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57A" w14:textId="05CA2467" w:rsidR="00DB1FD4" w:rsidRPr="005C0829" w:rsidRDefault="00DB1FD4" w:rsidP="00AC57BE">
      <w:pPr>
        <w:pStyle w:val="Contedodoquadro"/>
        <w:jc w:val="center"/>
        <w:rPr>
          <w:rFonts w:cs="Times New Roman"/>
          <w:b/>
          <w:color w:val="000000" w:themeColor="text1"/>
          <w:szCs w:val="24"/>
        </w:rPr>
      </w:pPr>
      <w:r w:rsidRPr="005C0829">
        <w:rPr>
          <w:rFonts w:cs="Times New Roman"/>
          <w:b/>
          <w:color w:val="000000" w:themeColor="text1"/>
          <w:szCs w:val="24"/>
        </w:rPr>
        <w:t>EDITAL N°</w:t>
      </w:r>
      <w:r w:rsidR="003425F4" w:rsidRPr="005C0829">
        <w:rPr>
          <w:rFonts w:cs="Times New Roman"/>
          <w:b/>
          <w:color w:val="000000" w:themeColor="text1"/>
          <w:szCs w:val="24"/>
        </w:rPr>
        <w:t xml:space="preserve"> </w:t>
      </w:r>
      <w:r w:rsidR="000B20E9">
        <w:rPr>
          <w:rFonts w:cs="Times New Roman"/>
          <w:b/>
          <w:color w:val="000000" w:themeColor="text1"/>
          <w:szCs w:val="24"/>
        </w:rPr>
        <w:t>62</w:t>
      </w:r>
      <w:r w:rsidRPr="005C0829">
        <w:rPr>
          <w:rFonts w:cs="Times New Roman"/>
          <w:b/>
          <w:color w:val="000000" w:themeColor="text1"/>
          <w:szCs w:val="24"/>
        </w:rPr>
        <w:t>/20</w:t>
      </w:r>
      <w:r w:rsidR="00914A11" w:rsidRPr="005C0829">
        <w:rPr>
          <w:rFonts w:cs="Times New Roman"/>
          <w:b/>
          <w:color w:val="000000" w:themeColor="text1"/>
          <w:szCs w:val="24"/>
        </w:rPr>
        <w:t>2</w:t>
      </w:r>
      <w:r w:rsidR="00B14CD0">
        <w:rPr>
          <w:rFonts w:cs="Times New Roman"/>
          <w:b/>
          <w:color w:val="000000" w:themeColor="text1"/>
          <w:szCs w:val="24"/>
        </w:rPr>
        <w:t>4</w:t>
      </w:r>
    </w:p>
    <w:p w14:paraId="63C20496" w14:textId="3BC4BF2B" w:rsidR="001216E9" w:rsidRPr="00FE343B" w:rsidRDefault="00DB1FD4" w:rsidP="00B14CD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B14CD0" w:rsidRPr="00B14CD0">
        <w:rPr>
          <w:b/>
          <w:bCs/>
          <w:color w:val="000000" w:themeColor="text1"/>
          <w:spacing w:val="-5"/>
          <w:sz w:val="24"/>
          <w:szCs w:val="24"/>
        </w:rPr>
        <w:t>6214/</w:t>
      </w:r>
      <w:r w:rsidR="00B14CD0" w:rsidRPr="00FE343B">
        <w:rPr>
          <w:b/>
          <w:bCs/>
          <w:color w:val="000000" w:themeColor="text1"/>
          <w:spacing w:val="-5"/>
          <w:sz w:val="24"/>
          <w:szCs w:val="24"/>
        </w:rPr>
        <w:t>24, APENSOS: 7416/24, 7583/24, 7607/24, 7753/24</w:t>
      </w:r>
      <w:r w:rsidR="0086104C" w:rsidRPr="00FE343B">
        <w:rPr>
          <w:b/>
          <w:bCs/>
          <w:color w:val="000000" w:themeColor="text1"/>
          <w:spacing w:val="-5"/>
          <w:sz w:val="24"/>
          <w:szCs w:val="24"/>
        </w:rPr>
        <w:t xml:space="preserve">, </w:t>
      </w:r>
      <w:r w:rsidR="00B14CD0" w:rsidRPr="00FE343B">
        <w:rPr>
          <w:b/>
          <w:bCs/>
          <w:color w:val="000000" w:themeColor="text1"/>
          <w:spacing w:val="-5"/>
          <w:sz w:val="24"/>
          <w:szCs w:val="24"/>
        </w:rPr>
        <w:t xml:space="preserve">7818/24 </w:t>
      </w:r>
      <w:r w:rsidR="0086104C" w:rsidRPr="00FE343B">
        <w:rPr>
          <w:b/>
          <w:bCs/>
          <w:color w:val="000000" w:themeColor="text1"/>
          <w:spacing w:val="-5"/>
          <w:sz w:val="24"/>
          <w:szCs w:val="24"/>
        </w:rPr>
        <w:t>e 7879/24</w:t>
      </w:r>
    </w:p>
    <w:p w14:paraId="2536E255" w14:textId="1C658800" w:rsidR="00DB1FD4" w:rsidRPr="005C0829"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6840294E"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3867EC" w:rsidRPr="000B20E9">
        <w:rPr>
          <w:b/>
          <w:color w:val="000000" w:themeColor="text1"/>
          <w:sz w:val="24"/>
          <w:szCs w:val="24"/>
        </w:rPr>
        <w:t>MENOR PREÇO UNITÁRIO</w:t>
      </w:r>
    </w:p>
    <w:p w14:paraId="199B20AD" w14:textId="77777777" w:rsidR="00DB1FD4"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7301A16D"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Município de B</w:t>
      </w:r>
      <w:r w:rsidRPr="005C0829">
        <w:rPr>
          <w:color w:val="000000" w:themeColor="text1"/>
          <w:sz w:val="24"/>
          <w:szCs w:val="24"/>
        </w:rPr>
        <w:t>om Jardim, Estado do Rio de Janeiro/RJ, torna público, para conhecimento dos</w:t>
      </w:r>
      <w:r w:rsidRPr="005C0829">
        <w:rPr>
          <w:color w:val="000000" w:themeColor="text1"/>
          <w:spacing w:val="1"/>
          <w:sz w:val="24"/>
          <w:szCs w:val="24"/>
        </w:rPr>
        <w:t xml:space="preserve"> </w:t>
      </w:r>
      <w:r w:rsidRPr="005C0829">
        <w:rPr>
          <w:color w:val="000000" w:themeColor="text1"/>
          <w:sz w:val="24"/>
          <w:szCs w:val="24"/>
        </w:rPr>
        <w:t xml:space="preserve">interessados, que fará licitação </w:t>
      </w:r>
      <w:r w:rsidR="000D445C" w:rsidRPr="005C0829">
        <w:rPr>
          <w:color w:val="000000" w:themeColor="text1"/>
          <w:sz w:val="24"/>
          <w:szCs w:val="24"/>
        </w:rPr>
        <w:t xml:space="preserve">para registro de preços, </w:t>
      </w:r>
      <w:r w:rsidRPr="005C0829">
        <w:rPr>
          <w:color w:val="000000" w:themeColor="text1"/>
          <w:sz w:val="24"/>
          <w:szCs w:val="24"/>
        </w:rPr>
        <w:t xml:space="preserve">na modalidade </w:t>
      </w:r>
      <w:r w:rsidRPr="005C0829">
        <w:rPr>
          <w:b/>
          <w:color w:val="000000" w:themeColor="text1"/>
          <w:sz w:val="24"/>
          <w:szCs w:val="24"/>
        </w:rPr>
        <w:t>PREGÃO</w:t>
      </w:r>
      <w:r w:rsidR="000D445C" w:rsidRPr="005C0829">
        <w:rPr>
          <w:b/>
          <w:color w:val="000000" w:themeColor="text1"/>
          <w:sz w:val="24"/>
          <w:szCs w:val="24"/>
        </w:rPr>
        <w:t>,</w:t>
      </w:r>
      <w:r w:rsidRPr="005C0829">
        <w:rPr>
          <w:b/>
          <w:color w:val="000000" w:themeColor="text1"/>
          <w:sz w:val="24"/>
          <w:szCs w:val="24"/>
        </w:rPr>
        <w:t xml:space="preserve"> </w:t>
      </w:r>
      <w:r w:rsidRPr="005C0829">
        <w:rPr>
          <w:color w:val="000000" w:themeColor="text1"/>
          <w:sz w:val="24"/>
          <w:szCs w:val="24"/>
        </w:rPr>
        <w:t xml:space="preserve">na forma </w:t>
      </w:r>
      <w:r w:rsidRPr="005C0829">
        <w:rPr>
          <w:b/>
          <w:color w:val="000000" w:themeColor="text1"/>
          <w:sz w:val="24"/>
          <w:szCs w:val="24"/>
        </w:rPr>
        <w:t>ELETRÔNICA</w:t>
      </w:r>
      <w:r w:rsidRPr="005C0829">
        <w:rPr>
          <w:color w:val="000000" w:themeColor="text1"/>
          <w:sz w:val="24"/>
          <w:szCs w:val="24"/>
        </w:rPr>
        <w:t>, tipo</w:t>
      </w:r>
      <w:r w:rsidRPr="005C0829">
        <w:rPr>
          <w:color w:val="000000" w:themeColor="text1"/>
          <w:spacing w:val="1"/>
          <w:sz w:val="24"/>
          <w:szCs w:val="24"/>
        </w:rPr>
        <w:t xml:space="preserve"> </w:t>
      </w:r>
      <w:r w:rsidR="003867EC" w:rsidRPr="005C0829">
        <w:rPr>
          <w:b/>
          <w:color w:val="000000" w:themeColor="text1"/>
          <w:sz w:val="24"/>
          <w:szCs w:val="24"/>
        </w:rPr>
        <w:t>MENOR PREÇO UNITÁRIO</w:t>
      </w:r>
      <w:r w:rsidRPr="005C0829">
        <w:rPr>
          <w:color w:val="000000" w:themeColor="text1"/>
          <w:sz w:val="24"/>
          <w:szCs w:val="24"/>
        </w:rPr>
        <w:t xml:space="preserve">, nos termos da </w:t>
      </w:r>
      <w:r w:rsidRPr="005C0829">
        <w:rPr>
          <w:b/>
          <w:color w:val="000000" w:themeColor="text1"/>
          <w:sz w:val="24"/>
          <w:szCs w:val="24"/>
          <w:u w:val="thick"/>
        </w:rPr>
        <w:t>Lei nº 14.133, de 1º de abril 2021</w:t>
      </w:r>
      <w:r w:rsidRPr="005C0829">
        <w:rPr>
          <w:color w:val="000000" w:themeColor="text1"/>
          <w:sz w:val="24"/>
          <w:szCs w:val="24"/>
        </w:rPr>
        <w:t xml:space="preserve">, </w:t>
      </w:r>
      <w:r w:rsidR="000D445C" w:rsidRPr="005C0829">
        <w:rPr>
          <w:color w:val="000000" w:themeColor="text1"/>
          <w:sz w:val="24"/>
          <w:szCs w:val="24"/>
        </w:rPr>
        <w:t>Decreto nº 11.462, de 31 de março de 2023</w:t>
      </w:r>
      <w:r w:rsidR="000F29FE" w:rsidRPr="005C0829">
        <w:rPr>
          <w:color w:val="000000" w:themeColor="text1"/>
          <w:sz w:val="24"/>
          <w:szCs w:val="24"/>
        </w:rPr>
        <w:t xml:space="preserve"> (que regulamenta o Sistema de Registro de Preços)</w:t>
      </w:r>
      <w:r w:rsidR="000D445C" w:rsidRPr="005C0829">
        <w:rPr>
          <w:color w:val="000000" w:themeColor="text1"/>
          <w:sz w:val="24"/>
          <w:szCs w:val="24"/>
        </w:rPr>
        <w:t xml:space="preserve">, </w:t>
      </w:r>
      <w:r w:rsidRPr="005C0829">
        <w:rPr>
          <w:color w:val="000000" w:themeColor="text1"/>
          <w:sz w:val="24"/>
          <w:szCs w:val="24"/>
        </w:rPr>
        <w:t>e demais</w:t>
      </w:r>
      <w:r w:rsidRPr="005C0829">
        <w:rPr>
          <w:color w:val="000000" w:themeColor="text1"/>
          <w:spacing w:val="1"/>
          <w:sz w:val="24"/>
          <w:szCs w:val="24"/>
        </w:rPr>
        <w:t xml:space="preserve"> </w:t>
      </w:r>
      <w:r w:rsidRPr="005C0829">
        <w:rPr>
          <w:color w:val="000000" w:themeColor="text1"/>
          <w:sz w:val="24"/>
          <w:szCs w:val="24"/>
        </w:rPr>
        <w:t>legislaç</w:t>
      </w:r>
      <w:r w:rsidR="008F65AE" w:rsidRPr="005C0829">
        <w:rPr>
          <w:color w:val="000000" w:themeColor="text1"/>
          <w:sz w:val="24"/>
          <w:szCs w:val="24"/>
        </w:rPr>
        <w:t>ões</w:t>
      </w:r>
      <w:r w:rsidRPr="005C0829">
        <w:rPr>
          <w:color w:val="000000" w:themeColor="text1"/>
          <w:spacing w:val="1"/>
          <w:sz w:val="24"/>
          <w:szCs w:val="24"/>
        </w:rPr>
        <w:t xml:space="preserve"> </w:t>
      </w:r>
      <w:r w:rsidRPr="005C0829">
        <w:rPr>
          <w:color w:val="000000" w:themeColor="text1"/>
          <w:sz w:val="24"/>
          <w:szCs w:val="24"/>
        </w:rPr>
        <w:t>aplicáve</w:t>
      </w:r>
      <w:r w:rsidR="008F65AE" w:rsidRPr="005C0829">
        <w:rPr>
          <w:color w:val="000000" w:themeColor="text1"/>
          <w:sz w:val="24"/>
          <w:szCs w:val="24"/>
        </w:rPr>
        <w:t>is</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acordo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normas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fixadas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instrumento,</w:t>
      </w:r>
      <w:r w:rsidRPr="005C0829">
        <w:rPr>
          <w:color w:val="000000" w:themeColor="text1"/>
          <w:spacing w:val="-57"/>
          <w:sz w:val="24"/>
          <w:szCs w:val="24"/>
        </w:rPr>
        <w:t xml:space="preserve"> </w:t>
      </w:r>
      <w:r w:rsidRPr="005C0829">
        <w:rPr>
          <w:color w:val="000000" w:themeColor="text1"/>
          <w:sz w:val="24"/>
          <w:szCs w:val="24"/>
        </w:rPr>
        <w:t xml:space="preserve">destinado à </w:t>
      </w:r>
      <w:r w:rsidR="00B14CD0" w:rsidRPr="00B14CD0">
        <w:rPr>
          <w:b/>
          <w:color w:val="000000" w:themeColor="text1"/>
          <w:sz w:val="24"/>
          <w:szCs w:val="24"/>
        </w:rPr>
        <w:t>eventual e futura aquisição de ÓLEOS LUBRIFICANTES EM GERAL, visando a manutenção preventiva e corretiva da frota municipal da Prefeitura Municipal de Bom Jardim, englobando as seguintes Secretarias: Secretaria Municipal de Obras e Infraestrutura – SMOI, Secretaria Municipal de Fazenda – SMF,  Secretaria Municipal de Educação – SME, Secretaria Municipal de Meio Ambiente e Sustentabilidade – SMMAS, Secretaria Municipal de Saúde – SMS, Secretaria Municipal de Agricultura e Desenvolvimento – SMAD</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425F4">
        <w:trPr>
          <w:trHeight w:val="839"/>
        </w:trPr>
        <w:tc>
          <w:tcPr>
            <w:tcW w:w="4750" w:type="dxa"/>
            <w:vAlign w:val="center"/>
          </w:tcPr>
          <w:p w14:paraId="318D0FA1" w14:textId="484483C4" w:rsidR="00DB1FD4" w:rsidRPr="006260AE" w:rsidRDefault="00924F42" w:rsidP="00F30EF9">
            <w:pPr>
              <w:tabs>
                <w:tab w:val="left" w:pos="1463"/>
                <w:tab w:val="left" w:pos="1944"/>
              </w:tabs>
              <w:ind w:left="9"/>
              <w:rPr>
                <w:rFonts w:ascii="Times New Roman" w:hAnsi="Times New Roman" w:cs="Times New Roman"/>
                <w:color w:val="000000" w:themeColor="text1"/>
                <w:sz w:val="24"/>
                <w:szCs w:val="24"/>
              </w:rPr>
            </w:pPr>
            <w:r w:rsidRPr="006260AE">
              <w:rPr>
                <w:rFonts w:ascii="Times New Roman" w:hAnsi="Times New Roman" w:cs="Times New Roman"/>
                <w:b/>
                <w:color w:val="000000" w:themeColor="text1"/>
                <w:sz w:val="24"/>
                <w:szCs w:val="24"/>
                <w:u w:val="thick"/>
              </w:rPr>
              <w:t>DATA</w:t>
            </w:r>
            <w:r w:rsidR="00F82E80">
              <w:rPr>
                <w:rFonts w:ascii="Times New Roman" w:hAnsi="Times New Roman" w:cs="Times New Roman"/>
                <w:b/>
                <w:color w:val="000000" w:themeColor="text1"/>
                <w:sz w:val="24"/>
                <w:szCs w:val="24"/>
                <w:u w:val="thick"/>
              </w:rPr>
              <w:t xml:space="preserve"> 29</w:t>
            </w:r>
            <w:r w:rsidR="000B20E9">
              <w:rPr>
                <w:rFonts w:ascii="Times New Roman" w:hAnsi="Times New Roman" w:cs="Times New Roman"/>
                <w:b/>
                <w:color w:val="000000" w:themeColor="text1"/>
                <w:sz w:val="24"/>
                <w:szCs w:val="24"/>
                <w:u w:val="thick"/>
              </w:rPr>
              <w:t>/05</w:t>
            </w:r>
            <w:r w:rsidR="00B77813" w:rsidRPr="006260AE">
              <w:rPr>
                <w:rFonts w:ascii="Times New Roman" w:hAnsi="Times New Roman" w:cs="Times New Roman"/>
                <w:b/>
                <w:color w:val="000000" w:themeColor="text1"/>
                <w:sz w:val="24"/>
                <w:szCs w:val="24"/>
                <w:u w:val="thick"/>
              </w:rPr>
              <w:t>/202</w:t>
            </w:r>
            <w:r w:rsidR="00015AE0">
              <w:rPr>
                <w:rFonts w:ascii="Times New Roman" w:hAnsi="Times New Roman" w:cs="Times New Roman"/>
                <w:b/>
                <w:color w:val="000000" w:themeColor="text1"/>
                <w:sz w:val="24"/>
                <w:szCs w:val="24"/>
                <w:u w:val="thick"/>
              </w:rPr>
              <w:t>5</w:t>
            </w:r>
            <w:r w:rsidR="00B77813" w:rsidRPr="006260AE">
              <w:rPr>
                <w:rFonts w:ascii="Times New Roman" w:hAnsi="Times New Roman" w:cs="Times New Roman"/>
                <w:b/>
                <w:color w:val="000000" w:themeColor="text1"/>
                <w:sz w:val="24"/>
                <w:szCs w:val="24"/>
                <w:u w:val="thick"/>
              </w:rPr>
              <w:t xml:space="preserve"> </w:t>
            </w:r>
            <w:r w:rsidRPr="006260AE">
              <w:rPr>
                <w:rFonts w:ascii="Times New Roman" w:hAnsi="Times New Roman" w:cs="Times New Roman"/>
                <w:b/>
                <w:color w:val="000000" w:themeColor="text1"/>
                <w:sz w:val="24"/>
                <w:szCs w:val="24"/>
                <w:u w:val="thick"/>
              </w:rPr>
              <w:t xml:space="preserve"> E HORA</w:t>
            </w:r>
            <w:r w:rsidR="000B20E9">
              <w:rPr>
                <w:rFonts w:ascii="Times New Roman" w:hAnsi="Times New Roman" w:cs="Times New Roman"/>
                <w:b/>
                <w:color w:val="000000" w:themeColor="text1"/>
                <w:sz w:val="24"/>
                <w:szCs w:val="24"/>
                <w:u w:val="thick"/>
              </w:rPr>
              <w:t xml:space="preserve"> 09h 30</w:t>
            </w:r>
            <w:r w:rsidR="006046F0" w:rsidRPr="006260AE">
              <w:rPr>
                <w:rFonts w:ascii="Times New Roman" w:hAnsi="Times New Roman" w:cs="Times New Roman"/>
                <w:b/>
                <w:color w:val="000000" w:themeColor="text1"/>
                <w:sz w:val="24"/>
                <w:szCs w:val="24"/>
                <w:u w:val="thick"/>
              </w:rPr>
              <w:t xml:space="preserve"> </w:t>
            </w:r>
            <w:r w:rsidR="00B77813" w:rsidRPr="006260AE">
              <w:rPr>
                <w:rFonts w:ascii="Times New Roman" w:hAnsi="Times New Roman" w:cs="Times New Roman"/>
                <w:b/>
                <w:color w:val="000000" w:themeColor="text1"/>
                <w:sz w:val="24"/>
                <w:szCs w:val="24"/>
                <w:u w:val="thick"/>
              </w:rPr>
              <w:t>min</w:t>
            </w:r>
          </w:p>
        </w:tc>
        <w:tc>
          <w:tcPr>
            <w:tcW w:w="4705" w:type="dxa"/>
          </w:tcPr>
          <w:p w14:paraId="0B9D55F4"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057C514B" w14:textId="77777777" w:rsidTr="003425F4">
        <w:trPr>
          <w:trHeight w:val="695"/>
        </w:trPr>
        <w:tc>
          <w:tcPr>
            <w:tcW w:w="4750" w:type="dxa"/>
            <w:vAlign w:val="center"/>
          </w:tcPr>
          <w:p w14:paraId="1350E127" w14:textId="1AF24D5F" w:rsidR="00DB1FD4" w:rsidRPr="006260AE" w:rsidRDefault="000B20E9" w:rsidP="00FC2953">
            <w:pPr>
              <w:tabs>
                <w:tab w:val="left" w:pos="1340"/>
                <w:tab w:val="left" w:pos="2034"/>
              </w:tabs>
              <w:ind w:left="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10</w:t>
            </w:r>
            <w:r w:rsidR="003425F4" w:rsidRPr="006260AE">
              <w:rPr>
                <w:rFonts w:ascii="Times New Roman" w:hAnsi="Times New Roman" w:cs="Times New Roman"/>
                <w:b/>
                <w:color w:val="000000" w:themeColor="text1"/>
                <w:sz w:val="24"/>
                <w:szCs w:val="24"/>
                <w:u w:val="thick"/>
              </w:rPr>
              <w:t>/</w:t>
            </w:r>
            <w:r>
              <w:rPr>
                <w:rFonts w:ascii="Times New Roman" w:hAnsi="Times New Roman" w:cs="Times New Roman"/>
                <w:b/>
                <w:color w:val="000000" w:themeColor="text1"/>
                <w:sz w:val="24"/>
                <w:szCs w:val="24"/>
                <w:u w:val="thick"/>
              </w:rPr>
              <w:t>06</w:t>
            </w:r>
            <w:r w:rsidR="003425F4" w:rsidRPr="006260AE">
              <w:rPr>
                <w:rFonts w:ascii="Times New Roman" w:hAnsi="Times New Roman" w:cs="Times New Roman"/>
                <w:b/>
                <w:color w:val="000000" w:themeColor="text1"/>
                <w:sz w:val="24"/>
                <w:szCs w:val="24"/>
                <w:u w:val="thick"/>
              </w:rPr>
              <w:t>/</w:t>
            </w:r>
            <w:r w:rsidR="00B77813" w:rsidRPr="006260AE">
              <w:rPr>
                <w:rFonts w:ascii="Times New Roman" w:hAnsi="Times New Roman" w:cs="Times New Roman"/>
                <w:b/>
                <w:color w:val="000000" w:themeColor="text1"/>
                <w:sz w:val="24"/>
                <w:szCs w:val="24"/>
                <w:u w:val="thick"/>
              </w:rPr>
              <w:t>202</w:t>
            </w:r>
            <w:r w:rsidR="006260AE">
              <w:rPr>
                <w:rFonts w:ascii="Times New Roman" w:hAnsi="Times New Roman" w:cs="Times New Roman"/>
                <w:b/>
                <w:color w:val="000000" w:themeColor="text1"/>
                <w:sz w:val="24"/>
                <w:szCs w:val="24"/>
                <w:u w:val="thick"/>
              </w:rPr>
              <w:t xml:space="preserve">5 </w:t>
            </w:r>
            <w:r w:rsidR="00DB1FD4" w:rsidRPr="006260AE">
              <w:rPr>
                <w:rFonts w:ascii="Times New Roman" w:hAnsi="Times New Roman" w:cs="Times New Roman"/>
                <w:b/>
                <w:color w:val="000000" w:themeColor="text1"/>
                <w:sz w:val="24"/>
                <w:szCs w:val="24"/>
                <w:u w:val="thick"/>
              </w:rPr>
              <w:t>às</w:t>
            </w:r>
            <w:r w:rsidR="003867EC" w:rsidRPr="006260AE">
              <w:rPr>
                <w:rFonts w:ascii="Times New Roman" w:hAnsi="Times New Roman" w:cs="Times New Roman"/>
                <w:b/>
                <w:color w:val="000000" w:themeColor="text1"/>
                <w:sz w:val="24"/>
                <w:szCs w:val="24"/>
                <w:u w:val="thick"/>
              </w:rPr>
              <w:t xml:space="preserve"> </w:t>
            </w:r>
            <w:r>
              <w:rPr>
                <w:rFonts w:ascii="Times New Roman" w:hAnsi="Times New Roman" w:cs="Times New Roman"/>
                <w:b/>
                <w:color w:val="000000" w:themeColor="text1"/>
                <w:sz w:val="24"/>
                <w:szCs w:val="24"/>
                <w:u w:val="thick"/>
              </w:rPr>
              <w:t>09</w:t>
            </w:r>
            <w:r w:rsidR="00DB1FD4" w:rsidRPr="006260AE">
              <w:rPr>
                <w:rFonts w:ascii="Times New Roman" w:hAnsi="Times New Roman" w:cs="Times New Roman"/>
                <w:b/>
                <w:color w:val="000000" w:themeColor="text1"/>
                <w:sz w:val="24"/>
                <w:szCs w:val="24"/>
                <w:u w:val="thick"/>
              </w:rPr>
              <w:t>h</w:t>
            </w:r>
            <w:r w:rsidR="003867EC" w:rsidRPr="006260AE">
              <w:rPr>
                <w:rFonts w:ascii="Times New Roman" w:hAnsi="Times New Roman" w:cs="Times New Roman"/>
                <w:b/>
                <w:color w:val="000000" w:themeColor="text1"/>
                <w:sz w:val="24"/>
                <w:szCs w:val="24"/>
                <w:u w:val="thick"/>
              </w:rPr>
              <w:t xml:space="preserve"> </w:t>
            </w:r>
            <w:r>
              <w:rPr>
                <w:rFonts w:ascii="Times New Roman" w:hAnsi="Times New Roman" w:cs="Times New Roman"/>
                <w:b/>
                <w:color w:val="000000" w:themeColor="text1"/>
                <w:sz w:val="24"/>
                <w:szCs w:val="24"/>
                <w:u w:val="thick"/>
              </w:rPr>
              <w:t>30</w:t>
            </w:r>
            <w:r w:rsidR="00DB1FD4" w:rsidRPr="006260AE">
              <w:rPr>
                <w:rFonts w:ascii="Times New Roman" w:hAnsi="Times New Roman" w:cs="Times New Roman"/>
                <w:b/>
                <w:color w:val="000000" w:themeColor="text1"/>
                <w:sz w:val="24"/>
                <w:szCs w:val="24"/>
                <w:u w:val="thick"/>
              </w:rPr>
              <w:t>min</w:t>
            </w:r>
          </w:p>
        </w:tc>
        <w:tc>
          <w:tcPr>
            <w:tcW w:w="4705" w:type="dxa"/>
          </w:tcPr>
          <w:p w14:paraId="20DA50F7"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DB1FD4" w:rsidRPr="006260AE" w:rsidRDefault="00DB1FD4" w:rsidP="00F30EF9">
            <w:pPr>
              <w:ind w:left="132" w:right="126"/>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11424FC2" w14:textId="77777777" w:rsidTr="003425F4">
        <w:trPr>
          <w:trHeight w:val="988"/>
        </w:trPr>
        <w:tc>
          <w:tcPr>
            <w:tcW w:w="4750" w:type="dxa"/>
            <w:vAlign w:val="center"/>
          </w:tcPr>
          <w:p w14:paraId="3E476460" w14:textId="1BA3D9BB" w:rsidR="00DB1FD4" w:rsidRPr="006260AE" w:rsidRDefault="00924F42" w:rsidP="000B20E9">
            <w:pPr>
              <w:tabs>
                <w:tab w:val="left" w:pos="1462"/>
                <w:tab w:val="left" w:pos="1976"/>
              </w:tabs>
              <w:ind w:left="8"/>
              <w:rPr>
                <w:rFonts w:ascii="Times New Roman" w:hAnsi="Times New Roman" w:cs="Times New Roman"/>
                <w:b/>
                <w:color w:val="000000" w:themeColor="text1"/>
                <w:sz w:val="24"/>
                <w:szCs w:val="24"/>
              </w:rPr>
            </w:pPr>
            <w:r w:rsidRPr="006260AE">
              <w:rPr>
                <w:rFonts w:ascii="Times New Roman" w:hAnsi="Times New Roman" w:cs="Times New Roman"/>
                <w:b/>
                <w:color w:val="000000" w:themeColor="text1"/>
                <w:sz w:val="24"/>
                <w:szCs w:val="24"/>
                <w:u w:val="thick"/>
              </w:rPr>
              <w:t>DATA</w:t>
            </w:r>
            <w:r w:rsidR="000B20E9">
              <w:rPr>
                <w:rFonts w:ascii="Times New Roman" w:hAnsi="Times New Roman" w:cs="Times New Roman"/>
                <w:b/>
                <w:color w:val="000000" w:themeColor="text1"/>
                <w:sz w:val="24"/>
                <w:szCs w:val="24"/>
                <w:u w:val="thick"/>
              </w:rPr>
              <w:t xml:space="preserve"> 10/06</w:t>
            </w:r>
            <w:r w:rsidR="00B77813" w:rsidRPr="006260AE">
              <w:rPr>
                <w:rFonts w:ascii="Times New Roman" w:hAnsi="Times New Roman" w:cs="Times New Roman"/>
                <w:b/>
                <w:color w:val="000000" w:themeColor="text1"/>
                <w:sz w:val="24"/>
                <w:szCs w:val="24"/>
                <w:u w:val="thick"/>
              </w:rPr>
              <w:t>/202</w:t>
            </w:r>
            <w:r w:rsidR="006260AE">
              <w:rPr>
                <w:rFonts w:ascii="Times New Roman" w:hAnsi="Times New Roman" w:cs="Times New Roman"/>
                <w:b/>
                <w:color w:val="000000" w:themeColor="text1"/>
                <w:sz w:val="24"/>
                <w:szCs w:val="24"/>
                <w:u w:val="thick"/>
              </w:rPr>
              <w:t>5</w:t>
            </w:r>
            <w:r w:rsidRPr="006260AE">
              <w:rPr>
                <w:rFonts w:ascii="Times New Roman" w:hAnsi="Times New Roman" w:cs="Times New Roman"/>
                <w:b/>
                <w:color w:val="000000" w:themeColor="text1"/>
                <w:sz w:val="24"/>
                <w:szCs w:val="24"/>
                <w:u w:val="thick"/>
              </w:rPr>
              <w:t xml:space="preserve"> e HOR</w:t>
            </w:r>
            <w:r w:rsidR="00B77813" w:rsidRPr="006260AE">
              <w:rPr>
                <w:rFonts w:ascii="Times New Roman" w:hAnsi="Times New Roman" w:cs="Times New Roman"/>
                <w:b/>
                <w:color w:val="000000" w:themeColor="text1"/>
                <w:sz w:val="24"/>
                <w:szCs w:val="24"/>
                <w:u w:val="thick"/>
              </w:rPr>
              <w:t xml:space="preserve">A </w:t>
            </w:r>
            <w:r w:rsidR="003867EC" w:rsidRPr="006260AE">
              <w:rPr>
                <w:rFonts w:ascii="Times New Roman" w:hAnsi="Times New Roman" w:cs="Times New Roman"/>
                <w:b/>
                <w:color w:val="000000" w:themeColor="text1"/>
                <w:sz w:val="24"/>
                <w:szCs w:val="24"/>
                <w:u w:val="thick"/>
              </w:rPr>
              <w:t xml:space="preserve"> </w:t>
            </w:r>
            <w:r w:rsidR="000B20E9">
              <w:rPr>
                <w:rFonts w:ascii="Times New Roman" w:hAnsi="Times New Roman" w:cs="Times New Roman"/>
                <w:b/>
                <w:color w:val="000000" w:themeColor="text1"/>
                <w:sz w:val="24"/>
                <w:szCs w:val="24"/>
                <w:u w:val="thick"/>
              </w:rPr>
              <w:t>09h</w:t>
            </w:r>
            <w:r w:rsidR="003867EC" w:rsidRPr="006260AE">
              <w:rPr>
                <w:rFonts w:ascii="Times New Roman" w:hAnsi="Times New Roman" w:cs="Times New Roman"/>
                <w:b/>
                <w:color w:val="000000" w:themeColor="text1"/>
                <w:sz w:val="24"/>
                <w:szCs w:val="24"/>
                <w:u w:val="thick"/>
              </w:rPr>
              <w:t xml:space="preserve"> </w:t>
            </w:r>
            <w:r w:rsidR="00FC2953">
              <w:rPr>
                <w:rFonts w:ascii="Times New Roman" w:hAnsi="Times New Roman" w:cs="Times New Roman"/>
                <w:b/>
                <w:color w:val="000000" w:themeColor="text1"/>
                <w:sz w:val="24"/>
                <w:szCs w:val="24"/>
                <w:u w:val="thick"/>
              </w:rPr>
              <w:t>31</w:t>
            </w:r>
            <w:r w:rsidR="00B77813" w:rsidRPr="006260AE">
              <w:rPr>
                <w:rFonts w:ascii="Times New Roman" w:hAnsi="Times New Roman" w:cs="Times New Roman"/>
                <w:b/>
                <w:color w:val="000000" w:themeColor="text1"/>
                <w:sz w:val="24"/>
                <w:szCs w:val="24"/>
                <w:u w:val="thick"/>
              </w:rPr>
              <w:t>min</w:t>
            </w:r>
          </w:p>
        </w:tc>
        <w:tc>
          <w:tcPr>
            <w:tcW w:w="4705" w:type="dxa"/>
          </w:tcPr>
          <w:p w14:paraId="53E28181"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425F4">
        <w:trPr>
          <w:trHeight w:val="705"/>
        </w:trPr>
        <w:tc>
          <w:tcPr>
            <w:tcW w:w="4750" w:type="dxa"/>
            <w:vAlign w:val="center"/>
          </w:tcPr>
          <w:p w14:paraId="37FA6E03" w14:textId="3C5F401A" w:rsidR="00DB1FD4" w:rsidRPr="000B20E9" w:rsidRDefault="00DB1FD4" w:rsidP="000B20E9">
            <w:pPr>
              <w:ind w:left="32" w:right="177"/>
              <w:rPr>
                <w:rFonts w:ascii="Times New Roman" w:hAnsi="Times New Roman" w:cs="Times New Roman"/>
                <w:b/>
                <w:color w:val="000000" w:themeColor="text1"/>
                <w:sz w:val="24"/>
                <w:szCs w:val="24"/>
              </w:rPr>
            </w:pPr>
            <w:r w:rsidRPr="00F42750">
              <w:rPr>
                <w:rFonts w:ascii="Times New Roman" w:hAnsi="Times New Roman" w:cs="Times New Roman"/>
                <w:b/>
                <w:color w:val="000000" w:themeColor="text1"/>
                <w:sz w:val="24"/>
                <w:szCs w:val="24"/>
              </w:rPr>
              <w:t>Tão</w:t>
            </w:r>
            <w:r w:rsidRPr="00F42750">
              <w:rPr>
                <w:rFonts w:ascii="Times New Roman" w:hAnsi="Times New Roman" w:cs="Times New Roman"/>
                <w:b/>
                <w:color w:val="000000" w:themeColor="text1"/>
                <w:spacing w:val="-4"/>
                <w:sz w:val="24"/>
                <w:szCs w:val="24"/>
              </w:rPr>
              <w:t xml:space="preserve"> </w:t>
            </w:r>
            <w:r w:rsidRPr="00F42750">
              <w:rPr>
                <w:rFonts w:ascii="Times New Roman" w:hAnsi="Times New Roman" w:cs="Times New Roman"/>
                <w:b/>
                <w:color w:val="000000" w:themeColor="text1"/>
                <w:sz w:val="24"/>
                <w:szCs w:val="24"/>
              </w:rPr>
              <w:t>logo</w:t>
            </w:r>
            <w:r w:rsidRPr="00F42750">
              <w:rPr>
                <w:rFonts w:ascii="Times New Roman" w:hAnsi="Times New Roman" w:cs="Times New Roman"/>
                <w:b/>
                <w:color w:val="000000" w:themeColor="text1"/>
                <w:spacing w:val="-1"/>
                <w:sz w:val="24"/>
                <w:szCs w:val="24"/>
              </w:rPr>
              <w:t xml:space="preserve"> </w:t>
            </w:r>
            <w:r w:rsidRPr="00F42750">
              <w:rPr>
                <w:rFonts w:ascii="Times New Roman" w:hAnsi="Times New Roman" w:cs="Times New Roman"/>
                <w:b/>
                <w:color w:val="000000" w:themeColor="text1"/>
                <w:sz w:val="24"/>
                <w:szCs w:val="24"/>
              </w:rPr>
              <w:t>encerrada</w:t>
            </w:r>
            <w:r w:rsidRPr="00F42750">
              <w:rPr>
                <w:rFonts w:ascii="Times New Roman" w:hAnsi="Times New Roman" w:cs="Times New Roman"/>
                <w:b/>
                <w:color w:val="000000" w:themeColor="text1"/>
                <w:spacing w:val="-4"/>
                <w:sz w:val="24"/>
                <w:szCs w:val="24"/>
              </w:rPr>
              <w:t xml:space="preserve"> </w:t>
            </w:r>
            <w:r w:rsidRPr="00F42750">
              <w:rPr>
                <w:rFonts w:ascii="Times New Roman" w:hAnsi="Times New Roman" w:cs="Times New Roman"/>
                <w:b/>
                <w:color w:val="000000" w:themeColor="text1"/>
                <w:sz w:val="24"/>
                <w:szCs w:val="24"/>
              </w:rPr>
              <w:t>a</w:t>
            </w:r>
            <w:r w:rsidRPr="00F42750">
              <w:rPr>
                <w:rFonts w:ascii="Times New Roman" w:hAnsi="Times New Roman" w:cs="Times New Roman"/>
                <w:b/>
                <w:color w:val="000000" w:themeColor="text1"/>
                <w:spacing w:val="-2"/>
                <w:sz w:val="24"/>
                <w:szCs w:val="24"/>
              </w:rPr>
              <w:t xml:space="preserve"> </w:t>
            </w:r>
            <w:r w:rsidRPr="00F42750">
              <w:rPr>
                <w:rFonts w:ascii="Times New Roman" w:hAnsi="Times New Roman" w:cs="Times New Roman"/>
                <w:b/>
                <w:color w:val="000000" w:themeColor="text1"/>
                <w:sz w:val="24"/>
                <w:szCs w:val="24"/>
              </w:rPr>
              <w:t>abertura</w:t>
            </w:r>
            <w:r w:rsidR="000B20E9" w:rsidRPr="00F42750">
              <w:rPr>
                <w:rFonts w:ascii="Times New Roman" w:hAnsi="Times New Roman" w:cs="Times New Roman"/>
                <w:b/>
                <w:color w:val="000000" w:themeColor="text1"/>
                <w:sz w:val="24"/>
                <w:szCs w:val="24"/>
              </w:rPr>
              <w:t xml:space="preserve"> e</w:t>
            </w:r>
            <w:r w:rsidR="00924F42" w:rsidRPr="00F42750">
              <w:rPr>
                <w:rFonts w:ascii="Times New Roman" w:hAnsi="Times New Roman" w:cs="Times New Roman"/>
                <w:b/>
                <w:color w:val="000000" w:themeColor="text1"/>
                <w:sz w:val="24"/>
                <w:szCs w:val="24"/>
              </w:rPr>
              <w:t xml:space="preserve"> Análise </w:t>
            </w:r>
            <w:r w:rsidR="000B20E9" w:rsidRPr="00F42750">
              <w:rPr>
                <w:rFonts w:ascii="Times New Roman" w:hAnsi="Times New Roman" w:cs="Times New Roman"/>
                <w:b/>
                <w:color w:val="000000" w:themeColor="text1"/>
                <w:sz w:val="24"/>
                <w:szCs w:val="24"/>
              </w:rPr>
              <w:t>preliminar das propostas cadastradas</w:t>
            </w:r>
          </w:p>
        </w:tc>
        <w:tc>
          <w:tcPr>
            <w:tcW w:w="4705" w:type="dxa"/>
          </w:tcPr>
          <w:p w14:paraId="1D5B4D32"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5C0829"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condições de segurança - criptografia e autenticação - em todas as suas fases através do</w:t>
      </w:r>
      <w:r w:rsidR="00DB1FD4" w:rsidRPr="005C0829">
        <w:rPr>
          <w:color w:val="000000" w:themeColor="text1"/>
          <w:spacing w:val="1"/>
          <w:sz w:val="24"/>
          <w:szCs w:val="24"/>
        </w:rPr>
        <w:t xml:space="preserve"> </w:t>
      </w:r>
      <w:r w:rsidR="00DB1FD4" w:rsidRPr="005C0829">
        <w:rPr>
          <w:b/>
          <w:color w:val="000000" w:themeColor="text1"/>
          <w:sz w:val="24"/>
          <w:szCs w:val="24"/>
        </w:rPr>
        <w:t>Sistema</w:t>
      </w:r>
      <w:r w:rsidR="00DB1FD4" w:rsidRPr="005C0829">
        <w:rPr>
          <w:b/>
          <w:color w:val="000000" w:themeColor="text1"/>
          <w:spacing w:val="1"/>
          <w:sz w:val="24"/>
          <w:szCs w:val="24"/>
        </w:rPr>
        <w:t xml:space="preserve"> </w:t>
      </w:r>
      <w:r w:rsidR="00DB1FD4" w:rsidRPr="005C0829">
        <w:rPr>
          <w:b/>
          <w:color w:val="000000" w:themeColor="text1"/>
          <w:sz w:val="24"/>
          <w:szCs w:val="24"/>
        </w:rPr>
        <w:t>de</w:t>
      </w:r>
      <w:r w:rsidR="00DB1FD4" w:rsidRPr="005C0829">
        <w:rPr>
          <w:b/>
          <w:color w:val="000000" w:themeColor="text1"/>
          <w:spacing w:val="1"/>
          <w:sz w:val="24"/>
          <w:szCs w:val="24"/>
        </w:rPr>
        <w:t xml:space="preserve"> </w:t>
      </w:r>
      <w:r w:rsidR="00DB1FD4" w:rsidRPr="005C0829">
        <w:rPr>
          <w:b/>
          <w:color w:val="000000" w:themeColor="text1"/>
          <w:sz w:val="24"/>
          <w:szCs w:val="24"/>
        </w:rPr>
        <w:t>Pregão</w:t>
      </w:r>
      <w:r w:rsidR="00DB1FD4" w:rsidRPr="005C0829">
        <w:rPr>
          <w:b/>
          <w:color w:val="000000" w:themeColor="text1"/>
          <w:spacing w:val="1"/>
          <w:sz w:val="24"/>
          <w:szCs w:val="24"/>
        </w:rPr>
        <w:t xml:space="preserve"> </w:t>
      </w:r>
      <w:r w:rsidR="00DB1FD4" w:rsidRPr="005C0829">
        <w:rPr>
          <w:b/>
          <w:color w:val="000000" w:themeColor="text1"/>
          <w:sz w:val="24"/>
          <w:szCs w:val="24"/>
        </w:rPr>
        <w:t>Eletrônico</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da</w:t>
      </w:r>
      <w:r w:rsidR="00DB1FD4" w:rsidRPr="005C0829">
        <w:rPr>
          <w:b/>
          <w:color w:val="000000" w:themeColor="text1"/>
          <w:spacing w:val="1"/>
          <w:sz w:val="24"/>
          <w:szCs w:val="24"/>
        </w:rPr>
        <w:t xml:space="preserve"> </w:t>
      </w:r>
      <w:r w:rsidR="00DB1FD4" w:rsidRPr="005C0829">
        <w:rPr>
          <w:b/>
          <w:color w:val="000000" w:themeColor="text1"/>
          <w:sz w:val="24"/>
          <w:szCs w:val="24"/>
        </w:rPr>
        <w:t>LICITANET</w:t>
      </w:r>
      <w:r w:rsidR="00DB1FD4" w:rsidRPr="005C0829">
        <w:rPr>
          <w:b/>
          <w:color w:val="000000" w:themeColor="text1"/>
          <w:spacing w:val="1"/>
          <w:sz w:val="24"/>
          <w:szCs w:val="24"/>
        </w:rPr>
        <w:t xml:space="preserve"> </w:t>
      </w:r>
      <w:r w:rsidR="00DB1FD4" w:rsidRPr="005C0829">
        <w:rPr>
          <w:b/>
          <w:color w:val="000000" w:themeColor="text1"/>
          <w:sz w:val="24"/>
          <w:szCs w:val="24"/>
        </w:rPr>
        <w:t>–</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On-line</w:t>
      </w:r>
      <w:r w:rsidR="00DB1FD4" w:rsidRPr="005C0829">
        <w:rPr>
          <w:color w:val="000000" w:themeColor="text1"/>
          <w:sz w:val="24"/>
          <w:szCs w:val="24"/>
        </w:rPr>
        <w:t>.</w:t>
      </w:r>
      <w:r w:rsidR="00DB1FD4" w:rsidRPr="005C0829">
        <w:rPr>
          <w:color w:val="000000" w:themeColor="text1"/>
          <w:spacing w:val="1"/>
          <w:sz w:val="24"/>
          <w:szCs w:val="24"/>
        </w:rPr>
        <w:t xml:space="preserve"> </w:t>
      </w:r>
    </w:p>
    <w:p w14:paraId="368D0D1A" w14:textId="00FF314B" w:rsidR="00DB1FD4" w:rsidRPr="005C0829" w:rsidRDefault="00DB1FD4" w:rsidP="000B20E9">
      <w:pPr>
        <w:rPr>
          <w:color w:val="000000" w:themeColor="text1"/>
          <w:sz w:val="24"/>
          <w:szCs w:val="24"/>
        </w:rPr>
      </w:pPr>
      <w:r w:rsidRPr="005C0829">
        <w:rPr>
          <w:color w:val="000000" w:themeColor="text1"/>
          <w:sz w:val="24"/>
          <w:szCs w:val="24"/>
        </w:rPr>
        <w:t>Os trabalhos serão conduzidos pel</w:t>
      </w:r>
      <w:r w:rsidR="000B20E9">
        <w:rPr>
          <w:sz w:val="24"/>
          <w:szCs w:val="24"/>
        </w:rPr>
        <w:t>o</w:t>
      </w:r>
      <w:r w:rsidRPr="000B20E9">
        <w:rPr>
          <w:sz w:val="24"/>
          <w:szCs w:val="24"/>
        </w:rPr>
        <w:t xml:space="preserve"> Pregoeir</w:t>
      </w:r>
      <w:r w:rsidR="000B20E9">
        <w:rPr>
          <w:sz w:val="24"/>
          <w:szCs w:val="24"/>
        </w:rPr>
        <w:t>o</w:t>
      </w:r>
      <w:r w:rsidRPr="000B20E9">
        <w:rPr>
          <w:sz w:val="24"/>
          <w:szCs w:val="24"/>
        </w:rPr>
        <w:t xml:space="preserve"> </w:t>
      </w:r>
      <w:r w:rsidRPr="005C0829">
        <w:rPr>
          <w:color w:val="000000" w:themeColor="text1"/>
          <w:sz w:val="24"/>
          <w:szCs w:val="24"/>
        </w:rPr>
        <w:t>mediante a inserção e monitoramento de dados</w:t>
      </w:r>
      <w:r w:rsidRPr="005C0829">
        <w:rPr>
          <w:color w:val="000000" w:themeColor="text1"/>
          <w:spacing w:val="1"/>
          <w:sz w:val="24"/>
          <w:szCs w:val="24"/>
        </w:rPr>
        <w:t xml:space="preserve"> </w:t>
      </w:r>
      <w:r w:rsidRPr="005C0829">
        <w:rPr>
          <w:color w:val="000000" w:themeColor="text1"/>
          <w:sz w:val="24"/>
          <w:szCs w:val="24"/>
        </w:rPr>
        <w:t>gerados ou transferidos para o aplicativo “LICITANET – Licitações On-line” constante na</w:t>
      </w:r>
      <w:r w:rsidRPr="005C0829">
        <w:rPr>
          <w:color w:val="000000" w:themeColor="text1"/>
          <w:spacing w:val="1"/>
          <w:sz w:val="24"/>
          <w:szCs w:val="24"/>
        </w:rPr>
        <w:t xml:space="preserve"> </w:t>
      </w:r>
      <w:r w:rsidRPr="005C0829">
        <w:rPr>
          <w:color w:val="000000" w:themeColor="text1"/>
          <w:sz w:val="24"/>
          <w:szCs w:val="24"/>
        </w:rPr>
        <w:t>página</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internet.</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z w:val="24"/>
          <w:szCs w:val="24"/>
          <w:u w:val="single" w:color="0000FF"/>
        </w:rPr>
        <w:t>https://www.licitanet.com.br/</w:t>
      </w:r>
      <w:r w:rsidRPr="005C0829">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lastRenderedPageBreak/>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633E3816"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A003CE" w:rsidRPr="00D30E63">
        <w:rPr>
          <w:sz w:val="24"/>
          <w:szCs w:val="24"/>
        </w:rPr>
        <w:t>licitacao.bomjardim@gmail.com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2DA5F2C1"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FC2953">
        <w:rPr>
          <w:color w:val="000000" w:themeColor="text1"/>
          <w:sz w:val="24"/>
          <w:szCs w:val="24"/>
          <w:highlight w:val="yellow"/>
          <w:u w:val="single"/>
        </w:rPr>
        <w:t>R$</w:t>
      </w:r>
      <w:r w:rsidR="003425F4" w:rsidRPr="00FC2953">
        <w:rPr>
          <w:color w:val="000000" w:themeColor="text1"/>
          <w:sz w:val="24"/>
          <w:szCs w:val="24"/>
          <w:highlight w:val="yellow"/>
          <w:u w:val="single"/>
        </w:rPr>
        <w:t xml:space="preserve"> </w:t>
      </w:r>
      <w:r w:rsidR="0076349E" w:rsidRPr="00FC2953">
        <w:rPr>
          <w:color w:val="000000" w:themeColor="text1"/>
          <w:sz w:val="24"/>
          <w:szCs w:val="24"/>
          <w:highlight w:val="yellow"/>
          <w:u w:val="single"/>
        </w:rPr>
        <w:t>0</w:t>
      </w:r>
      <w:r w:rsidR="00267233" w:rsidRPr="00FC2953">
        <w:rPr>
          <w:color w:val="000000" w:themeColor="text1"/>
          <w:sz w:val="24"/>
          <w:szCs w:val="24"/>
          <w:highlight w:val="yellow"/>
          <w:u w:val="single"/>
        </w:rPr>
        <w:t>,</w:t>
      </w:r>
      <w:r w:rsidR="00DE3027" w:rsidRPr="00FC2953">
        <w:rPr>
          <w:color w:val="000000" w:themeColor="text1"/>
          <w:sz w:val="24"/>
          <w:szCs w:val="24"/>
          <w:highlight w:val="yellow"/>
          <w:u w:val="single"/>
        </w:rPr>
        <w:t>0</w:t>
      </w:r>
      <w:r w:rsidR="0076349E" w:rsidRPr="00FC2953">
        <w:rPr>
          <w:color w:val="000000" w:themeColor="text1"/>
          <w:sz w:val="24"/>
          <w:szCs w:val="24"/>
          <w:highlight w:val="yellow"/>
          <w:u w:val="single"/>
        </w:rPr>
        <w:t>1</w:t>
      </w:r>
      <w:r w:rsidR="000320E1" w:rsidRPr="005C0829">
        <w:rPr>
          <w:color w:val="000000" w:themeColor="text1"/>
          <w:sz w:val="24"/>
          <w:szCs w:val="24"/>
          <w:u w:val="single"/>
        </w:rPr>
        <w:t>.</w:t>
      </w:r>
    </w:p>
    <w:p w14:paraId="02D946A9" w14:textId="3DF69512" w:rsidR="00DB1FD4" w:rsidRPr="005C0829"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até o dia </w:t>
      </w:r>
      <w:r w:rsidR="00FC2953" w:rsidRPr="00F82E80">
        <w:rPr>
          <w:color w:val="000000" w:themeColor="text1"/>
          <w:sz w:val="24"/>
          <w:szCs w:val="24"/>
        </w:rPr>
        <w:t>10/06</w:t>
      </w:r>
      <w:r w:rsidR="00B76104" w:rsidRPr="00F82E80">
        <w:rPr>
          <w:color w:val="000000" w:themeColor="text1"/>
          <w:sz w:val="24"/>
          <w:szCs w:val="24"/>
        </w:rPr>
        <w:t>/</w:t>
      </w:r>
      <w:r w:rsidR="00FC2953">
        <w:rPr>
          <w:color w:val="000000" w:themeColor="text1"/>
          <w:sz w:val="24"/>
          <w:szCs w:val="24"/>
        </w:rPr>
        <w:t>2025</w:t>
      </w:r>
      <w:r w:rsidR="00A003CE" w:rsidRPr="005C0829">
        <w:rPr>
          <w:color w:val="000000" w:themeColor="text1"/>
          <w:sz w:val="24"/>
          <w:szCs w:val="24"/>
        </w:rPr>
        <w:t xml:space="preserve">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5C0829">
        <w:rPr>
          <w:color w:val="000000" w:themeColor="text1"/>
          <w:sz w:val="24"/>
          <w:szCs w:val="24"/>
        </w:rPr>
        <w:t>Durante</w:t>
      </w:r>
      <w:r w:rsidRPr="005C0829">
        <w:rPr>
          <w:color w:val="000000" w:themeColor="text1"/>
          <w:spacing w:val="59"/>
          <w:sz w:val="24"/>
          <w:szCs w:val="24"/>
        </w:rPr>
        <w:t xml:space="preserve"> </w:t>
      </w:r>
      <w:r w:rsidRPr="005C0829">
        <w:rPr>
          <w:color w:val="000000" w:themeColor="text1"/>
          <w:sz w:val="24"/>
          <w:szCs w:val="24"/>
        </w:rPr>
        <w:t>esse</w:t>
      </w:r>
      <w:r w:rsidRPr="005C0829">
        <w:rPr>
          <w:color w:val="000000" w:themeColor="text1"/>
          <w:spacing w:val="58"/>
          <w:sz w:val="24"/>
          <w:szCs w:val="24"/>
        </w:rPr>
        <w:t xml:space="preserve"> </w:t>
      </w:r>
      <w:r w:rsidRPr="005C0829">
        <w:rPr>
          <w:color w:val="000000" w:themeColor="text1"/>
          <w:sz w:val="24"/>
          <w:szCs w:val="24"/>
        </w:rPr>
        <w:t>período,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58"/>
          <w:sz w:val="24"/>
          <w:szCs w:val="24"/>
        </w:rPr>
        <w:t xml:space="preserve"> </w:t>
      </w:r>
      <w:r w:rsidRPr="005C0829">
        <w:rPr>
          <w:color w:val="000000" w:themeColor="text1"/>
          <w:sz w:val="24"/>
          <w:szCs w:val="24"/>
        </w:rPr>
        <w:t>licitante</w:t>
      </w:r>
      <w:r w:rsidRPr="005C0829">
        <w:rPr>
          <w:color w:val="000000" w:themeColor="text1"/>
          <w:spacing w:val="58"/>
          <w:sz w:val="24"/>
          <w:szCs w:val="24"/>
        </w:rPr>
        <w:t xml:space="preserve"> </w:t>
      </w:r>
      <w:r w:rsidRPr="005C0829">
        <w:rPr>
          <w:color w:val="000000" w:themeColor="text1"/>
          <w:sz w:val="24"/>
          <w:szCs w:val="24"/>
        </w:rPr>
        <w:t>poderá</w:t>
      </w:r>
      <w:r w:rsidRPr="005C0829">
        <w:rPr>
          <w:color w:val="000000" w:themeColor="text1"/>
          <w:spacing w:val="58"/>
          <w:sz w:val="24"/>
          <w:szCs w:val="24"/>
        </w:rPr>
        <w:t xml:space="preserve"> </w:t>
      </w:r>
      <w:r w:rsidRPr="005C0829">
        <w:rPr>
          <w:color w:val="000000" w:themeColor="text1"/>
          <w:sz w:val="24"/>
          <w:szCs w:val="24"/>
        </w:rPr>
        <w:t>incluir</w:t>
      </w:r>
      <w:r w:rsidRPr="005C0829">
        <w:rPr>
          <w:color w:val="000000" w:themeColor="text1"/>
          <w:spacing w:val="58"/>
          <w:sz w:val="24"/>
          <w:szCs w:val="24"/>
        </w:rPr>
        <w:t xml:space="preserve"> </w:t>
      </w:r>
      <w:r w:rsidRPr="005C0829">
        <w:rPr>
          <w:color w:val="000000" w:themeColor="text1"/>
          <w:sz w:val="24"/>
          <w:szCs w:val="24"/>
        </w:rPr>
        <w:t>ou</w:t>
      </w:r>
      <w:r w:rsidRPr="005C0829">
        <w:rPr>
          <w:color w:val="000000" w:themeColor="text1"/>
          <w:spacing w:val="58"/>
          <w:sz w:val="24"/>
          <w:szCs w:val="24"/>
        </w:rPr>
        <w:t xml:space="preserve"> </w:t>
      </w:r>
      <w:r w:rsidRPr="005C0829">
        <w:rPr>
          <w:color w:val="000000" w:themeColor="text1"/>
          <w:sz w:val="24"/>
          <w:szCs w:val="24"/>
        </w:rPr>
        <w:t>excluir</w:t>
      </w:r>
      <w:r w:rsidRPr="005C0829">
        <w:rPr>
          <w:color w:val="000000" w:themeColor="text1"/>
          <w:spacing w:val="58"/>
          <w:sz w:val="24"/>
          <w:szCs w:val="24"/>
        </w:rPr>
        <w:t xml:space="preserve"> </w:t>
      </w:r>
      <w:r w:rsidRPr="005C0829">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006C0E9E">
        <w:rPr>
          <w:color w:val="000000" w:themeColor="text1"/>
          <w:spacing w:val="-58"/>
          <w:sz w:val="24"/>
          <w:szCs w:val="24"/>
        </w:rPr>
        <w:t xml:space="preserve">                    </w:t>
      </w:r>
      <w:r w:rsidRPr="005C0829">
        <w:rPr>
          <w:color w:val="000000" w:themeColor="text1"/>
          <w:sz w:val="24"/>
          <w:szCs w:val="24"/>
        </w:rPr>
        <w:t>proposta.</w:t>
      </w:r>
    </w:p>
    <w:p w14:paraId="47770FB3" w14:textId="77777777" w:rsidR="003A5D5F" w:rsidRPr="00895A3A" w:rsidRDefault="003A5D5F" w:rsidP="003A5D5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3DA228A2" w14:textId="77777777" w:rsidR="003A5D5F" w:rsidRPr="00B55BD3" w:rsidRDefault="003A5D5F" w:rsidP="003A5D5F">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do Município de Bom Jardim e os Fundos Municipais,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3247"/>
        <w:gridCol w:w="3197"/>
      </w:tblGrid>
      <w:tr w:rsidR="003A5D5F" w:rsidRPr="009B653B" w14:paraId="6EC5132F" w14:textId="77777777" w:rsidTr="006C0E9E">
        <w:tc>
          <w:tcPr>
            <w:tcW w:w="3241" w:type="dxa"/>
            <w:tcBorders>
              <w:top w:val="nil"/>
              <w:left w:val="nil"/>
            </w:tcBorders>
            <w:shd w:val="clear" w:color="auto" w:fill="auto"/>
            <w:vAlign w:val="center"/>
          </w:tcPr>
          <w:p w14:paraId="10FDAA31" w14:textId="77777777" w:rsidR="003A5D5F" w:rsidRPr="00B55BD3" w:rsidRDefault="003A5D5F" w:rsidP="006C0E9E">
            <w:pPr>
              <w:pStyle w:val="Nivel2"/>
              <w:spacing w:before="0" w:after="0" w:line="240" w:lineRule="auto"/>
              <w:ind w:left="0" w:firstLine="0"/>
              <w:jc w:val="center"/>
              <w:rPr>
                <w:rFonts w:ascii="Times New Roman" w:eastAsia="Calibri" w:hAnsi="Times New Roman" w:cs="Times New Roman"/>
                <w:kern w:val="1"/>
                <w:sz w:val="22"/>
                <w:szCs w:val="22"/>
                <w:lang w:eastAsia="zh-CN"/>
              </w:rPr>
            </w:pPr>
          </w:p>
        </w:tc>
        <w:tc>
          <w:tcPr>
            <w:tcW w:w="3247" w:type="dxa"/>
            <w:shd w:val="clear" w:color="auto" w:fill="auto"/>
            <w:vAlign w:val="center"/>
          </w:tcPr>
          <w:p w14:paraId="6E76DD62" w14:textId="77777777" w:rsidR="003A5D5F" w:rsidRPr="00B55BD3" w:rsidRDefault="003A5D5F" w:rsidP="006C0E9E">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PROGRAMA DE TRABALHO</w:t>
            </w:r>
          </w:p>
        </w:tc>
        <w:tc>
          <w:tcPr>
            <w:tcW w:w="3197" w:type="dxa"/>
            <w:shd w:val="clear" w:color="auto" w:fill="auto"/>
            <w:vAlign w:val="center"/>
          </w:tcPr>
          <w:p w14:paraId="6117F2A8" w14:textId="77777777" w:rsidR="003A5D5F" w:rsidRPr="00B55BD3" w:rsidRDefault="003A5D5F" w:rsidP="006C0E9E">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NATUREZA DA DESPESA</w:t>
            </w:r>
          </w:p>
        </w:tc>
      </w:tr>
      <w:tr w:rsidR="00B14CD0" w:rsidRPr="009B653B" w14:paraId="3FE635B2" w14:textId="77777777" w:rsidTr="006C0E9E">
        <w:tc>
          <w:tcPr>
            <w:tcW w:w="3241" w:type="dxa"/>
            <w:shd w:val="clear" w:color="auto" w:fill="auto"/>
            <w:vAlign w:val="center"/>
          </w:tcPr>
          <w:p w14:paraId="2888A0A3" w14:textId="23B29A5A" w:rsidR="00B14CD0" w:rsidRPr="00B55BD3" w:rsidRDefault="00B14CD0" w:rsidP="00B14CD0">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OBRAS E INFRAESTRUTURA</w:t>
            </w:r>
          </w:p>
        </w:tc>
        <w:tc>
          <w:tcPr>
            <w:tcW w:w="3247" w:type="dxa"/>
            <w:shd w:val="clear" w:color="auto" w:fill="auto"/>
            <w:vAlign w:val="center"/>
          </w:tcPr>
          <w:p w14:paraId="1C874856" w14:textId="15D82240" w:rsidR="00B14CD0" w:rsidRPr="00B55BD3" w:rsidRDefault="00B14CD0" w:rsidP="00B14CD0">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02.600.15.452.0033.2.047</w:t>
            </w:r>
          </w:p>
        </w:tc>
        <w:tc>
          <w:tcPr>
            <w:tcW w:w="3197" w:type="dxa"/>
            <w:vMerge w:val="restart"/>
            <w:shd w:val="clear" w:color="auto" w:fill="auto"/>
            <w:vAlign w:val="center"/>
          </w:tcPr>
          <w:p w14:paraId="0CEECAC9" w14:textId="2138F799" w:rsidR="00B14CD0" w:rsidRPr="00B55BD3" w:rsidRDefault="00B14CD0" w:rsidP="00B14CD0">
            <w:pPr>
              <w:pStyle w:val="Nivel2"/>
              <w:spacing w:before="0" w:after="0" w:line="240" w:lineRule="auto"/>
              <w:ind w:left="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3.3.90.3</w:t>
            </w:r>
            <w:r>
              <w:rPr>
                <w:rFonts w:ascii="Times New Roman" w:eastAsia="Calibri" w:hAnsi="Times New Roman" w:cs="Times New Roman"/>
                <w:kern w:val="1"/>
                <w:sz w:val="22"/>
                <w:szCs w:val="22"/>
                <w:lang w:eastAsia="zh-CN"/>
              </w:rPr>
              <w:t>0</w:t>
            </w:r>
          </w:p>
        </w:tc>
      </w:tr>
      <w:tr w:rsidR="00B14CD0" w:rsidRPr="009B653B" w14:paraId="6630AFDF" w14:textId="77777777" w:rsidTr="006C0E9E">
        <w:tc>
          <w:tcPr>
            <w:tcW w:w="3241" w:type="dxa"/>
            <w:shd w:val="clear" w:color="auto" w:fill="auto"/>
            <w:vAlign w:val="center"/>
          </w:tcPr>
          <w:p w14:paraId="01137E32" w14:textId="4586CBD9" w:rsidR="00B14CD0" w:rsidRPr="00B55BD3" w:rsidRDefault="00B14CD0" w:rsidP="00B14CD0">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FAZENDA</w:t>
            </w:r>
          </w:p>
        </w:tc>
        <w:tc>
          <w:tcPr>
            <w:tcW w:w="3247" w:type="dxa"/>
            <w:shd w:val="clear" w:color="auto" w:fill="auto"/>
            <w:vAlign w:val="center"/>
          </w:tcPr>
          <w:p w14:paraId="63DCFBE9" w14:textId="05E6ADF1" w:rsidR="00B14CD0" w:rsidRPr="00B55BD3" w:rsidRDefault="00417811" w:rsidP="00B14CD0">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04.500.04.121.0019</w:t>
            </w:r>
            <w:r w:rsidR="0086104C">
              <w:rPr>
                <w:rFonts w:ascii="Times New Roman" w:eastAsia="Calibri" w:hAnsi="Times New Roman" w:cs="Times New Roman"/>
                <w:kern w:val="1"/>
                <w:sz w:val="22"/>
                <w:szCs w:val="22"/>
                <w:lang w:eastAsia="zh-CN"/>
              </w:rPr>
              <w:t>.</w:t>
            </w:r>
            <w:r>
              <w:rPr>
                <w:rFonts w:ascii="Times New Roman" w:eastAsia="Calibri" w:hAnsi="Times New Roman" w:cs="Times New Roman"/>
                <w:kern w:val="1"/>
                <w:sz w:val="22"/>
                <w:szCs w:val="22"/>
                <w:lang w:eastAsia="zh-CN"/>
              </w:rPr>
              <w:t>2.039</w:t>
            </w:r>
          </w:p>
        </w:tc>
        <w:tc>
          <w:tcPr>
            <w:tcW w:w="3197" w:type="dxa"/>
            <w:vMerge/>
            <w:shd w:val="clear" w:color="auto" w:fill="auto"/>
            <w:vAlign w:val="center"/>
          </w:tcPr>
          <w:p w14:paraId="2FB8F8E2" w14:textId="452E6DD9" w:rsidR="00B14CD0" w:rsidRPr="00B55BD3" w:rsidRDefault="00B14CD0" w:rsidP="00B14CD0">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417811" w:rsidRPr="009B653B" w14:paraId="7D69958E" w14:textId="77777777" w:rsidTr="006C0E9E">
        <w:tc>
          <w:tcPr>
            <w:tcW w:w="3241" w:type="dxa"/>
            <w:shd w:val="clear" w:color="auto" w:fill="auto"/>
            <w:vAlign w:val="center"/>
          </w:tcPr>
          <w:p w14:paraId="7C3CC45E" w14:textId="164114A4" w:rsidR="00417811" w:rsidRPr="00B55BD3" w:rsidRDefault="00417811" w:rsidP="00417811">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 xml:space="preserve">AGRICULTURA E DESENVOLVIMENTO </w:t>
            </w:r>
          </w:p>
        </w:tc>
        <w:tc>
          <w:tcPr>
            <w:tcW w:w="3247" w:type="dxa"/>
            <w:shd w:val="clear" w:color="auto" w:fill="auto"/>
            <w:vAlign w:val="center"/>
          </w:tcPr>
          <w:p w14:paraId="42463DEA" w14:textId="22F8AD9C" w:rsidR="00417811" w:rsidRPr="00B55BD3" w:rsidRDefault="00417811" w:rsidP="00417811">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02.110.20.122.0077.2.102</w:t>
            </w:r>
          </w:p>
        </w:tc>
        <w:tc>
          <w:tcPr>
            <w:tcW w:w="3197" w:type="dxa"/>
            <w:vMerge/>
            <w:shd w:val="clear" w:color="auto" w:fill="auto"/>
            <w:vAlign w:val="center"/>
          </w:tcPr>
          <w:p w14:paraId="1BC205EA" w14:textId="6E403C84" w:rsidR="00417811" w:rsidRPr="00B55BD3" w:rsidRDefault="00417811" w:rsidP="00417811">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417811" w:rsidRPr="009B653B" w14:paraId="0E807683" w14:textId="77777777" w:rsidTr="006C0E9E">
        <w:tc>
          <w:tcPr>
            <w:tcW w:w="3241" w:type="dxa"/>
            <w:shd w:val="clear" w:color="auto" w:fill="auto"/>
            <w:vAlign w:val="center"/>
          </w:tcPr>
          <w:p w14:paraId="04E99096" w14:textId="267BB295" w:rsidR="00417811" w:rsidRPr="00B55BD3" w:rsidRDefault="00417811" w:rsidP="00417811">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w:t>
            </w:r>
            <w:r>
              <w:rPr>
                <w:rFonts w:ascii="Times New Roman" w:eastAsia="Calibri" w:hAnsi="Times New Roman" w:cs="Times New Roman"/>
                <w:b/>
                <w:kern w:val="1"/>
                <w:sz w:val="22"/>
                <w:szCs w:val="22"/>
                <w:lang w:eastAsia="zh-CN"/>
              </w:rPr>
              <w:t xml:space="preserve"> MEIO AMBIENTE E SUSTENTABILIDADE</w:t>
            </w:r>
          </w:p>
        </w:tc>
        <w:tc>
          <w:tcPr>
            <w:tcW w:w="3247" w:type="dxa"/>
            <w:shd w:val="clear" w:color="auto" w:fill="auto"/>
            <w:vAlign w:val="center"/>
          </w:tcPr>
          <w:p w14:paraId="0F5C75CE" w14:textId="6DA06C71" w:rsidR="00417811" w:rsidRPr="00B55BD3" w:rsidRDefault="00417811" w:rsidP="00417811">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02.140.04.122.0088.2.115</w:t>
            </w:r>
          </w:p>
        </w:tc>
        <w:tc>
          <w:tcPr>
            <w:tcW w:w="3197" w:type="dxa"/>
            <w:vMerge/>
            <w:shd w:val="clear" w:color="auto" w:fill="auto"/>
            <w:vAlign w:val="center"/>
          </w:tcPr>
          <w:p w14:paraId="692012DC" w14:textId="4724BBC6" w:rsidR="00417811" w:rsidRPr="00B55BD3" w:rsidRDefault="00417811" w:rsidP="00417811">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417811" w:rsidRPr="009B653B" w14:paraId="58369C4F" w14:textId="77777777" w:rsidTr="006C0E9E">
        <w:tc>
          <w:tcPr>
            <w:tcW w:w="3241" w:type="dxa"/>
            <w:shd w:val="clear" w:color="auto" w:fill="auto"/>
            <w:vAlign w:val="center"/>
          </w:tcPr>
          <w:p w14:paraId="0BD49929" w14:textId="597B812A" w:rsidR="00417811" w:rsidRPr="00B55BD3" w:rsidRDefault="00417811" w:rsidP="00417811">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ASSISTÊNCIA SOCIAL</w:t>
            </w:r>
          </w:p>
        </w:tc>
        <w:tc>
          <w:tcPr>
            <w:tcW w:w="3247" w:type="dxa"/>
            <w:shd w:val="clear" w:color="auto" w:fill="auto"/>
            <w:vAlign w:val="center"/>
          </w:tcPr>
          <w:p w14:paraId="7604766F" w14:textId="48152FA8" w:rsidR="00417811" w:rsidRPr="00B55BD3" w:rsidRDefault="00417811" w:rsidP="00417811">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05.900.08.244.0070.2.088</w:t>
            </w:r>
          </w:p>
        </w:tc>
        <w:tc>
          <w:tcPr>
            <w:tcW w:w="3197" w:type="dxa"/>
            <w:vMerge/>
            <w:shd w:val="clear" w:color="auto" w:fill="auto"/>
            <w:vAlign w:val="center"/>
          </w:tcPr>
          <w:p w14:paraId="2440778A" w14:textId="4878A631" w:rsidR="00417811" w:rsidRPr="00B55BD3" w:rsidRDefault="00417811" w:rsidP="00417811">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417811" w:rsidRPr="009B653B" w14:paraId="4F3EAAFB" w14:textId="77777777" w:rsidTr="006C0E9E">
        <w:tc>
          <w:tcPr>
            <w:tcW w:w="3241" w:type="dxa"/>
            <w:shd w:val="clear" w:color="auto" w:fill="auto"/>
            <w:vAlign w:val="center"/>
          </w:tcPr>
          <w:p w14:paraId="61CE0C23" w14:textId="04C8D0D5" w:rsidR="00417811" w:rsidRPr="00B55BD3" w:rsidRDefault="00417811" w:rsidP="00417811">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EDUCAÇÃO</w:t>
            </w:r>
          </w:p>
        </w:tc>
        <w:tc>
          <w:tcPr>
            <w:tcW w:w="3247" w:type="dxa"/>
            <w:shd w:val="clear" w:color="auto" w:fill="auto"/>
            <w:vAlign w:val="center"/>
          </w:tcPr>
          <w:p w14:paraId="38B48078" w14:textId="270023FE" w:rsidR="00417811" w:rsidRPr="00B55BD3" w:rsidRDefault="00417811" w:rsidP="00417811">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14.310.12.361.0054.2.062</w:t>
            </w:r>
          </w:p>
        </w:tc>
        <w:tc>
          <w:tcPr>
            <w:tcW w:w="3197" w:type="dxa"/>
            <w:vMerge/>
            <w:shd w:val="clear" w:color="auto" w:fill="auto"/>
            <w:vAlign w:val="center"/>
          </w:tcPr>
          <w:p w14:paraId="7FB148B1" w14:textId="66085774" w:rsidR="00417811" w:rsidRPr="00B55BD3" w:rsidRDefault="00417811" w:rsidP="00417811">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417811" w:rsidRPr="009B653B" w14:paraId="533E8F47" w14:textId="77777777" w:rsidTr="006C0E9E">
        <w:tc>
          <w:tcPr>
            <w:tcW w:w="3241" w:type="dxa"/>
            <w:shd w:val="clear" w:color="auto" w:fill="auto"/>
            <w:vAlign w:val="center"/>
          </w:tcPr>
          <w:p w14:paraId="4725FAA9" w14:textId="77777777" w:rsidR="00417811" w:rsidRPr="00B55BD3" w:rsidRDefault="00417811" w:rsidP="00417811">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SAÚDE</w:t>
            </w:r>
          </w:p>
        </w:tc>
        <w:tc>
          <w:tcPr>
            <w:tcW w:w="3247" w:type="dxa"/>
            <w:shd w:val="clear" w:color="auto" w:fill="auto"/>
            <w:vAlign w:val="center"/>
          </w:tcPr>
          <w:p w14:paraId="170DFDAA" w14:textId="68F5602A" w:rsidR="00417811" w:rsidRPr="00B55BD3" w:rsidRDefault="00417811" w:rsidP="00417811">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04.800.10.301.0065.2.075</w:t>
            </w:r>
          </w:p>
        </w:tc>
        <w:tc>
          <w:tcPr>
            <w:tcW w:w="3197" w:type="dxa"/>
            <w:vMerge/>
            <w:shd w:val="clear" w:color="auto" w:fill="auto"/>
            <w:vAlign w:val="center"/>
          </w:tcPr>
          <w:p w14:paraId="0EC91530" w14:textId="77777777" w:rsidR="00417811" w:rsidRPr="00B55BD3" w:rsidRDefault="00417811" w:rsidP="00417811">
            <w:pPr>
              <w:pStyle w:val="Nivel2"/>
              <w:spacing w:before="0" w:after="0" w:line="240" w:lineRule="auto"/>
              <w:ind w:left="0"/>
              <w:jc w:val="center"/>
              <w:rPr>
                <w:rFonts w:ascii="Times New Roman" w:eastAsia="Calibri" w:hAnsi="Times New Roman" w:cs="Times New Roman"/>
                <w:kern w:val="1"/>
                <w:sz w:val="22"/>
                <w:szCs w:val="22"/>
                <w:lang w:eastAsia="zh-CN"/>
              </w:rPr>
            </w:pPr>
          </w:p>
        </w:tc>
      </w:tr>
    </w:tbl>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6D412B5C" w:rsidR="0064143E" w:rsidRPr="00746C32"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B14CD0" w:rsidRPr="00B14CD0">
        <w:rPr>
          <w:b/>
          <w:color w:val="000000" w:themeColor="text1"/>
        </w:rPr>
        <w:t xml:space="preserve">eventual e futura aquisição de ÓLEOS LUBRIFICANTES EM GERAL, visando a manutenção preventiva e corretiva da frota municipal da Prefeitura Municipal de Bom Jardim, englobando as seguintes Secretarias: </w:t>
      </w:r>
      <w:r w:rsidR="00B14CD0" w:rsidRPr="00B14CD0">
        <w:rPr>
          <w:b/>
          <w:color w:val="000000" w:themeColor="text1"/>
        </w:rPr>
        <w:lastRenderedPageBreak/>
        <w:t>Secretaria Municipal de Obras e Infraestrutura – SMOI, Secretaria Municipal de Fazenda – SMF,  Secretaria Municipal de Educação – SME, Secretaria Municipal de Meio Ambiente e Sustentabilidade – SMMAS, Secretaria Municipal de Saúde – SMS, Secretaria Municipal de Agricultura e Desenvolvimento – SMAD</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28C2E2DE" w:rsidR="0064143E" w:rsidRPr="00FE343B"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FD72A6" w:rsidRPr="00746C32">
        <w:rPr>
          <w:color w:val="000000" w:themeColor="text1"/>
          <w:sz w:val="24"/>
          <w:szCs w:val="24"/>
        </w:rPr>
        <w:t>O Município de Bom Jardim e os Fundos Municipais</w:t>
      </w:r>
      <w:r w:rsidR="00D97012" w:rsidRPr="00746C32">
        <w:rPr>
          <w:color w:val="000000" w:themeColor="text1"/>
          <w:sz w:val="24"/>
          <w:szCs w:val="24"/>
        </w:rPr>
        <w:t xml:space="preserve"> </w:t>
      </w:r>
      <w:r w:rsidR="0064143E" w:rsidRPr="00746C32">
        <w:rPr>
          <w:color w:val="000000" w:themeColor="text1"/>
          <w:sz w:val="24"/>
          <w:szCs w:val="24"/>
        </w:rPr>
        <w:t>não estar</w:t>
      </w:r>
      <w:r w:rsidR="00FD72A6" w:rsidRPr="00746C32">
        <w:rPr>
          <w:color w:val="000000" w:themeColor="text1"/>
          <w:sz w:val="24"/>
          <w:szCs w:val="24"/>
        </w:rPr>
        <w:t>ão</w:t>
      </w:r>
      <w:r w:rsidR="0064143E" w:rsidRPr="00746C32">
        <w:rPr>
          <w:color w:val="000000" w:themeColor="text1"/>
          <w:sz w:val="24"/>
          <w:szCs w:val="24"/>
        </w:rPr>
        <w:t xml:space="preserve"> obrigado</w:t>
      </w:r>
      <w:r w:rsidR="00FD72A6" w:rsidRPr="00746C32">
        <w:rPr>
          <w:color w:val="000000" w:themeColor="text1"/>
          <w:sz w:val="24"/>
          <w:szCs w:val="24"/>
        </w:rPr>
        <w:t>s</w:t>
      </w:r>
      <w:r w:rsidR="0064143E" w:rsidRPr="00746C32">
        <w:rPr>
          <w:color w:val="000000" w:themeColor="text1"/>
          <w:sz w:val="24"/>
          <w:szCs w:val="24"/>
        </w:rPr>
        <w:t xml:space="preserve"> a adquirir</w:t>
      </w:r>
      <w:r w:rsidR="00FD72A6" w:rsidRPr="00746C32">
        <w:rPr>
          <w:color w:val="000000" w:themeColor="text1"/>
          <w:sz w:val="24"/>
          <w:szCs w:val="24"/>
        </w:rPr>
        <w:t>em</w:t>
      </w:r>
      <w:r w:rsidR="0064143E" w:rsidRPr="00746C32">
        <w:rPr>
          <w:color w:val="000000" w:themeColor="text1"/>
          <w:sz w:val="24"/>
          <w:szCs w:val="24"/>
        </w:rPr>
        <w:t xml:space="preserve"> </w:t>
      </w:r>
      <w:r w:rsidR="00A84ED8" w:rsidRPr="00746C32">
        <w:rPr>
          <w:color w:val="000000" w:themeColor="text1"/>
          <w:sz w:val="24"/>
          <w:szCs w:val="24"/>
        </w:rPr>
        <w:t>o objeto constante deste Registro de Preços, podendo até realizar licitação específica para contratação</w:t>
      </w:r>
      <w:r w:rsidR="0064143E" w:rsidRPr="00746C32">
        <w:rPr>
          <w:color w:val="000000" w:themeColor="text1"/>
          <w:sz w:val="24"/>
          <w:szCs w:val="24"/>
        </w:rPr>
        <w:t xml:space="preserve"> de um ou de mais itens</w:t>
      </w:r>
      <w:r w:rsidR="00ED146C" w:rsidRPr="00746C32">
        <w:rPr>
          <w:color w:val="000000" w:themeColor="text1"/>
          <w:sz w:val="24"/>
          <w:szCs w:val="24"/>
        </w:rPr>
        <w:t>/lotes</w:t>
      </w:r>
      <w:r w:rsidR="0064143E" w:rsidRPr="00746C32">
        <w:rPr>
          <w:color w:val="000000" w:themeColor="text1"/>
          <w:sz w:val="24"/>
          <w:szCs w:val="24"/>
        </w:rPr>
        <w:t>,</w:t>
      </w:r>
      <w:r w:rsidR="0064143E" w:rsidRPr="00746C32">
        <w:rPr>
          <w:color w:val="000000" w:themeColor="text1"/>
          <w:spacing w:val="1"/>
          <w:sz w:val="24"/>
          <w:szCs w:val="24"/>
        </w:rPr>
        <w:t xml:space="preserve"> </w:t>
      </w:r>
      <w:r w:rsidR="0064143E" w:rsidRPr="00746C32">
        <w:rPr>
          <w:color w:val="000000" w:themeColor="text1"/>
          <w:sz w:val="24"/>
          <w:szCs w:val="24"/>
        </w:rPr>
        <w:t>hipótese em que, em igualdade de condições, o beneficiário do registro terá preferência, nos</w:t>
      </w:r>
      <w:r w:rsidR="0064143E" w:rsidRPr="00746C32">
        <w:rPr>
          <w:color w:val="000000" w:themeColor="text1"/>
          <w:spacing w:val="1"/>
          <w:sz w:val="24"/>
          <w:szCs w:val="24"/>
        </w:rPr>
        <w:t xml:space="preserve"> </w:t>
      </w:r>
      <w:r w:rsidR="0064143E" w:rsidRPr="00FE343B">
        <w:rPr>
          <w:color w:val="000000" w:themeColor="text1"/>
          <w:sz w:val="24"/>
          <w:szCs w:val="24"/>
        </w:rPr>
        <w:t>termos</w:t>
      </w:r>
      <w:r w:rsidR="0064143E" w:rsidRPr="00FE343B">
        <w:rPr>
          <w:color w:val="000000" w:themeColor="text1"/>
          <w:spacing w:val="-1"/>
          <w:sz w:val="24"/>
          <w:szCs w:val="24"/>
        </w:rPr>
        <w:t xml:space="preserve"> </w:t>
      </w:r>
      <w:r w:rsidR="0064143E" w:rsidRPr="00FE343B">
        <w:rPr>
          <w:color w:val="000000" w:themeColor="text1"/>
          <w:sz w:val="24"/>
          <w:szCs w:val="24"/>
        </w:rPr>
        <w:t>do art. 83</w:t>
      </w:r>
      <w:r w:rsidR="00E85247" w:rsidRPr="00FE343B">
        <w:rPr>
          <w:color w:val="000000" w:themeColor="text1"/>
          <w:sz w:val="24"/>
          <w:szCs w:val="24"/>
        </w:rPr>
        <w:t>,</w:t>
      </w:r>
      <w:r w:rsidR="0064143E" w:rsidRPr="00FE343B">
        <w:rPr>
          <w:color w:val="000000" w:themeColor="text1"/>
          <w:spacing w:val="-1"/>
          <w:sz w:val="24"/>
          <w:szCs w:val="24"/>
        </w:rPr>
        <w:t xml:space="preserve"> </w:t>
      </w:r>
      <w:r w:rsidR="0064143E" w:rsidRPr="00FE343B">
        <w:rPr>
          <w:color w:val="000000" w:themeColor="text1"/>
          <w:sz w:val="24"/>
          <w:szCs w:val="24"/>
        </w:rPr>
        <w:t>da</w:t>
      </w:r>
      <w:r w:rsidR="0064143E" w:rsidRPr="00FE343B">
        <w:rPr>
          <w:color w:val="000000" w:themeColor="text1"/>
          <w:spacing w:val="1"/>
          <w:sz w:val="24"/>
          <w:szCs w:val="24"/>
        </w:rPr>
        <w:t xml:space="preserve"> </w:t>
      </w:r>
      <w:r w:rsidR="0064143E" w:rsidRPr="00FE343B">
        <w:rPr>
          <w:color w:val="000000" w:themeColor="text1"/>
          <w:sz w:val="24"/>
          <w:szCs w:val="24"/>
        </w:rPr>
        <w:t>Lei</w:t>
      </w:r>
      <w:r w:rsidR="0064143E" w:rsidRPr="00FE343B">
        <w:rPr>
          <w:color w:val="000000" w:themeColor="text1"/>
          <w:spacing w:val="3"/>
          <w:sz w:val="24"/>
          <w:szCs w:val="24"/>
        </w:rPr>
        <w:t xml:space="preserve"> </w:t>
      </w:r>
      <w:r w:rsidR="0064143E" w:rsidRPr="00FE343B">
        <w:rPr>
          <w:color w:val="000000" w:themeColor="text1"/>
          <w:sz w:val="24"/>
          <w:szCs w:val="24"/>
        </w:rPr>
        <w:t>nº 14.133/2021.</w:t>
      </w:r>
    </w:p>
    <w:p w14:paraId="1E9FF8F5" w14:textId="6B74739F" w:rsidR="00AB49EE" w:rsidRPr="00FE343B"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FE343B">
        <w:rPr>
          <w:color w:val="000000" w:themeColor="text1"/>
        </w:rPr>
        <w:t xml:space="preserve">– </w:t>
      </w:r>
      <w:r w:rsidR="00AB49EE" w:rsidRPr="00FE343B">
        <w:rPr>
          <w:color w:val="000000" w:themeColor="text1"/>
        </w:rPr>
        <w:t xml:space="preserve">A licitação será </w:t>
      </w:r>
      <w:r w:rsidR="00CB26E8" w:rsidRPr="00FE343B">
        <w:rPr>
          <w:color w:val="000000" w:themeColor="text1"/>
        </w:rPr>
        <w:t xml:space="preserve">composta </w:t>
      </w:r>
      <w:r w:rsidR="00B74D9D" w:rsidRPr="00FE343B">
        <w:rPr>
          <w:color w:val="000000" w:themeColor="text1"/>
        </w:rPr>
        <w:t>ite</w:t>
      </w:r>
      <w:r w:rsidR="00746C32" w:rsidRPr="00FE343B">
        <w:rPr>
          <w:color w:val="000000" w:themeColor="text1"/>
        </w:rPr>
        <w:t>ns</w:t>
      </w:r>
      <w:r w:rsidR="00AB49EE" w:rsidRPr="00FE343B">
        <w:rPr>
          <w:color w:val="000000" w:themeColor="text1"/>
        </w:rPr>
        <w:t xml:space="preserve">, conforme tabela constante no </w:t>
      </w:r>
      <w:r w:rsidR="00462E94" w:rsidRPr="00FE343B">
        <w:rPr>
          <w:color w:val="000000" w:themeColor="text1"/>
        </w:rPr>
        <w:t>sub</w:t>
      </w:r>
      <w:r w:rsidR="00AB49EE" w:rsidRPr="00FE343B">
        <w:rPr>
          <w:color w:val="000000" w:themeColor="text1"/>
        </w:rPr>
        <w:t xml:space="preserve">item </w:t>
      </w:r>
      <w:r w:rsidR="00460A08" w:rsidRPr="00FE343B">
        <w:rPr>
          <w:color w:val="000000" w:themeColor="text1"/>
        </w:rPr>
        <w:t>1.5</w:t>
      </w:r>
      <w:r w:rsidR="00462E94" w:rsidRPr="00FE343B">
        <w:rPr>
          <w:color w:val="000000" w:themeColor="text1"/>
        </w:rPr>
        <w:t>.</w:t>
      </w:r>
      <w:r w:rsidR="00A20EF8" w:rsidRPr="00FE343B">
        <w:rPr>
          <w:color w:val="000000" w:themeColor="text1"/>
        </w:rPr>
        <w:t>3</w:t>
      </w:r>
      <w:r w:rsidR="00D71E87" w:rsidRPr="00FE343B">
        <w:rPr>
          <w:color w:val="000000" w:themeColor="text1"/>
        </w:rPr>
        <w:t>.</w:t>
      </w:r>
    </w:p>
    <w:p w14:paraId="016C043F" w14:textId="0BF9930D" w:rsidR="006D0C80" w:rsidRPr="00FE343B"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FE343B">
        <w:rPr>
          <w:b/>
          <w:color w:val="000000" w:themeColor="text1"/>
        </w:rPr>
        <w:t>– DETALHAMENTO DO OBJETO</w:t>
      </w:r>
    </w:p>
    <w:p w14:paraId="27EB89D4" w14:textId="1D94B16B" w:rsidR="00584AFC" w:rsidRPr="00FE343B" w:rsidRDefault="00CB26E8" w:rsidP="00862C31">
      <w:pPr>
        <w:spacing w:before="120" w:after="120" w:line="276" w:lineRule="auto"/>
        <w:jc w:val="both"/>
        <w:rPr>
          <w:b/>
          <w:color w:val="000000" w:themeColor="text1"/>
          <w:sz w:val="24"/>
          <w:szCs w:val="24"/>
          <w:u w:val="single"/>
        </w:rPr>
      </w:pPr>
      <w:r w:rsidRPr="00FE343B">
        <w:rPr>
          <w:b/>
          <w:color w:val="000000" w:themeColor="text1"/>
          <w:sz w:val="24"/>
          <w:szCs w:val="24"/>
        </w:rPr>
        <w:t xml:space="preserve"> </w:t>
      </w:r>
      <w:r w:rsidR="000E59EE" w:rsidRPr="00FE343B">
        <w:rPr>
          <w:b/>
          <w:color w:val="000000" w:themeColor="text1"/>
          <w:sz w:val="24"/>
          <w:szCs w:val="24"/>
          <w:u w:val="single"/>
        </w:rPr>
        <w:t>Vide Termo de Referência</w:t>
      </w:r>
    </w:p>
    <w:p w14:paraId="1213528D" w14:textId="5CC8A07B" w:rsidR="004A67C7" w:rsidRPr="00FE343B"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FE343B">
        <w:rPr>
          <w:b/>
          <w:color w:val="000000" w:themeColor="text1"/>
        </w:rPr>
        <w:t>–</w:t>
      </w:r>
      <w:r w:rsidR="00584AFC" w:rsidRPr="00FE343B">
        <w:rPr>
          <w:b/>
          <w:color w:val="000000" w:themeColor="text1"/>
        </w:rPr>
        <w:t xml:space="preserve"> DA PLANIL</w:t>
      </w:r>
      <w:r w:rsidR="00B61F85" w:rsidRPr="00FE343B">
        <w:rPr>
          <w:b/>
          <w:color w:val="000000" w:themeColor="text1"/>
        </w:rPr>
        <w:t>H</w:t>
      </w:r>
      <w:r w:rsidR="00584AFC" w:rsidRPr="00FE343B">
        <w:rPr>
          <w:b/>
          <w:color w:val="000000" w:themeColor="text1"/>
        </w:rPr>
        <w:t>A DE CUSTO ESTIMADO</w:t>
      </w:r>
      <w:r w:rsidR="008F65AE" w:rsidRPr="00FE343B">
        <w:rPr>
          <w:b/>
          <w:color w:val="000000" w:themeColor="text1"/>
        </w:rPr>
        <w:t xml:space="preserve"> </w:t>
      </w:r>
    </w:p>
    <w:p w14:paraId="1F5B523B" w14:textId="7A9DFC09" w:rsidR="00143A81" w:rsidRPr="00FE343B"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w:t>
      </w:r>
      <w:r w:rsidR="00143A81" w:rsidRPr="00FE343B">
        <w:rPr>
          <w:rFonts w:ascii="Times New Roman" w:hAnsi="Times New Roman" w:cs="Times New Roman"/>
          <w:color w:val="000000" w:themeColor="text1"/>
          <w:sz w:val="24"/>
          <w:szCs w:val="24"/>
        </w:rPr>
        <w:t xml:space="preserve"> O custo estimado total da contratação é </w:t>
      </w:r>
      <w:r w:rsidR="00DC30EA" w:rsidRPr="00FE343B">
        <w:rPr>
          <w:rFonts w:ascii="Times New Roman" w:hAnsi="Times New Roman" w:cs="Times New Roman"/>
          <w:color w:val="000000" w:themeColor="text1"/>
          <w:sz w:val="24"/>
          <w:szCs w:val="24"/>
        </w:rPr>
        <w:t xml:space="preserve">de </w:t>
      </w:r>
      <w:r w:rsidR="00090EE0" w:rsidRPr="00FE343B">
        <w:rPr>
          <w:rFonts w:ascii="Times New Roman" w:hAnsi="Times New Roman" w:cs="Times New Roman"/>
          <w:b/>
          <w:i/>
          <w:color w:val="000000" w:themeColor="text1"/>
          <w:sz w:val="24"/>
          <w:szCs w:val="24"/>
        </w:rPr>
        <w:t xml:space="preserve">R$ </w:t>
      </w:r>
      <w:r w:rsidR="00A20EF8" w:rsidRPr="00FE343B">
        <w:rPr>
          <w:rFonts w:ascii="Times New Roman" w:hAnsi="Times New Roman" w:cs="Times New Roman"/>
          <w:b/>
          <w:i/>
          <w:color w:val="000000" w:themeColor="text1"/>
          <w:sz w:val="24"/>
          <w:szCs w:val="24"/>
        </w:rPr>
        <w:t>688.293,18</w:t>
      </w:r>
      <w:r w:rsidR="00090EE0" w:rsidRPr="00FE343B">
        <w:rPr>
          <w:rFonts w:ascii="Times New Roman" w:hAnsi="Times New Roman" w:cs="Times New Roman"/>
          <w:b/>
          <w:i/>
          <w:color w:val="000000" w:themeColor="text1"/>
          <w:sz w:val="24"/>
          <w:szCs w:val="24"/>
        </w:rPr>
        <w:t xml:space="preserve"> (seiscentos e oitenta e </w:t>
      </w:r>
      <w:r w:rsidR="00A20EF8" w:rsidRPr="00FE343B">
        <w:rPr>
          <w:rFonts w:ascii="Times New Roman" w:hAnsi="Times New Roman" w:cs="Times New Roman"/>
          <w:b/>
          <w:i/>
          <w:color w:val="000000" w:themeColor="text1"/>
          <w:sz w:val="24"/>
          <w:szCs w:val="24"/>
        </w:rPr>
        <w:t>oito</w:t>
      </w:r>
      <w:r w:rsidR="00090EE0" w:rsidRPr="00FE343B">
        <w:rPr>
          <w:rFonts w:ascii="Times New Roman" w:hAnsi="Times New Roman" w:cs="Times New Roman"/>
          <w:b/>
          <w:i/>
          <w:color w:val="000000" w:themeColor="text1"/>
          <w:sz w:val="24"/>
          <w:szCs w:val="24"/>
        </w:rPr>
        <w:t xml:space="preserve"> mil e </w:t>
      </w:r>
      <w:r w:rsidR="00A20EF8" w:rsidRPr="00FE343B">
        <w:rPr>
          <w:rFonts w:ascii="Times New Roman" w:hAnsi="Times New Roman" w:cs="Times New Roman"/>
          <w:b/>
          <w:i/>
          <w:color w:val="000000" w:themeColor="text1"/>
          <w:sz w:val="24"/>
          <w:szCs w:val="24"/>
        </w:rPr>
        <w:t xml:space="preserve">duzentos e noventa e três </w:t>
      </w:r>
      <w:r w:rsidR="00090EE0" w:rsidRPr="00FE343B">
        <w:rPr>
          <w:rFonts w:ascii="Times New Roman" w:hAnsi="Times New Roman" w:cs="Times New Roman"/>
          <w:b/>
          <w:i/>
          <w:color w:val="000000" w:themeColor="text1"/>
          <w:sz w:val="24"/>
          <w:szCs w:val="24"/>
        </w:rPr>
        <w:t xml:space="preserve">reais e </w:t>
      </w:r>
      <w:r w:rsidR="00A20EF8" w:rsidRPr="00FE343B">
        <w:rPr>
          <w:rFonts w:ascii="Times New Roman" w:hAnsi="Times New Roman" w:cs="Times New Roman"/>
          <w:b/>
          <w:i/>
          <w:color w:val="000000" w:themeColor="text1"/>
          <w:sz w:val="24"/>
          <w:szCs w:val="24"/>
        </w:rPr>
        <w:t>dezoito</w:t>
      </w:r>
      <w:r w:rsidR="00090EE0" w:rsidRPr="00FE343B">
        <w:rPr>
          <w:rFonts w:ascii="Times New Roman" w:hAnsi="Times New Roman" w:cs="Times New Roman"/>
          <w:b/>
          <w:i/>
          <w:color w:val="000000" w:themeColor="text1"/>
          <w:sz w:val="24"/>
          <w:szCs w:val="24"/>
        </w:rPr>
        <w:t xml:space="preserve"> centavos</w:t>
      </w:r>
      <w:r w:rsidR="00FD72A6" w:rsidRPr="00FE343B">
        <w:rPr>
          <w:rFonts w:ascii="Times New Roman" w:hAnsi="Times New Roman" w:cs="Times New Roman"/>
          <w:b/>
          <w:i/>
          <w:color w:val="000000" w:themeColor="text1"/>
          <w:sz w:val="24"/>
          <w:szCs w:val="24"/>
        </w:rPr>
        <w:t>)</w:t>
      </w:r>
      <w:r w:rsidR="00914A11" w:rsidRPr="00FE343B">
        <w:rPr>
          <w:rFonts w:ascii="Times New Roman" w:hAnsi="Times New Roman" w:cs="Times New Roman"/>
          <w:b/>
          <w:i/>
          <w:color w:val="000000" w:themeColor="text1"/>
          <w:sz w:val="24"/>
          <w:szCs w:val="24"/>
        </w:rPr>
        <w:t>,</w:t>
      </w:r>
      <w:r w:rsidR="00914A11" w:rsidRPr="00FE343B">
        <w:rPr>
          <w:rFonts w:ascii="Times New Roman" w:hAnsi="Times New Roman" w:cs="Times New Roman"/>
          <w:color w:val="000000" w:themeColor="text1"/>
          <w:sz w:val="24"/>
          <w:szCs w:val="24"/>
        </w:rPr>
        <w:t xml:space="preserve"> o val</w:t>
      </w:r>
      <w:r w:rsidR="00143A81" w:rsidRPr="00FE343B">
        <w:rPr>
          <w:rFonts w:ascii="Times New Roman" w:hAnsi="Times New Roman" w:cs="Times New Roman"/>
          <w:color w:val="000000" w:themeColor="text1"/>
          <w:sz w:val="24"/>
          <w:szCs w:val="24"/>
        </w:rPr>
        <w:t xml:space="preserve">or descrito acima constitui mera estimativa, não obrigando </w:t>
      </w:r>
      <w:r w:rsidR="006C0E9E" w:rsidRPr="00FE343B">
        <w:rPr>
          <w:rFonts w:ascii="Times New Roman" w:hAnsi="Times New Roman" w:cs="Times New Roman"/>
          <w:color w:val="000000" w:themeColor="text1"/>
          <w:sz w:val="24"/>
          <w:szCs w:val="24"/>
        </w:rPr>
        <w:t>o</w:t>
      </w:r>
      <w:r w:rsidR="00FD72A6" w:rsidRPr="00FE343B">
        <w:rPr>
          <w:rFonts w:ascii="Times New Roman" w:hAnsi="Times New Roman" w:cs="Times New Roman"/>
          <w:color w:val="000000" w:themeColor="text1"/>
          <w:sz w:val="24"/>
          <w:szCs w:val="24"/>
        </w:rPr>
        <w:t xml:space="preserve"> Município de Bom Jardim e os Fundos Municipais</w:t>
      </w:r>
      <w:r w:rsidR="00D97012" w:rsidRPr="00FE343B">
        <w:rPr>
          <w:rFonts w:ascii="Times New Roman" w:hAnsi="Times New Roman" w:cs="Times New Roman"/>
          <w:color w:val="000000" w:themeColor="text1"/>
          <w:sz w:val="24"/>
          <w:szCs w:val="24"/>
        </w:rPr>
        <w:t xml:space="preserve"> </w:t>
      </w:r>
      <w:r w:rsidR="00143A81" w:rsidRPr="00FE343B">
        <w:rPr>
          <w:rFonts w:ascii="Times New Roman" w:hAnsi="Times New Roman" w:cs="Times New Roman"/>
          <w:color w:val="000000" w:themeColor="text1"/>
          <w:sz w:val="24"/>
          <w:szCs w:val="24"/>
        </w:rPr>
        <w:t>a utilizá-lo integralmente.</w:t>
      </w:r>
    </w:p>
    <w:p w14:paraId="0D6E6642" w14:textId="29A6C43A" w:rsidR="00143A81" w:rsidRPr="00FE343B"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FE343B">
        <w:rPr>
          <w:color w:val="000000" w:themeColor="text1"/>
        </w:rPr>
        <w:t xml:space="preserve">– </w:t>
      </w:r>
      <w:r w:rsidR="00143A81" w:rsidRPr="00FE343B">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FE343B">
        <w:rPr>
          <w:color w:val="000000" w:themeColor="text1"/>
        </w:rPr>
        <w:t>)</w:t>
      </w:r>
      <w:r w:rsidR="00ED146C" w:rsidRPr="00FE343B">
        <w:rPr>
          <w:color w:val="000000" w:themeColor="text1"/>
        </w:rPr>
        <w:t>:</w:t>
      </w:r>
    </w:p>
    <w:p w14:paraId="5F55B260" w14:textId="6AF34C48" w:rsidR="00143A81" w:rsidRPr="00FE343B" w:rsidRDefault="00DB5321" w:rsidP="00B313BF">
      <w:pPr>
        <w:spacing w:before="120" w:after="120" w:line="276" w:lineRule="auto"/>
        <w:jc w:val="both"/>
        <w:rPr>
          <w:color w:val="000000" w:themeColor="text1"/>
          <w:sz w:val="24"/>
          <w:szCs w:val="24"/>
        </w:rPr>
      </w:pPr>
      <w:r w:rsidRPr="00FE343B">
        <w:rPr>
          <w:color w:val="000000" w:themeColor="text1"/>
          <w:sz w:val="24"/>
          <w:szCs w:val="24"/>
        </w:rPr>
        <w:t>1.5</w:t>
      </w:r>
      <w:r w:rsidR="00143A81" w:rsidRPr="00FE343B">
        <w:rPr>
          <w:color w:val="000000" w:themeColor="text1"/>
          <w:sz w:val="24"/>
          <w:szCs w:val="24"/>
        </w:rPr>
        <w:t>.</w:t>
      </w:r>
      <w:r w:rsidR="00A20EF8" w:rsidRPr="00FE343B">
        <w:rPr>
          <w:color w:val="000000" w:themeColor="text1"/>
          <w:sz w:val="24"/>
          <w:szCs w:val="24"/>
        </w:rPr>
        <w:t>2</w:t>
      </w:r>
      <w:r w:rsidR="00143A81" w:rsidRPr="00FE343B">
        <w:rPr>
          <w:color w:val="000000" w:themeColor="text1"/>
          <w:sz w:val="24"/>
          <w:szCs w:val="24"/>
        </w:rPr>
        <w:t xml:space="preserve">.1 </w:t>
      </w:r>
      <w:r w:rsidR="00CB26E8" w:rsidRPr="00FE343B">
        <w:rPr>
          <w:color w:val="000000" w:themeColor="text1"/>
          <w:sz w:val="24"/>
          <w:szCs w:val="24"/>
        </w:rPr>
        <w:t xml:space="preserve">– </w:t>
      </w:r>
      <w:r w:rsidR="00143A81" w:rsidRPr="00FE343B">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44EF3F6A" w:rsidR="00143A81" w:rsidRPr="00FE343B" w:rsidRDefault="00DB5321" w:rsidP="00B313BF">
      <w:pPr>
        <w:spacing w:before="120" w:after="120" w:line="276" w:lineRule="auto"/>
        <w:jc w:val="both"/>
        <w:rPr>
          <w:color w:val="000000" w:themeColor="text1"/>
          <w:sz w:val="24"/>
          <w:szCs w:val="24"/>
        </w:rPr>
      </w:pPr>
      <w:r w:rsidRPr="00FE343B">
        <w:rPr>
          <w:color w:val="000000" w:themeColor="text1"/>
          <w:sz w:val="24"/>
          <w:szCs w:val="24"/>
        </w:rPr>
        <w:t>1.5</w:t>
      </w:r>
      <w:r w:rsidR="00143A81" w:rsidRPr="00FE343B">
        <w:rPr>
          <w:color w:val="000000" w:themeColor="text1"/>
          <w:sz w:val="24"/>
          <w:szCs w:val="24"/>
        </w:rPr>
        <w:t>.</w:t>
      </w:r>
      <w:r w:rsidR="00A20EF8" w:rsidRPr="00FE343B">
        <w:rPr>
          <w:color w:val="000000" w:themeColor="text1"/>
          <w:sz w:val="24"/>
          <w:szCs w:val="24"/>
        </w:rPr>
        <w:t>2</w:t>
      </w:r>
      <w:r w:rsidR="00143A81" w:rsidRPr="00FE343B">
        <w:rPr>
          <w:color w:val="000000" w:themeColor="text1"/>
          <w:sz w:val="24"/>
          <w:szCs w:val="24"/>
        </w:rPr>
        <w:t xml:space="preserve">.2 </w:t>
      </w:r>
      <w:r w:rsidR="00CB26E8" w:rsidRPr="00FE343B">
        <w:rPr>
          <w:color w:val="000000" w:themeColor="text1"/>
          <w:sz w:val="24"/>
          <w:szCs w:val="24"/>
        </w:rPr>
        <w:t xml:space="preserve">– </w:t>
      </w:r>
      <w:r w:rsidR="00143A81" w:rsidRPr="00FE343B">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78C5A269" w:rsidR="00143A81" w:rsidRPr="00FE343B" w:rsidRDefault="00DB5321" w:rsidP="00B313BF">
      <w:pPr>
        <w:spacing w:before="120" w:after="120" w:line="276" w:lineRule="auto"/>
        <w:jc w:val="both"/>
        <w:rPr>
          <w:color w:val="000000" w:themeColor="text1"/>
          <w:sz w:val="24"/>
          <w:szCs w:val="24"/>
        </w:rPr>
      </w:pPr>
      <w:r w:rsidRPr="00FE343B">
        <w:rPr>
          <w:color w:val="000000" w:themeColor="text1"/>
          <w:sz w:val="24"/>
          <w:szCs w:val="24"/>
        </w:rPr>
        <w:t>1.5</w:t>
      </w:r>
      <w:r w:rsidR="00143A81" w:rsidRPr="00FE343B">
        <w:rPr>
          <w:color w:val="000000" w:themeColor="text1"/>
          <w:sz w:val="24"/>
          <w:szCs w:val="24"/>
        </w:rPr>
        <w:t>.</w:t>
      </w:r>
      <w:r w:rsidR="00A20EF8" w:rsidRPr="00FE343B">
        <w:rPr>
          <w:color w:val="000000" w:themeColor="text1"/>
          <w:sz w:val="24"/>
          <w:szCs w:val="24"/>
        </w:rPr>
        <w:t>2</w:t>
      </w:r>
      <w:r w:rsidR="00143A81" w:rsidRPr="00FE343B">
        <w:rPr>
          <w:color w:val="000000" w:themeColor="text1"/>
          <w:sz w:val="24"/>
          <w:szCs w:val="24"/>
        </w:rPr>
        <w:t xml:space="preserve">.3 </w:t>
      </w:r>
      <w:r w:rsidR="00CB26E8" w:rsidRPr="00FE343B">
        <w:rPr>
          <w:color w:val="000000" w:themeColor="text1"/>
          <w:sz w:val="24"/>
          <w:szCs w:val="24"/>
        </w:rPr>
        <w:t xml:space="preserve">– </w:t>
      </w:r>
      <w:r w:rsidR="00143A81" w:rsidRPr="00FE343B">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4EF42BA3" w:rsidR="006D2C70" w:rsidRPr="00FE343B" w:rsidRDefault="00DB5321" w:rsidP="00B313BF">
      <w:pPr>
        <w:spacing w:before="120" w:after="120" w:line="276" w:lineRule="auto"/>
        <w:jc w:val="both"/>
        <w:rPr>
          <w:color w:val="000000" w:themeColor="text1"/>
          <w:sz w:val="24"/>
          <w:szCs w:val="24"/>
        </w:rPr>
      </w:pPr>
      <w:r w:rsidRPr="00FE343B">
        <w:rPr>
          <w:color w:val="000000" w:themeColor="text1"/>
          <w:sz w:val="24"/>
          <w:szCs w:val="24"/>
        </w:rPr>
        <w:t>1.5</w:t>
      </w:r>
      <w:r w:rsidR="00143A81" w:rsidRPr="00FE343B">
        <w:rPr>
          <w:color w:val="000000" w:themeColor="text1"/>
          <w:sz w:val="24"/>
          <w:szCs w:val="24"/>
        </w:rPr>
        <w:t>.</w:t>
      </w:r>
      <w:r w:rsidR="00A20EF8" w:rsidRPr="00FE343B">
        <w:rPr>
          <w:color w:val="000000" w:themeColor="text1"/>
          <w:sz w:val="24"/>
          <w:szCs w:val="24"/>
        </w:rPr>
        <w:t>2</w:t>
      </w:r>
      <w:r w:rsidR="00143A81" w:rsidRPr="00FE343B">
        <w:rPr>
          <w:color w:val="000000" w:themeColor="text1"/>
          <w:sz w:val="24"/>
          <w:szCs w:val="24"/>
        </w:rPr>
        <w:t xml:space="preserve">.4 </w:t>
      </w:r>
      <w:r w:rsidR="00CB26E8" w:rsidRPr="00FE343B">
        <w:rPr>
          <w:color w:val="000000" w:themeColor="text1"/>
          <w:sz w:val="24"/>
          <w:szCs w:val="24"/>
        </w:rPr>
        <w:t xml:space="preserve">– </w:t>
      </w:r>
      <w:r w:rsidR="00143A81" w:rsidRPr="00FE343B">
        <w:rPr>
          <w:color w:val="000000" w:themeColor="text1"/>
          <w:sz w:val="24"/>
          <w:szCs w:val="24"/>
        </w:rPr>
        <w:t xml:space="preserve">poderão ser repactuados, a pedido do interessado, conforme critérios definidos para a </w:t>
      </w:r>
      <w:r w:rsidR="007400ED" w:rsidRPr="00FE343B">
        <w:rPr>
          <w:color w:val="000000" w:themeColor="text1"/>
          <w:sz w:val="24"/>
          <w:szCs w:val="24"/>
        </w:rPr>
        <w:t>contratação.</w:t>
      </w:r>
    </w:p>
    <w:p w14:paraId="61DC2250" w14:textId="58058855" w:rsidR="00AB49EE" w:rsidRPr="005C0829" w:rsidRDefault="00AB49EE" w:rsidP="00B313BF">
      <w:pPr>
        <w:spacing w:before="120" w:after="120" w:line="276" w:lineRule="auto"/>
        <w:jc w:val="both"/>
        <w:rPr>
          <w:b/>
          <w:color w:val="000000" w:themeColor="text1"/>
          <w:sz w:val="24"/>
          <w:szCs w:val="24"/>
        </w:rPr>
      </w:pPr>
      <w:r w:rsidRPr="00FE343B">
        <w:rPr>
          <w:b/>
          <w:color w:val="000000" w:themeColor="text1"/>
          <w:sz w:val="24"/>
          <w:szCs w:val="24"/>
        </w:rPr>
        <w:t>1</w:t>
      </w:r>
      <w:r w:rsidR="00DB5321" w:rsidRPr="00FE343B">
        <w:rPr>
          <w:b/>
          <w:color w:val="000000" w:themeColor="text1"/>
          <w:sz w:val="24"/>
          <w:szCs w:val="24"/>
        </w:rPr>
        <w:t>.5</w:t>
      </w:r>
      <w:r w:rsidR="00E51483" w:rsidRPr="00FE343B">
        <w:rPr>
          <w:b/>
          <w:color w:val="000000" w:themeColor="text1"/>
          <w:sz w:val="24"/>
          <w:szCs w:val="24"/>
        </w:rPr>
        <w:t>.</w:t>
      </w:r>
      <w:r w:rsidR="00A20EF8" w:rsidRPr="00FE343B">
        <w:rPr>
          <w:b/>
          <w:color w:val="000000" w:themeColor="text1"/>
          <w:sz w:val="24"/>
          <w:szCs w:val="24"/>
        </w:rPr>
        <w:t>3</w:t>
      </w:r>
      <w:r w:rsidRPr="00FE343B">
        <w:rPr>
          <w:b/>
          <w:color w:val="000000" w:themeColor="text1"/>
          <w:sz w:val="24"/>
          <w:szCs w:val="24"/>
        </w:rPr>
        <w:t xml:space="preserve"> – PLANILHA DE </w:t>
      </w:r>
      <w:r w:rsidRPr="005C0829">
        <w:rPr>
          <w:b/>
          <w:color w:val="000000" w:themeColor="text1"/>
          <w:sz w:val="24"/>
          <w:szCs w:val="24"/>
        </w:rPr>
        <w:t>CUSTO ESTIMADO</w:t>
      </w:r>
      <w:r w:rsidR="00ED146C" w:rsidRPr="005C0829">
        <w:rPr>
          <w:b/>
          <w:color w:val="000000" w:themeColor="text1"/>
          <w:sz w:val="24"/>
          <w:szCs w:val="24"/>
        </w:rPr>
        <w:t xml:space="preserve"> </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1"/>
        <w:gridCol w:w="1271"/>
        <w:gridCol w:w="1134"/>
        <w:gridCol w:w="1304"/>
        <w:gridCol w:w="1417"/>
      </w:tblGrid>
      <w:tr w:rsidR="005C0829" w:rsidRPr="005C0829" w14:paraId="38BE531E" w14:textId="406B09B2" w:rsidTr="00664C7A">
        <w:trPr>
          <w:cantSplit/>
          <w:trHeight w:val="567"/>
          <w:jc w:val="center"/>
        </w:trPr>
        <w:tc>
          <w:tcPr>
            <w:tcW w:w="709" w:type="dxa"/>
            <w:shd w:val="clear" w:color="auto" w:fill="B4C6E7"/>
            <w:vAlign w:val="center"/>
          </w:tcPr>
          <w:p w14:paraId="6687923C" w14:textId="77777777" w:rsidR="00BF2BDA" w:rsidRPr="005C0829" w:rsidRDefault="00BF2BDA" w:rsidP="00F30EF9">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681" w:type="dxa"/>
            <w:shd w:val="clear" w:color="auto" w:fill="B4C6E7"/>
            <w:vAlign w:val="center"/>
          </w:tcPr>
          <w:p w14:paraId="7A01FA49" w14:textId="77777777" w:rsidR="00BF2BDA" w:rsidRPr="00090EE0" w:rsidRDefault="00BF2BDA" w:rsidP="00090EE0">
            <w:pPr>
              <w:jc w:val="center"/>
              <w:rPr>
                <w:rFonts w:eastAsia="Calibri"/>
                <w:b/>
                <w:color w:val="000000" w:themeColor="text1"/>
                <w:sz w:val="22"/>
                <w:szCs w:val="22"/>
                <w:lang w:eastAsia="en-US"/>
              </w:rPr>
            </w:pPr>
            <w:r w:rsidRPr="00090EE0">
              <w:rPr>
                <w:rFonts w:eastAsia="Calibri"/>
                <w:b/>
                <w:color w:val="000000" w:themeColor="text1"/>
                <w:sz w:val="22"/>
                <w:szCs w:val="22"/>
                <w:lang w:eastAsia="en-US"/>
              </w:rPr>
              <w:t>DESCRIÇÃO</w:t>
            </w:r>
          </w:p>
        </w:tc>
        <w:tc>
          <w:tcPr>
            <w:tcW w:w="1271" w:type="dxa"/>
            <w:shd w:val="clear" w:color="auto" w:fill="B4C6E7"/>
            <w:vAlign w:val="center"/>
          </w:tcPr>
          <w:p w14:paraId="44FF22F5" w14:textId="77777777" w:rsidR="00BF2BDA" w:rsidRPr="005C0829" w:rsidRDefault="00BF2BDA" w:rsidP="00090EE0">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AECEE5E" w14:textId="77777777" w:rsidR="00BF2BDA" w:rsidRPr="005C0829" w:rsidRDefault="00BF2BDA" w:rsidP="00090EE0">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6F514B59" w14:textId="77777777" w:rsidR="00BF2BDA" w:rsidRPr="005C0829" w:rsidRDefault="00BF2BDA" w:rsidP="00862C31">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CC47B63" w14:textId="77777777" w:rsidR="00BF2BDA" w:rsidRPr="005C0829" w:rsidRDefault="00BF2BDA" w:rsidP="00862C31">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7CEA5C93" w14:textId="77777777" w:rsidR="00BF2BDA" w:rsidRPr="005C0829" w:rsidRDefault="00BF2BDA" w:rsidP="00E81EB2">
            <w:pPr>
              <w:jc w:val="center"/>
              <w:rPr>
                <w:b/>
                <w:color w:val="000000" w:themeColor="text1"/>
                <w:sz w:val="16"/>
                <w:szCs w:val="18"/>
              </w:rPr>
            </w:pPr>
            <w:r w:rsidRPr="005C0829">
              <w:rPr>
                <w:b/>
                <w:color w:val="000000" w:themeColor="text1"/>
                <w:sz w:val="16"/>
                <w:szCs w:val="18"/>
              </w:rPr>
              <w:t>UNITÁRIO ESTIMADO</w:t>
            </w:r>
          </w:p>
          <w:p w14:paraId="1D4854FC" w14:textId="45EE7687"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845EDE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5DC5E24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TOTAL ESTIMADO</w:t>
            </w:r>
          </w:p>
          <w:p w14:paraId="655FD6AA" w14:textId="0B87CD8A"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r>
      <w:tr w:rsidR="00664C7A" w:rsidRPr="005C0829" w14:paraId="6075B7C3" w14:textId="28BB3244" w:rsidTr="00664C7A">
        <w:trPr>
          <w:cantSplit/>
          <w:trHeight w:val="567"/>
          <w:jc w:val="center"/>
        </w:trPr>
        <w:tc>
          <w:tcPr>
            <w:tcW w:w="709" w:type="dxa"/>
            <w:shd w:val="clear" w:color="auto" w:fill="auto"/>
            <w:vAlign w:val="center"/>
          </w:tcPr>
          <w:p w14:paraId="78876AAE" w14:textId="0EF7A59A" w:rsidR="00664C7A" w:rsidRPr="005C0829" w:rsidRDefault="00664C7A" w:rsidP="00664C7A">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3681" w:type="dxa"/>
            <w:shd w:val="clear" w:color="auto" w:fill="auto"/>
          </w:tcPr>
          <w:p w14:paraId="7E148BAB" w14:textId="6DCB2FA2" w:rsidR="00664C7A" w:rsidRPr="00090EE0" w:rsidRDefault="00664C7A" w:rsidP="00664C7A">
            <w:pPr>
              <w:spacing w:before="120" w:after="120"/>
              <w:jc w:val="both"/>
              <w:rPr>
                <w:color w:val="000000" w:themeColor="text1"/>
                <w:sz w:val="22"/>
                <w:szCs w:val="22"/>
              </w:rPr>
            </w:pPr>
            <w:r w:rsidRPr="00090EE0">
              <w:rPr>
                <w:sz w:val="22"/>
                <w:szCs w:val="22"/>
              </w:rPr>
              <w:t xml:space="preserve">Óleo hidráulico 68 </w:t>
            </w:r>
          </w:p>
        </w:tc>
        <w:tc>
          <w:tcPr>
            <w:tcW w:w="1271" w:type="dxa"/>
            <w:shd w:val="clear" w:color="auto" w:fill="auto"/>
            <w:vAlign w:val="center"/>
          </w:tcPr>
          <w:p w14:paraId="12A43943" w14:textId="0BF51288" w:rsidR="00664C7A" w:rsidRPr="005C0829" w:rsidRDefault="00664C7A" w:rsidP="00664C7A">
            <w:pPr>
              <w:ind w:right="-135" w:hanging="113"/>
              <w:jc w:val="center"/>
              <w:rPr>
                <w:color w:val="000000" w:themeColor="text1"/>
                <w:sz w:val="22"/>
                <w:szCs w:val="22"/>
              </w:rPr>
            </w:pPr>
            <w:r>
              <w:rPr>
                <w:sz w:val="20"/>
              </w:rPr>
              <w:t>Litro</w:t>
            </w:r>
          </w:p>
        </w:tc>
        <w:tc>
          <w:tcPr>
            <w:tcW w:w="1134" w:type="dxa"/>
            <w:shd w:val="clear" w:color="auto" w:fill="auto"/>
            <w:vAlign w:val="center"/>
          </w:tcPr>
          <w:p w14:paraId="3D682C3B" w14:textId="74C3CBDE" w:rsidR="00664C7A" w:rsidRPr="00EE25EA" w:rsidRDefault="00664C7A" w:rsidP="00664C7A">
            <w:pPr>
              <w:spacing w:after="120"/>
              <w:jc w:val="center"/>
              <w:rPr>
                <w:color w:val="000000" w:themeColor="text1"/>
                <w:sz w:val="22"/>
                <w:szCs w:val="22"/>
              </w:rPr>
            </w:pPr>
            <w:r>
              <w:rPr>
                <w:color w:val="000000"/>
                <w:sz w:val="20"/>
              </w:rPr>
              <w:t>4.400</w:t>
            </w:r>
          </w:p>
        </w:tc>
        <w:tc>
          <w:tcPr>
            <w:tcW w:w="1304" w:type="dxa"/>
            <w:vAlign w:val="center"/>
          </w:tcPr>
          <w:p w14:paraId="0E8C70CC" w14:textId="420AC8E1" w:rsidR="00664C7A" w:rsidRPr="00664C7A" w:rsidRDefault="00664C7A" w:rsidP="00664C7A">
            <w:pPr>
              <w:jc w:val="center"/>
              <w:rPr>
                <w:b/>
                <w:bCs/>
                <w:color w:val="000000" w:themeColor="text1"/>
                <w:sz w:val="22"/>
                <w:szCs w:val="22"/>
              </w:rPr>
            </w:pPr>
            <w:r w:rsidRPr="00664C7A">
              <w:rPr>
                <w:b/>
                <w:bCs/>
                <w:color w:val="000000"/>
                <w:sz w:val="22"/>
                <w:szCs w:val="22"/>
              </w:rPr>
              <w:t>26,26</w:t>
            </w:r>
          </w:p>
        </w:tc>
        <w:tc>
          <w:tcPr>
            <w:tcW w:w="1417" w:type="dxa"/>
            <w:vAlign w:val="center"/>
          </w:tcPr>
          <w:p w14:paraId="308433DE" w14:textId="6DBB2889" w:rsidR="00664C7A" w:rsidRPr="00664C7A" w:rsidRDefault="00664C7A" w:rsidP="00664C7A">
            <w:pPr>
              <w:jc w:val="center"/>
              <w:rPr>
                <w:b/>
                <w:bCs/>
                <w:color w:val="000000" w:themeColor="text1"/>
                <w:sz w:val="22"/>
                <w:szCs w:val="22"/>
              </w:rPr>
            </w:pPr>
            <w:r w:rsidRPr="00664C7A">
              <w:rPr>
                <w:b/>
                <w:bCs/>
                <w:color w:val="000000"/>
                <w:sz w:val="22"/>
                <w:szCs w:val="22"/>
              </w:rPr>
              <w:t>115.544,00</w:t>
            </w:r>
          </w:p>
        </w:tc>
      </w:tr>
      <w:tr w:rsidR="00664C7A" w:rsidRPr="005C0829" w14:paraId="25EB95B0" w14:textId="77777777" w:rsidTr="00664C7A">
        <w:trPr>
          <w:cantSplit/>
          <w:trHeight w:val="567"/>
          <w:jc w:val="center"/>
        </w:trPr>
        <w:tc>
          <w:tcPr>
            <w:tcW w:w="709" w:type="dxa"/>
            <w:shd w:val="clear" w:color="auto" w:fill="auto"/>
            <w:vAlign w:val="center"/>
          </w:tcPr>
          <w:p w14:paraId="1BAA1EFA" w14:textId="7746B4A3" w:rsidR="00664C7A" w:rsidRPr="005C0829" w:rsidRDefault="00664C7A" w:rsidP="00664C7A">
            <w:pPr>
              <w:spacing w:line="360" w:lineRule="auto"/>
              <w:jc w:val="center"/>
              <w:rPr>
                <w:b/>
                <w:color w:val="000000" w:themeColor="text1"/>
                <w:sz w:val="22"/>
                <w:szCs w:val="22"/>
              </w:rPr>
            </w:pPr>
            <w:r>
              <w:rPr>
                <w:b/>
                <w:color w:val="000000" w:themeColor="text1"/>
                <w:sz w:val="22"/>
                <w:szCs w:val="22"/>
              </w:rPr>
              <w:t>02</w:t>
            </w:r>
          </w:p>
        </w:tc>
        <w:tc>
          <w:tcPr>
            <w:tcW w:w="3681" w:type="dxa"/>
            <w:shd w:val="clear" w:color="auto" w:fill="auto"/>
          </w:tcPr>
          <w:p w14:paraId="68730E7F" w14:textId="74A6C54F" w:rsidR="00664C7A" w:rsidRPr="00090EE0" w:rsidRDefault="00664C7A" w:rsidP="00664C7A">
            <w:pPr>
              <w:spacing w:before="120" w:after="120"/>
              <w:jc w:val="both"/>
              <w:rPr>
                <w:sz w:val="22"/>
                <w:szCs w:val="22"/>
              </w:rPr>
            </w:pPr>
            <w:r w:rsidRPr="00090EE0">
              <w:rPr>
                <w:sz w:val="22"/>
                <w:szCs w:val="22"/>
              </w:rPr>
              <w:t xml:space="preserve">Óleo hidráulico Universal SAE 10W30 ATF </w:t>
            </w:r>
          </w:p>
        </w:tc>
        <w:tc>
          <w:tcPr>
            <w:tcW w:w="1271" w:type="dxa"/>
            <w:shd w:val="clear" w:color="auto" w:fill="auto"/>
            <w:vAlign w:val="center"/>
          </w:tcPr>
          <w:p w14:paraId="21000863" w14:textId="53D4A8B2" w:rsidR="00664C7A" w:rsidRPr="005C0829" w:rsidRDefault="00664C7A" w:rsidP="00664C7A">
            <w:pPr>
              <w:ind w:right="-135" w:hanging="113"/>
              <w:jc w:val="center"/>
              <w:rPr>
                <w:color w:val="000000" w:themeColor="text1"/>
                <w:sz w:val="22"/>
                <w:szCs w:val="22"/>
              </w:rPr>
            </w:pPr>
            <w:r>
              <w:rPr>
                <w:sz w:val="20"/>
              </w:rPr>
              <w:t>Litro</w:t>
            </w:r>
          </w:p>
        </w:tc>
        <w:tc>
          <w:tcPr>
            <w:tcW w:w="1134" w:type="dxa"/>
            <w:shd w:val="clear" w:color="auto" w:fill="auto"/>
            <w:vAlign w:val="center"/>
          </w:tcPr>
          <w:p w14:paraId="194E872C" w14:textId="0917EF16" w:rsidR="00664C7A" w:rsidRPr="00EE25EA" w:rsidRDefault="00664C7A" w:rsidP="00664C7A">
            <w:pPr>
              <w:jc w:val="center"/>
              <w:rPr>
                <w:color w:val="000000" w:themeColor="text1"/>
                <w:sz w:val="22"/>
                <w:szCs w:val="22"/>
              </w:rPr>
            </w:pPr>
            <w:r>
              <w:rPr>
                <w:color w:val="000000"/>
                <w:sz w:val="20"/>
              </w:rPr>
              <w:t>620</w:t>
            </w:r>
          </w:p>
        </w:tc>
        <w:tc>
          <w:tcPr>
            <w:tcW w:w="1304" w:type="dxa"/>
            <w:vAlign w:val="center"/>
          </w:tcPr>
          <w:p w14:paraId="74A46837" w14:textId="1D7FCE39" w:rsidR="00664C7A" w:rsidRPr="00664C7A" w:rsidRDefault="00664C7A" w:rsidP="00664C7A">
            <w:pPr>
              <w:jc w:val="center"/>
              <w:rPr>
                <w:b/>
                <w:bCs/>
                <w:color w:val="000000" w:themeColor="text1"/>
                <w:sz w:val="22"/>
                <w:szCs w:val="22"/>
              </w:rPr>
            </w:pPr>
            <w:r w:rsidRPr="00664C7A">
              <w:rPr>
                <w:b/>
                <w:bCs/>
                <w:color w:val="000000"/>
                <w:sz w:val="22"/>
                <w:szCs w:val="22"/>
              </w:rPr>
              <w:t>25,50</w:t>
            </w:r>
          </w:p>
        </w:tc>
        <w:tc>
          <w:tcPr>
            <w:tcW w:w="1417" w:type="dxa"/>
            <w:vAlign w:val="center"/>
          </w:tcPr>
          <w:p w14:paraId="623EFFE3" w14:textId="518D684D" w:rsidR="00664C7A" w:rsidRPr="00664C7A" w:rsidRDefault="00664C7A" w:rsidP="00664C7A">
            <w:pPr>
              <w:jc w:val="center"/>
              <w:rPr>
                <w:b/>
                <w:bCs/>
                <w:color w:val="000000" w:themeColor="text1"/>
                <w:sz w:val="22"/>
                <w:szCs w:val="22"/>
              </w:rPr>
            </w:pPr>
            <w:r w:rsidRPr="00664C7A">
              <w:rPr>
                <w:b/>
                <w:bCs/>
                <w:color w:val="000000"/>
                <w:sz w:val="22"/>
                <w:szCs w:val="22"/>
              </w:rPr>
              <w:t>15.810,00</w:t>
            </w:r>
          </w:p>
        </w:tc>
      </w:tr>
      <w:tr w:rsidR="00664C7A" w:rsidRPr="005C0829" w14:paraId="4D39C010" w14:textId="77777777" w:rsidTr="00664C7A">
        <w:trPr>
          <w:cantSplit/>
          <w:trHeight w:val="567"/>
          <w:jc w:val="center"/>
        </w:trPr>
        <w:tc>
          <w:tcPr>
            <w:tcW w:w="709" w:type="dxa"/>
            <w:shd w:val="clear" w:color="auto" w:fill="auto"/>
            <w:vAlign w:val="center"/>
          </w:tcPr>
          <w:p w14:paraId="2D76A2F3" w14:textId="28178C8D" w:rsidR="00664C7A" w:rsidRPr="005C0829" w:rsidRDefault="00664C7A" w:rsidP="00664C7A">
            <w:pPr>
              <w:spacing w:line="360" w:lineRule="auto"/>
              <w:jc w:val="center"/>
              <w:rPr>
                <w:b/>
                <w:color w:val="000000" w:themeColor="text1"/>
                <w:sz w:val="22"/>
                <w:szCs w:val="22"/>
              </w:rPr>
            </w:pPr>
            <w:r>
              <w:rPr>
                <w:b/>
                <w:color w:val="000000" w:themeColor="text1"/>
                <w:sz w:val="22"/>
                <w:szCs w:val="22"/>
              </w:rPr>
              <w:lastRenderedPageBreak/>
              <w:t>03</w:t>
            </w:r>
          </w:p>
        </w:tc>
        <w:tc>
          <w:tcPr>
            <w:tcW w:w="3681" w:type="dxa"/>
            <w:shd w:val="clear" w:color="auto" w:fill="auto"/>
          </w:tcPr>
          <w:p w14:paraId="3B55FDF9" w14:textId="7657E251" w:rsidR="00664C7A" w:rsidRPr="00090EE0" w:rsidRDefault="00664C7A" w:rsidP="00664C7A">
            <w:pPr>
              <w:spacing w:before="120" w:after="120"/>
              <w:jc w:val="both"/>
              <w:rPr>
                <w:sz w:val="22"/>
                <w:szCs w:val="22"/>
              </w:rPr>
            </w:pPr>
            <w:r w:rsidRPr="00090EE0">
              <w:rPr>
                <w:sz w:val="22"/>
                <w:szCs w:val="22"/>
              </w:rPr>
              <w:t>Óleo de Freio DOT 3</w:t>
            </w:r>
          </w:p>
        </w:tc>
        <w:tc>
          <w:tcPr>
            <w:tcW w:w="1271" w:type="dxa"/>
            <w:shd w:val="clear" w:color="auto" w:fill="auto"/>
            <w:vAlign w:val="center"/>
          </w:tcPr>
          <w:p w14:paraId="6CFD0E0C" w14:textId="249236BD" w:rsidR="00664C7A" w:rsidRPr="005C0829" w:rsidRDefault="00664C7A" w:rsidP="00664C7A">
            <w:pPr>
              <w:ind w:right="-135" w:hanging="113"/>
              <w:jc w:val="center"/>
              <w:rPr>
                <w:color w:val="000000" w:themeColor="text1"/>
                <w:sz w:val="22"/>
                <w:szCs w:val="22"/>
              </w:rPr>
            </w:pPr>
            <w:r>
              <w:rPr>
                <w:sz w:val="20"/>
              </w:rPr>
              <w:t>Litro</w:t>
            </w:r>
          </w:p>
        </w:tc>
        <w:tc>
          <w:tcPr>
            <w:tcW w:w="1134" w:type="dxa"/>
            <w:shd w:val="clear" w:color="auto" w:fill="auto"/>
            <w:vAlign w:val="center"/>
          </w:tcPr>
          <w:p w14:paraId="4310E556" w14:textId="701A365C" w:rsidR="00664C7A" w:rsidRPr="00EE25EA" w:rsidRDefault="00664C7A" w:rsidP="00664C7A">
            <w:pPr>
              <w:jc w:val="center"/>
              <w:rPr>
                <w:color w:val="000000" w:themeColor="text1"/>
                <w:sz w:val="22"/>
                <w:szCs w:val="22"/>
              </w:rPr>
            </w:pPr>
            <w:r>
              <w:rPr>
                <w:color w:val="000000"/>
                <w:sz w:val="20"/>
              </w:rPr>
              <w:t>120</w:t>
            </w:r>
          </w:p>
        </w:tc>
        <w:tc>
          <w:tcPr>
            <w:tcW w:w="1304" w:type="dxa"/>
            <w:vAlign w:val="center"/>
          </w:tcPr>
          <w:p w14:paraId="7A3ADB32" w14:textId="1B798ED8" w:rsidR="00664C7A" w:rsidRPr="00664C7A" w:rsidRDefault="00664C7A" w:rsidP="00664C7A">
            <w:pPr>
              <w:jc w:val="center"/>
              <w:rPr>
                <w:b/>
                <w:bCs/>
                <w:color w:val="000000" w:themeColor="text1"/>
                <w:sz w:val="22"/>
                <w:szCs w:val="22"/>
              </w:rPr>
            </w:pPr>
            <w:r w:rsidRPr="00664C7A">
              <w:rPr>
                <w:b/>
                <w:bCs/>
                <w:color w:val="000000"/>
                <w:sz w:val="22"/>
                <w:szCs w:val="22"/>
              </w:rPr>
              <w:t>20,28</w:t>
            </w:r>
          </w:p>
        </w:tc>
        <w:tc>
          <w:tcPr>
            <w:tcW w:w="1417" w:type="dxa"/>
            <w:vAlign w:val="center"/>
          </w:tcPr>
          <w:p w14:paraId="3EF80DE4" w14:textId="6EFD8DD5" w:rsidR="00664C7A" w:rsidRPr="00664C7A" w:rsidRDefault="00664C7A" w:rsidP="00664C7A">
            <w:pPr>
              <w:jc w:val="center"/>
              <w:rPr>
                <w:b/>
                <w:bCs/>
                <w:color w:val="000000" w:themeColor="text1"/>
                <w:sz w:val="22"/>
                <w:szCs w:val="22"/>
              </w:rPr>
            </w:pPr>
            <w:r w:rsidRPr="00664C7A">
              <w:rPr>
                <w:b/>
                <w:bCs/>
                <w:color w:val="000000"/>
                <w:sz w:val="22"/>
                <w:szCs w:val="22"/>
              </w:rPr>
              <w:t>2.433,60</w:t>
            </w:r>
          </w:p>
        </w:tc>
      </w:tr>
      <w:tr w:rsidR="00664C7A" w:rsidRPr="005C0829" w14:paraId="01891AED" w14:textId="77777777" w:rsidTr="00664C7A">
        <w:trPr>
          <w:cantSplit/>
          <w:trHeight w:val="567"/>
          <w:jc w:val="center"/>
        </w:trPr>
        <w:tc>
          <w:tcPr>
            <w:tcW w:w="709" w:type="dxa"/>
            <w:shd w:val="clear" w:color="auto" w:fill="auto"/>
            <w:vAlign w:val="center"/>
          </w:tcPr>
          <w:p w14:paraId="47B151E4" w14:textId="5254548E" w:rsidR="00664C7A" w:rsidRDefault="00664C7A" w:rsidP="00664C7A">
            <w:pPr>
              <w:spacing w:line="360" w:lineRule="auto"/>
              <w:jc w:val="center"/>
              <w:rPr>
                <w:b/>
                <w:color w:val="000000" w:themeColor="text1"/>
                <w:sz w:val="22"/>
                <w:szCs w:val="22"/>
              </w:rPr>
            </w:pPr>
            <w:r>
              <w:rPr>
                <w:b/>
                <w:color w:val="000000" w:themeColor="text1"/>
                <w:sz w:val="22"/>
                <w:szCs w:val="22"/>
              </w:rPr>
              <w:t>04</w:t>
            </w:r>
          </w:p>
        </w:tc>
        <w:tc>
          <w:tcPr>
            <w:tcW w:w="3681" w:type="dxa"/>
            <w:shd w:val="clear" w:color="auto" w:fill="auto"/>
          </w:tcPr>
          <w:p w14:paraId="789F8465" w14:textId="02FA9F38" w:rsidR="00664C7A" w:rsidRPr="00090EE0" w:rsidRDefault="00664C7A" w:rsidP="00664C7A">
            <w:pPr>
              <w:spacing w:before="120" w:after="120"/>
              <w:jc w:val="both"/>
              <w:rPr>
                <w:sz w:val="22"/>
                <w:szCs w:val="22"/>
              </w:rPr>
            </w:pPr>
            <w:r w:rsidRPr="00090EE0">
              <w:rPr>
                <w:sz w:val="22"/>
                <w:szCs w:val="22"/>
              </w:rPr>
              <w:t xml:space="preserve">Óleo de Freio DOT 4 </w:t>
            </w:r>
          </w:p>
        </w:tc>
        <w:tc>
          <w:tcPr>
            <w:tcW w:w="1271" w:type="dxa"/>
            <w:shd w:val="clear" w:color="auto" w:fill="auto"/>
            <w:vAlign w:val="center"/>
          </w:tcPr>
          <w:p w14:paraId="1AA71E77" w14:textId="2058A4D5" w:rsidR="00664C7A" w:rsidRPr="005C0829" w:rsidRDefault="00664C7A" w:rsidP="00664C7A">
            <w:pPr>
              <w:ind w:right="-135" w:hanging="113"/>
              <w:jc w:val="center"/>
              <w:rPr>
                <w:color w:val="000000" w:themeColor="text1"/>
                <w:sz w:val="22"/>
                <w:szCs w:val="22"/>
              </w:rPr>
            </w:pPr>
            <w:r w:rsidRPr="006551F0">
              <w:rPr>
                <w:sz w:val="20"/>
              </w:rPr>
              <w:t>Vasilhame 500ml</w:t>
            </w:r>
          </w:p>
        </w:tc>
        <w:tc>
          <w:tcPr>
            <w:tcW w:w="1134" w:type="dxa"/>
            <w:shd w:val="clear" w:color="auto" w:fill="auto"/>
            <w:vAlign w:val="center"/>
          </w:tcPr>
          <w:p w14:paraId="184873CE" w14:textId="11C72950" w:rsidR="00664C7A" w:rsidRPr="00FE343B" w:rsidRDefault="00664C7A" w:rsidP="00664C7A">
            <w:pPr>
              <w:jc w:val="center"/>
              <w:rPr>
                <w:color w:val="000000" w:themeColor="text1"/>
                <w:sz w:val="22"/>
                <w:szCs w:val="22"/>
              </w:rPr>
            </w:pPr>
            <w:r w:rsidRPr="00FE343B">
              <w:rPr>
                <w:color w:val="000000" w:themeColor="text1"/>
                <w:sz w:val="20"/>
              </w:rPr>
              <w:t>420</w:t>
            </w:r>
          </w:p>
        </w:tc>
        <w:tc>
          <w:tcPr>
            <w:tcW w:w="1304" w:type="dxa"/>
            <w:vAlign w:val="center"/>
          </w:tcPr>
          <w:p w14:paraId="2E8F5EA2" w14:textId="2B2200E1" w:rsidR="00664C7A" w:rsidRPr="00FE343B" w:rsidRDefault="00664C7A" w:rsidP="00664C7A">
            <w:pPr>
              <w:jc w:val="center"/>
              <w:rPr>
                <w:b/>
                <w:bCs/>
                <w:color w:val="000000" w:themeColor="text1"/>
                <w:sz w:val="22"/>
                <w:szCs w:val="22"/>
              </w:rPr>
            </w:pPr>
            <w:r w:rsidRPr="00FE343B">
              <w:rPr>
                <w:b/>
                <w:bCs/>
                <w:color w:val="000000" w:themeColor="text1"/>
                <w:sz w:val="22"/>
                <w:szCs w:val="22"/>
              </w:rPr>
              <w:t>27,65</w:t>
            </w:r>
          </w:p>
        </w:tc>
        <w:tc>
          <w:tcPr>
            <w:tcW w:w="1417" w:type="dxa"/>
            <w:vAlign w:val="center"/>
          </w:tcPr>
          <w:p w14:paraId="4D2E3A8D" w14:textId="1219DB72" w:rsidR="00664C7A" w:rsidRPr="00FE343B" w:rsidRDefault="00664C7A" w:rsidP="00831314">
            <w:pPr>
              <w:jc w:val="center"/>
              <w:rPr>
                <w:b/>
                <w:bCs/>
                <w:color w:val="000000" w:themeColor="text1"/>
                <w:sz w:val="22"/>
                <w:szCs w:val="22"/>
              </w:rPr>
            </w:pPr>
            <w:r w:rsidRPr="00FE343B">
              <w:rPr>
                <w:b/>
                <w:bCs/>
                <w:color w:val="000000" w:themeColor="text1"/>
                <w:sz w:val="22"/>
                <w:szCs w:val="22"/>
              </w:rPr>
              <w:t>11.</w:t>
            </w:r>
            <w:r w:rsidR="00831314" w:rsidRPr="00FE343B">
              <w:rPr>
                <w:b/>
                <w:bCs/>
                <w:color w:val="000000" w:themeColor="text1"/>
                <w:sz w:val="22"/>
                <w:szCs w:val="22"/>
              </w:rPr>
              <w:t>613,00</w:t>
            </w:r>
          </w:p>
        </w:tc>
      </w:tr>
      <w:tr w:rsidR="00664C7A" w:rsidRPr="005C0829" w14:paraId="73B86409" w14:textId="77777777" w:rsidTr="00664C7A">
        <w:trPr>
          <w:cantSplit/>
          <w:trHeight w:val="567"/>
          <w:jc w:val="center"/>
        </w:trPr>
        <w:tc>
          <w:tcPr>
            <w:tcW w:w="709" w:type="dxa"/>
            <w:shd w:val="clear" w:color="auto" w:fill="auto"/>
            <w:vAlign w:val="center"/>
          </w:tcPr>
          <w:p w14:paraId="3216F56F" w14:textId="17F3EBAC" w:rsidR="00664C7A" w:rsidRDefault="00664C7A" w:rsidP="00664C7A">
            <w:pPr>
              <w:spacing w:line="360" w:lineRule="auto"/>
              <w:jc w:val="center"/>
              <w:rPr>
                <w:b/>
                <w:color w:val="000000" w:themeColor="text1"/>
                <w:sz w:val="22"/>
                <w:szCs w:val="22"/>
              </w:rPr>
            </w:pPr>
            <w:r>
              <w:rPr>
                <w:b/>
                <w:color w:val="000000" w:themeColor="text1"/>
                <w:sz w:val="22"/>
                <w:szCs w:val="22"/>
              </w:rPr>
              <w:t>05</w:t>
            </w:r>
          </w:p>
        </w:tc>
        <w:tc>
          <w:tcPr>
            <w:tcW w:w="3681" w:type="dxa"/>
            <w:shd w:val="clear" w:color="auto" w:fill="auto"/>
          </w:tcPr>
          <w:p w14:paraId="35D2790B" w14:textId="64502208" w:rsidR="00664C7A" w:rsidRPr="00090EE0" w:rsidRDefault="00664C7A" w:rsidP="00664C7A">
            <w:pPr>
              <w:spacing w:before="120" w:after="120"/>
              <w:jc w:val="both"/>
              <w:rPr>
                <w:sz w:val="22"/>
                <w:szCs w:val="22"/>
              </w:rPr>
            </w:pPr>
            <w:r w:rsidRPr="00090EE0">
              <w:rPr>
                <w:sz w:val="22"/>
                <w:szCs w:val="22"/>
              </w:rPr>
              <w:t>Óleo de Freio DOT 5</w:t>
            </w:r>
          </w:p>
        </w:tc>
        <w:tc>
          <w:tcPr>
            <w:tcW w:w="1271" w:type="dxa"/>
            <w:shd w:val="clear" w:color="auto" w:fill="auto"/>
            <w:vAlign w:val="center"/>
          </w:tcPr>
          <w:p w14:paraId="667A6D0A" w14:textId="03B85600" w:rsidR="00664C7A" w:rsidRPr="005C0829" w:rsidRDefault="00664C7A" w:rsidP="00664C7A">
            <w:pPr>
              <w:ind w:right="-135" w:hanging="113"/>
              <w:jc w:val="center"/>
              <w:rPr>
                <w:color w:val="000000" w:themeColor="text1"/>
                <w:sz w:val="22"/>
                <w:szCs w:val="22"/>
              </w:rPr>
            </w:pPr>
            <w:r w:rsidRPr="00884EEC">
              <w:rPr>
                <w:sz w:val="20"/>
              </w:rPr>
              <w:t>Vasilhame 500ml</w:t>
            </w:r>
          </w:p>
        </w:tc>
        <w:tc>
          <w:tcPr>
            <w:tcW w:w="1134" w:type="dxa"/>
            <w:shd w:val="clear" w:color="auto" w:fill="auto"/>
            <w:vAlign w:val="center"/>
          </w:tcPr>
          <w:p w14:paraId="01B614DE" w14:textId="333C7C8A" w:rsidR="00664C7A" w:rsidRPr="00EE25EA" w:rsidRDefault="00664C7A" w:rsidP="00664C7A">
            <w:pPr>
              <w:jc w:val="center"/>
              <w:rPr>
                <w:color w:val="000000" w:themeColor="text1"/>
                <w:sz w:val="22"/>
                <w:szCs w:val="22"/>
              </w:rPr>
            </w:pPr>
            <w:r>
              <w:rPr>
                <w:color w:val="000000"/>
                <w:sz w:val="20"/>
              </w:rPr>
              <w:t>36</w:t>
            </w:r>
          </w:p>
        </w:tc>
        <w:tc>
          <w:tcPr>
            <w:tcW w:w="1304" w:type="dxa"/>
            <w:vAlign w:val="center"/>
          </w:tcPr>
          <w:p w14:paraId="414B4245" w14:textId="7E9142D8" w:rsidR="00664C7A" w:rsidRPr="00664C7A" w:rsidRDefault="00664C7A" w:rsidP="00664C7A">
            <w:pPr>
              <w:jc w:val="center"/>
              <w:rPr>
                <w:b/>
                <w:bCs/>
                <w:color w:val="000000" w:themeColor="text1"/>
                <w:sz w:val="22"/>
                <w:szCs w:val="22"/>
              </w:rPr>
            </w:pPr>
            <w:r w:rsidRPr="00664C7A">
              <w:rPr>
                <w:b/>
                <w:bCs/>
                <w:color w:val="000000"/>
                <w:sz w:val="22"/>
                <w:szCs w:val="22"/>
              </w:rPr>
              <w:t>49,57</w:t>
            </w:r>
          </w:p>
        </w:tc>
        <w:tc>
          <w:tcPr>
            <w:tcW w:w="1417" w:type="dxa"/>
            <w:vAlign w:val="center"/>
          </w:tcPr>
          <w:p w14:paraId="7F3A1EB1" w14:textId="0EFB573D" w:rsidR="00664C7A" w:rsidRPr="00664C7A" w:rsidRDefault="00664C7A" w:rsidP="00664C7A">
            <w:pPr>
              <w:jc w:val="center"/>
              <w:rPr>
                <w:b/>
                <w:bCs/>
                <w:color w:val="000000" w:themeColor="text1"/>
                <w:sz w:val="22"/>
                <w:szCs w:val="22"/>
              </w:rPr>
            </w:pPr>
            <w:r w:rsidRPr="00664C7A">
              <w:rPr>
                <w:b/>
                <w:bCs/>
                <w:color w:val="000000"/>
                <w:sz w:val="22"/>
                <w:szCs w:val="22"/>
              </w:rPr>
              <w:t>1.784,52</w:t>
            </w:r>
          </w:p>
        </w:tc>
      </w:tr>
      <w:tr w:rsidR="00664C7A" w:rsidRPr="005C0829" w14:paraId="4CD902EF" w14:textId="77777777" w:rsidTr="00664C7A">
        <w:trPr>
          <w:cantSplit/>
          <w:trHeight w:val="567"/>
          <w:jc w:val="center"/>
        </w:trPr>
        <w:tc>
          <w:tcPr>
            <w:tcW w:w="709" w:type="dxa"/>
            <w:shd w:val="clear" w:color="auto" w:fill="auto"/>
            <w:vAlign w:val="center"/>
          </w:tcPr>
          <w:p w14:paraId="7BD5E8D2" w14:textId="66B9A050" w:rsidR="00664C7A" w:rsidRDefault="00664C7A" w:rsidP="00664C7A">
            <w:pPr>
              <w:spacing w:line="360" w:lineRule="auto"/>
              <w:jc w:val="center"/>
              <w:rPr>
                <w:b/>
                <w:color w:val="000000" w:themeColor="text1"/>
                <w:sz w:val="22"/>
                <w:szCs w:val="22"/>
              </w:rPr>
            </w:pPr>
            <w:r>
              <w:rPr>
                <w:b/>
                <w:color w:val="000000" w:themeColor="text1"/>
                <w:sz w:val="22"/>
                <w:szCs w:val="22"/>
              </w:rPr>
              <w:t>06</w:t>
            </w:r>
          </w:p>
        </w:tc>
        <w:tc>
          <w:tcPr>
            <w:tcW w:w="3681" w:type="dxa"/>
            <w:shd w:val="clear" w:color="auto" w:fill="auto"/>
          </w:tcPr>
          <w:p w14:paraId="5851C1C4" w14:textId="3C2DA473" w:rsidR="00664C7A" w:rsidRPr="00090EE0" w:rsidRDefault="00664C7A" w:rsidP="00664C7A">
            <w:pPr>
              <w:spacing w:before="120" w:after="120"/>
              <w:jc w:val="both"/>
              <w:rPr>
                <w:sz w:val="22"/>
                <w:szCs w:val="22"/>
              </w:rPr>
            </w:pPr>
            <w:r w:rsidRPr="00090EE0">
              <w:rPr>
                <w:sz w:val="22"/>
                <w:szCs w:val="22"/>
              </w:rPr>
              <w:t>Óleo de Freio DOT 5</w:t>
            </w:r>
          </w:p>
        </w:tc>
        <w:tc>
          <w:tcPr>
            <w:tcW w:w="1271" w:type="dxa"/>
            <w:shd w:val="clear" w:color="auto" w:fill="auto"/>
            <w:vAlign w:val="center"/>
          </w:tcPr>
          <w:p w14:paraId="5383513F" w14:textId="3E0AB4A2" w:rsidR="00664C7A" w:rsidRPr="005C0829" w:rsidRDefault="00664C7A" w:rsidP="00664C7A">
            <w:pPr>
              <w:ind w:right="-135" w:hanging="113"/>
              <w:jc w:val="center"/>
              <w:rPr>
                <w:color w:val="000000" w:themeColor="text1"/>
                <w:sz w:val="22"/>
                <w:szCs w:val="22"/>
              </w:rPr>
            </w:pPr>
            <w:r w:rsidRPr="00FC419E">
              <w:rPr>
                <w:sz w:val="20"/>
              </w:rPr>
              <w:t>Vasilhame 2 litros</w:t>
            </w:r>
          </w:p>
        </w:tc>
        <w:tc>
          <w:tcPr>
            <w:tcW w:w="1134" w:type="dxa"/>
            <w:shd w:val="clear" w:color="auto" w:fill="auto"/>
            <w:vAlign w:val="center"/>
          </w:tcPr>
          <w:p w14:paraId="6FD0BDF1" w14:textId="53404DFC" w:rsidR="00664C7A" w:rsidRPr="00EE25EA" w:rsidRDefault="00664C7A" w:rsidP="00664C7A">
            <w:pPr>
              <w:jc w:val="center"/>
              <w:rPr>
                <w:color w:val="000000" w:themeColor="text1"/>
                <w:sz w:val="22"/>
                <w:szCs w:val="22"/>
              </w:rPr>
            </w:pPr>
            <w:r>
              <w:rPr>
                <w:color w:val="000000"/>
                <w:sz w:val="20"/>
              </w:rPr>
              <w:t>20</w:t>
            </w:r>
          </w:p>
        </w:tc>
        <w:tc>
          <w:tcPr>
            <w:tcW w:w="1304" w:type="dxa"/>
            <w:vAlign w:val="center"/>
          </w:tcPr>
          <w:p w14:paraId="3613C182" w14:textId="69C1DDB5" w:rsidR="00664C7A" w:rsidRPr="00664C7A" w:rsidRDefault="00664C7A" w:rsidP="00664C7A">
            <w:pPr>
              <w:jc w:val="center"/>
              <w:rPr>
                <w:b/>
                <w:bCs/>
                <w:color w:val="000000" w:themeColor="text1"/>
                <w:sz w:val="22"/>
                <w:szCs w:val="22"/>
              </w:rPr>
            </w:pPr>
            <w:r w:rsidRPr="00664C7A">
              <w:rPr>
                <w:b/>
                <w:bCs/>
                <w:color w:val="000000"/>
                <w:sz w:val="22"/>
                <w:szCs w:val="22"/>
              </w:rPr>
              <w:t>159,33</w:t>
            </w:r>
          </w:p>
        </w:tc>
        <w:tc>
          <w:tcPr>
            <w:tcW w:w="1417" w:type="dxa"/>
            <w:vAlign w:val="center"/>
          </w:tcPr>
          <w:p w14:paraId="2EF374EA" w14:textId="759F6023" w:rsidR="00664C7A" w:rsidRPr="00664C7A" w:rsidRDefault="00664C7A" w:rsidP="00664C7A">
            <w:pPr>
              <w:jc w:val="center"/>
              <w:rPr>
                <w:b/>
                <w:bCs/>
                <w:color w:val="000000" w:themeColor="text1"/>
                <w:sz w:val="22"/>
                <w:szCs w:val="22"/>
              </w:rPr>
            </w:pPr>
            <w:r w:rsidRPr="00664C7A">
              <w:rPr>
                <w:b/>
                <w:bCs/>
                <w:color w:val="000000"/>
                <w:sz w:val="22"/>
                <w:szCs w:val="22"/>
              </w:rPr>
              <w:t>3.186,60</w:t>
            </w:r>
          </w:p>
        </w:tc>
      </w:tr>
      <w:tr w:rsidR="00664C7A" w:rsidRPr="005C0829" w14:paraId="06A2FB44" w14:textId="77777777" w:rsidTr="00664C7A">
        <w:trPr>
          <w:cantSplit/>
          <w:trHeight w:val="567"/>
          <w:jc w:val="center"/>
        </w:trPr>
        <w:tc>
          <w:tcPr>
            <w:tcW w:w="709" w:type="dxa"/>
            <w:shd w:val="clear" w:color="auto" w:fill="auto"/>
            <w:vAlign w:val="center"/>
          </w:tcPr>
          <w:p w14:paraId="28DFDB79" w14:textId="3827F2F3" w:rsidR="00664C7A" w:rsidRDefault="00664C7A" w:rsidP="00664C7A">
            <w:pPr>
              <w:spacing w:line="360" w:lineRule="auto"/>
              <w:jc w:val="center"/>
              <w:rPr>
                <w:b/>
                <w:color w:val="000000" w:themeColor="text1"/>
                <w:sz w:val="22"/>
                <w:szCs w:val="22"/>
              </w:rPr>
            </w:pPr>
            <w:r>
              <w:rPr>
                <w:b/>
                <w:color w:val="000000" w:themeColor="text1"/>
                <w:sz w:val="22"/>
                <w:szCs w:val="22"/>
              </w:rPr>
              <w:t>07</w:t>
            </w:r>
          </w:p>
        </w:tc>
        <w:tc>
          <w:tcPr>
            <w:tcW w:w="3681" w:type="dxa"/>
            <w:shd w:val="clear" w:color="auto" w:fill="auto"/>
          </w:tcPr>
          <w:p w14:paraId="2EF38747" w14:textId="60BE2DDB" w:rsidR="00664C7A" w:rsidRPr="00090EE0" w:rsidRDefault="00664C7A" w:rsidP="00664C7A">
            <w:pPr>
              <w:spacing w:before="120" w:after="120"/>
              <w:jc w:val="both"/>
              <w:rPr>
                <w:sz w:val="22"/>
                <w:szCs w:val="22"/>
              </w:rPr>
            </w:pPr>
            <w:r w:rsidRPr="00090EE0">
              <w:rPr>
                <w:sz w:val="22"/>
                <w:szCs w:val="22"/>
              </w:rPr>
              <w:t>Óleo hidráulico para torque 10W30 API GL4</w:t>
            </w:r>
          </w:p>
        </w:tc>
        <w:tc>
          <w:tcPr>
            <w:tcW w:w="1271" w:type="dxa"/>
            <w:shd w:val="clear" w:color="auto" w:fill="auto"/>
            <w:vAlign w:val="center"/>
          </w:tcPr>
          <w:p w14:paraId="4F996BDC" w14:textId="7AF2097D" w:rsidR="00664C7A" w:rsidRPr="005C0829" w:rsidRDefault="00664C7A" w:rsidP="00664C7A">
            <w:pPr>
              <w:ind w:right="-135" w:hanging="113"/>
              <w:jc w:val="center"/>
              <w:rPr>
                <w:color w:val="000000" w:themeColor="text1"/>
                <w:sz w:val="22"/>
                <w:szCs w:val="22"/>
              </w:rPr>
            </w:pPr>
            <w:r>
              <w:rPr>
                <w:sz w:val="20"/>
              </w:rPr>
              <w:t>Litro</w:t>
            </w:r>
          </w:p>
        </w:tc>
        <w:tc>
          <w:tcPr>
            <w:tcW w:w="1134" w:type="dxa"/>
            <w:shd w:val="clear" w:color="auto" w:fill="auto"/>
            <w:vAlign w:val="center"/>
          </w:tcPr>
          <w:p w14:paraId="4BCBB22F" w14:textId="4C9A5DAD" w:rsidR="00664C7A" w:rsidRPr="00EE25EA" w:rsidRDefault="00664C7A" w:rsidP="00664C7A">
            <w:pPr>
              <w:jc w:val="center"/>
              <w:rPr>
                <w:color w:val="000000" w:themeColor="text1"/>
                <w:sz w:val="22"/>
                <w:szCs w:val="22"/>
              </w:rPr>
            </w:pPr>
            <w:r>
              <w:rPr>
                <w:color w:val="000000"/>
                <w:sz w:val="20"/>
              </w:rPr>
              <w:t>1.200</w:t>
            </w:r>
          </w:p>
        </w:tc>
        <w:tc>
          <w:tcPr>
            <w:tcW w:w="1304" w:type="dxa"/>
            <w:vAlign w:val="center"/>
          </w:tcPr>
          <w:p w14:paraId="607F980E" w14:textId="46A5B61F" w:rsidR="00664C7A" w:rsidRPr="00664C7A" w:rsidRDefault="00664C7A" w:rsidP="00664C7A">
            <w:pPr>
              <w:jc w:val="center"/>
              <w:rPr>
                <w:b/>
                <w:bCs/>
                <w:color w:val="000000" w:themeColor="text1"/>
                <w:sz w:val="22"/>
                <w:szCs w:val="22"/>
              </w:rPr>
            </w:pPr>
            <w:r w:rsidRPr="00664C7A">
              <w:rPr>
                <w:b/>
                <w:bCs/>
                <w:color w:val="000000"/>
                <w:sz w:val="22"/>
                <w:szCs w:val="22"/>
              </w:rPr>
              <w:t>27,50</w:t>
            </w:r>
          </w:p>
        </w:tc>
        <w:tc>
          <w:tcPr>
            <w:tcW w:w="1417" w:type="dxa"/>
            <w:vAlign w:val="center"/>
          </w:tcPr>
          <w:p w14:paraId="19F928E8" w14:textId="20F3D4D0" w:rsidR="00664C7A" w:rsidRPr="00664C7A" w:rsidRDefault="00664C7A" w:rsidP="00664C7A">
            <w:pPr>
              <w:jc w:val="center"/>
              <w:rPr>
                <w:b/>
                <w:bCs/>
                <w:color w:val="000000" w:themeColor="text1"/>
                <w:sz w:val="22"/>
                <w:szCs w:val="22"/>
              </w:rPr>
            </w:pPr>
            <w:r w:rsidRPr="00664C7A">
              <w:rPr>
                <w:b/>
                <w:bCs/>
                <w:color w:val="000000"/>
                <w:sz w:val="22"/>
                <w:szCs w:val="22"/>
              </w:rPr>
              <w:t>33.000,00</w:t>
            </w:r>
          </w:p>
        </w:tc>
      </w:tr>
      <w:tr w:rsidR="00664C7A" w:rsidRPr="005C0829" w14:paraId="313CBDF1" w14:textId="77777777" w:rsidTr="00664C7A">
        <w:trPr>
          <w:cantSplit/>
          <w:trHeight w:val="567"/>
          <w:jc w:val="center"/>
        </w:trPr>
        <w:tc>
          <w:tcPr>
            <w:tcW w:w="709" w:type="dxa"/>
            <w:shd w:val="clear" w:color="auto" w:fill="auto"/>
            <w:vAlign w:val="center"/>
          </w:tcPr>
          <w:p w14:paraId="04592B94" w14:textId="6E470FE1" w:rsidR="00664C7A" w:rsidRDefault="00664C7A" w:rsidP="00664C7A">
            <w:pPr>
              <w:spacing w:line="360" w:lineRule="auto"/>
              <w:jc w:val="center"/>
              <w:rPr>
                <w:b/>
                <w:color w:val="000000" w:themeColor="text1"/>
                <w:sz w:val="22"/>
                <w:szCs w:val="22"/>
              </w:rPr>
            </w:pPr>
            <w:r>
              <w:rPr>
                <w:b/>
                <w:color w:val="000000" w:themeColor="text1"/>
                <w:sz w:val="22"/>
                <w:szCs w:val="22"/>
              </w:rPr>
              <w:t>08</w:t>
            </w:r>
          </w:p>
        </w:tc>
        <w:tc>
          <w:tcPr>
            <w:tcW w:w="3681" w:type="dxa"/>
            <w:shd w:val="clear" w:color="auto" w:fill="auto"/>
          </w:tcPr>
          <w:p w14:paraId="6BE97081" w14:textId="1BE76FAD" w:rsidR="00664C7A" w:rsidRPr="00090EE0" w:rsidRDefault="00664C7A" w:rsidP="00664C7A">
            <w:pPr>
              <w:spacing w:before="120" w:after="120"/>
              <w:jc w:val="both"/>
              <w:rPr>
                <w:sz w:val="22"/>
                <w:szCs w:val="22"/>
              </w:rPr>
            </w:pPr>
            <w:r w:rsidRPr="00090EE0">
              <w:rPr>
                <w:sz w:val="22"/>
                <w:szCs w:val="22"/>
              </w:rPr>
              <w:t xml:space="preserve">Óleo SAE 15W40 p/motores diesel Turbo API CH-4 </w:t>
            </w:r>
          </w:p>
        </w:tc>
        <w:tc>
          <w:tcPr>
            <w:tcW w:w="1271" w:type="dxa"/>
            <w:shd w:val="clear" w:color="auto" w:fill="auto"/>
            <w:vAlign w:val="center"/>
          </w:tcPr>
          <w:p w14:paraId="758DF75A" w14:textId="18B40F20" w:rsidR="00664C7A" w:rsidRPr="005C0829" w:rsidRDefault="00664C7A" w:rsidP="00664C7A">
            <w:pPr>
              <w:ind w:right="-135" w:hanging="113"/>
              <w:jc w:val="center"/>
              <w:rPr>
                <w:color w:val="000000" w:themeColor="text1"/>
                <w:sz w:val="22"/>
                <w:szCs w:val="22"/>
              </w:rPr>
            </w:pPr>
            <w:r>
              <w:rPr>
                <w:sz w:val="20"/>
              </w:rPr>
              <w:t>Litro</w:t>
            </w:r>
          </w:p>
        </w:tc>
        <w:tc>
          <w:tcPr>
            <w:tcW w:w="1134" w:type="dxa"/>
            <w:shd w:val="clear" w:color="auto" w:fill="auto"/>
            <w:vAlign w:val="center"/>
          </w:tcPr>
          <w:p w14:paraId="62572683" w14:textId="374F5230" w:rsidR="00664C7A" w:rsidRPr="00EE25EA" w:rsidRDefault="00664C7A" w:rsidP="00664C7A">
            <w:pPr>
              <w:jc w:val="center"/>
              <w:rPr>
                <w:color w:val="000000" w:themeColor="text1"/>
                <w:sz w:val="22"/>
                <w:szCs w:val="22"/>
              </w:rPr>
            </w:pPr>
            <w:r>
              <w:rPr>
                <w:color w:val="000000"/>
                <w:sz w:val="20"/>
              </w:rPr>
              <w:t>3.744</w:t>
            </w:r>
          </w:p>
        </w:tc>
        <w:tc>
          <w:tcPr>
            <w:tcW w:w="1304" w:type="dxa"/>
            <w:vAlign w:val="center"/>
          </w:tcPr>
          <w:p w14:paraId="446D624E" w14:textId="0D107CAB" w:rsidR="00664C7A" w:rsidRPr="00664C7A" w:rsidRDefault="00664C7A" w:rsidP="00664C7A">
            <w:pPr>
              <w:jc w:val="center"/>
              <w:rPr>
                <w:b/>
                <w:bCs/>
                <w:color w:val="000000" w:themeColor="text1"/>
                <w:sz w:val="22"/>
                <w:szCs w:val="22"/>
              </w:rPr>
            </w:pPr>
            <w:r w:rsidRPr="00664C7A">
              <w:rPr>
                <w:b/>
                <w:bCs/>
                <w:color w:val="000000"/>
                <w:sz w:val="22"/>
                <w:szCs w:val="22"/>
              </w:rPr>
              <w:t>26,92</w:t>
            </w:r>
          </w:p>
        </w:tc>
        <w:tc>
          <w:tcPr>
            <w:tcW w:w="1417" w:type="dxa"/>
            <w:vAlign w:val="center"/>
          </w:tcPr>
          <w:p w14:paraId="336127B3" w14:textId="1BB6AD0C" w:rsidR="00664C7A" w:rsidRPr="00664C7A" w:rsidRDefault="00664C7A" w:rsidP="00664C7A">
            <w:pPr>
              <w:jc w:val="center"/>
              <w:rPr>
                <w:b/>
                <w:bCs/>
                <w:color w:val="000000" w:themeColor="text1"/>
                <w:sz w:val="22"/>
                <w:szCs w:val="22"/>
              </w:rPr>
            </w:pPr>
            <w:r w:rsidRPr="00664C7A">
              <w:rPr>
                <w:b/>
                <w:bCs/>
                <w:color w:val="000000"/>
                <w:sz w:val="22"/>
                <w:szCs w:val="22"/>
              </w:rPr>
              <w:t>100.788,48</w:t>
            </w:r>
          </w:p>
        </w:tc>
      </w:tr>
      <w:tr w:rsidR="00664C7A" w:rsidRPr="005C0829" w14:paraId="1C4C4258" w14:textId="77777777" w:rsidTr="00664C7A">
        <w:trPr>
          <w:cantSplit/>
          <w:trHeight w:val="567"/>
          <w:jc w:val="center"/>
        </w:trPr>
        <w:tc>
          <w:tcPr>
            <w:tcW w:w="709" w:type="dxa"/>
            <w:shd w:val="clear" w:color="auto" w:fill="auto"/>
            <w:vAlign w:val="center"/>
          </w:tcPr>
          <w:p w14:paraId="60693AD7" w14:textId="259EC368" w:rsidR="00664C7A" w:rsidRDefault="00664C7A" w:rsidP="00664C7A">
            <w:pPr>
              <w:spacing w:line="360" w:lineRule="auto"/>
              <w:jc w:val="center"/>
              <w:rPr>
                <w:b/>
                <w:color w:val="000000" w:themeColor="text1"/>
                <w:sz w:val="22"/>
                <w:szCs w:val="22"/>
              </w:rPr>
            </w:pPr>
            <w:r>
              <w:rPr>
                <w:b/>
                <w:color w:val="000000" w:themeColor="text1"/>
                <w:sz w:val="22"/>
                <w:szCs w:val="22"/>
              </w:rPr>
              <w:t>09</w:t>
            </w:r>
          </w:p>
        </w:tc>
        <w:tc>
          <w:tcPr>
            <w:tcW w:w="3681" w:type="dxa"/>
            <w:shd w:val="clear" w:color="auto" w:fill="auto"/>
          </w:tcPr>
          <w:p w14:paraId="40032AEA" w14:textId="0FBB557B" w:rsidR="00664C7A" w:rsidRPr="00090EE0" w:rsidRDefault="00664C7A" w:rsidP="00664C7A">
            <w:pPr>
              <w:spacing w:before="120" w:after="120"/>
              <w:jc w:val="both"/>
              <w:rPr>
                <w:sz w:val="22"/>
                <w:szCs w:val="22"/>
              </w:rPr>
            </w:pPr>
            <w:r w:rsidRPr="00090EE0">
              <w:rPr>
                <w:sz w:val="22"/>
                <w:szCs w:val="22"/>
              </w:rPr>
              <w:t>Óleo hidráulico AW68 HPL</w:t>
            </w:r>
          </w:p>
        </w:tc>
        <w:tc>
          <w:tcPr>
            <w:tcW w:w="1271" w:type="dxa"/>
            <w:shd w:val="clear" w:color="auto" w:fill="auto"/>
            <w:vAlign w:val="center"/>
          </w:tcPr>
          <w:p w14:paraId="5492208F" w14:textId="20CB0F73" w:rsidR="00664C7A" w:rsidRPr="005C0829" w:rsidRDefault="00664C7A" w:rsidP="00664C7A">
            <w:pPr>
              <w:ind w:right="-135" w:hanging="113"/>
              <w:jc w:val="center"/>
              <w:rPr>
                <w:color w:val="000000" w:themeColor="text1"/>
                <w:sz w:val="22"/>
                <w:szCs w:val="22"/>
              </w:rPr>
            </w:pPr>
            <w:r>
              <w:rPr>
                <w:sz w:val="20"/>
              </w:rPr>
              <w:t>Vasilhame 20 Litros</w:t>
            </w:r>
          </w:p>
        </w:tc>
        <w:tc>
          <w:tcPr>
            <w:tcW w:w="1134" w:type="dxa"/>
            <w:shd w:val="clear" w:color="auto" w:fill="auto"/>
            <w:vAlign w:val="center"/>
          </w:tcPr>
          <w:p w14:paraId="04F7E7B8" w14:textId="175CA4C0" w:rsidR="00664C7A" w:rsidRPr="00EE25EA" w:rsidRDefault="00664C7A" w:rsidP="00664C7A">
            <w:pPr>
              <w:jc w:val="center"/>
              <w:rPr>
                <w:color w:val="000000" w:themeColor="text1"/>
                <w:sz w:val="22"/>
                <w:szCs w:val="22"/>
              </w:rPr>
            </w:pPr>
            <w:r>
              <w:rPr>
                <w:color w:val="000000"/>
                <w:sz w:val="20"/>
              </w:rPr>
              <w:t>20</w:t>
            </w:r>
          </w:p>
        </w:tc>
        <w:tc>
          <w:tcPr>
            <w:tcW w:w="1304" w:type="dxa"/>
            <w:vAlign w:val="center"/>
          </w:tcPr>
          <w:p w14:paraId="3581222F" w14:textId="4B9402D7" w:rsidR="00664C7A" w:rsidRPr="00664C7A" w:rsidRDefault="00664C7A" w:rsidP="00664C7A">
            <w:pPr>
              <w:jc w:val="center"/>
              <w:rPr>
                <w:b/>
                <w:bCs/>
                <w:color w:val="000000" w:themeColor="text1"/>
                <w:sz w:val="22"/>
                <w:szCs w:val="22"/>
              </w:rPr>
            </w:pPr>
            <w:r w:rsidRPr="00664C7A">
              <w:rPr>
                <w:b/>
                <w:bCs/>
                <w:color w:val="000000"/>
                <w:sz w:val="22"/>
                <w:szCs w:val="22"/>
              </w:rPr>
              <w:t>501,75</w:t>
            </w:r>
          </w:p>
        </w:tc>
        <w:tc>
          <w:tcPr>
            <w:tcW w:w="1417" w:type="dxa"/>
            <w:vAlign w:val="center"/>
          </w:tcPr>
          <w:p w14:paraId="36094296" w14:textId="4918AE4E" w:rsidR="00664C7A" w:rsidRPr="00664C7A" w:rsidRDefault="00664C7A" w:rsidP="00664C7A">
            <w:pPr>
              <w:jc w:val="center"/>
              <w:rPr>
                <w:b/>
                <w:bCs/>
                <w:color w:val="000000" w:themeColor="text1"/>
                <w:sz w:val="22"/>
                <w:szCs w:val="22"/>
              </w:rPr>
            </w:pPr>
            <w:r w:rsidRPr="00664C7A">
              <w:rPr>
                <w:b/>
                <w:bCs/>
                <w:color w:val="000000"/>
                <w:sz w:val="22"/>
                <w:szCs w:val="22"/>
              </w:rPr>
              <w:t>10.035,00</w:t>
            </w:r>
          </w:p>
        </w:tc>
      </w:tr>
      <w:tr w:rsidR="00664C7A" w:rsidRPr="005C0829" w14:paraId="0D1FD25E" w14:textId="77777777" w:rsidTr="00664C7A">
        <w:trPr>
          <w:cantSplit/>
          <w:trHeight w:val="567"/>
          <w:jc w:val="center"/>
        </w:trPr>
        <w:tc>
          <w:tcPr>
            <w:tcW w:w="709" w:type="dxa"/>
            <w:shd w:val="clear" w:color="auto" w:fill="auto"/>
            <w:vAlign w:val="center"/>
          </w:tcPr>
          <w:p w14:paraId="179DBE7E" w14:textId="6504E7CF" w:rsidR="00664C7A" w:rsidRDefault="00664C7A" w:rsidP="00664C7A">
            <w:pPr>
              <w:spacing w:line="360" w:lineRule="auto"/>
              <w:jc w:val="center"/>
              <w:rPr>
                <w:b/>
                <w:color w:val="000000" w:themeColor="text1"/>
                <w:sz w:val="22"/>
                <w:szCs w:val="22"/>
              </w:rPr>
            </w:pPr>
            <w:r>
              <w:rPr>
                <w:b/>
                <w:color w:val="000000" w:themeColor="text1"/>
                <w:sz w:val="22"/>
                <w:szCs w:val="22"/>
              </w:rPr>
              <w:t>10</w:t>
            </w:r>
          </w:p>
        </w:tc>
        <w:tc>
          <w:tcPr>
            <w:tcW w:w="3681" w:type="dxa"/>
            <w:shd w:val="clear" w:color="auto" w:fill="auto"/>
          </w:tcPr>
          <w:p w14:paraId="19A1958F" w14:textId="44422322" w:rsidR="00664C7A" w:rsidRPr="00090EE0" w:rsidRDefault="00664C7A" w:rsidP="00664C7A">
            <w:pPr>
              <w:spacing w:before="120" w:after="120"/>
              <w:jc w:val="both"/>
              <w:rPr>
                <w:sz w:val="22"/>
                <w:szCs w:val="22"/>
              </w:rPr>
            </w:pPr>
            <w:r w:rsidRPr="00090EE0">
              <w:rPr>
                <w:sz w:val="22"/>
                <w:szCs w:val="22"/>
              </w:rPr>
              <w:t>Óleo motor multiviscoso, SAE 15W40 / Classe 228.3 API CI-4 Plus Especificação conforme DBL 6610.30</w:t>
            </w:r>
          </w:p>
        </w:tc>
        <w:tc>
          <w:tcPr>
            <w:tcW w:w="1271" w:type="dxa"/>
            <w:shd w:val="clear" w:color="auto" w:fill="auto"/>
            <w:vAlign w:val="center"/>
          </w:tcPr>
          <w:p w14:paraId="66F341C0" w14:textId="384AB4A8" w:rsidR="00664C7A" w:rsidRPr="005C0829" w:rsidRDefault="00664C7A" w:rsidP="00664C7A">
            <w:pPr>
              <w:ind w:right="-135" w:hanging="113"/>
              <w:jc w:val="center"/>
              <w:rPr>
                <w:color w:val="000000" w:themeColor="text1"/>
                <w:sz w:val="22"/>
                <w:szCs w:val="22"/>
              </w:rPr>
            </w:pPr>
            <w:r>
              <w:rPr>
                <w:sz w:val="20"/>
              </w:rPr>
              <w:t>Litro</w:t>
            </w:r>
          </w:p>
        </w:tc>
        <w:tc>
          <w:tcPr>
            <w:tcW w:w="1134" w:type="dxa"/>
            <w:shd w:val="clear" w:color="auto" w:fill="auto"/>
            <w:vAlign w:val="center"/>
          </w:tcPr>
          <w:p w14:paraId="1D2E4270" w14:textId="3B7FA9A3" w:rsidR="00664C7A" w:rsidRPr="00EE25EA" w:rsidRDefault="00664C7A" w:rsidP="00664C7A">
            <w:pPr>
              <w:jc w:val="center"/>
              <w:rPr>
                <w:color w:val="000000" w:themeColor="text1"/>
                <w:sz w:val="22"/>
                <w:szCs w:val="22"/>
              </w:rPr>
            </w:pPr>
            <w:r>
              <w:rPr>
                <w:color w:val="000000"/>
                <w:sz w:val="20"/>
              </w:rPr>
              <w:t>120</w:t>
            </w:r>
          </w:p>
        </w:tc>
        <w:tc>
          <w:tcPr>
            <w:tcW w:w="1304" w:type="dxa"/>
            <w:vAlign w:val="center"/>
          </w:tcPr>
          <w:p w14:paraId="12B77471" w14:textId="076A0359" w:rsidR="00664C7A" w:rsidRPr="00664C7A" w:rsidRDefault="00664C7A" w:rsidP="00664C7A">
            <w:pPr>
              <w:jc w:val="center"/>
              <w:rPr>
                <w:b/>
                <w:bCs/>
                <w:color w:val="000000" w:themeColor="text1"/>
                <w:sz w:val="22"/>
                <w:szCs w:val="22"/>
              </w:rPr>
            </w:pPr>
            <w:r w:rsidRPr="00664C7A">
              <w:rPr>
                <w:b/>
                <w:bCs/>
                <w:color w:val="000000"/>
                <w:sz w:val="22"/>
                <w:szCs w:val="22"/>
              </w:rPr>
              <w:t>27,67</w:t>
            </w:r>
          </w:p>
        </w:tc>
        <w:tc>
          <w:tcPr>
            <w:tcW w:w="1417" w:type="dxa"/>
            <w:vAlign w:val="center"/>
          </w:tcPr>
          <w:p w14:paraId="22FADDE8" w14:textId="2710D85A" w:rsidR="00664C7A" w:rsidRPr="00664C7A" w:rsidRDefault="00664C7A" w:rsidP="00664C7A">
            <w:pPr>
              <w:jc w:val="center"/>
              <w:rPr>
                <w:b/>
                <w:bCs/>
                <w:color w:val="000000" w:themeColor="text1"/>
                <w:sz w:val="22"/>
                <w:szCs w:val="22"/>
              </w:rPr>
            </w:pPr>
            <w:r w:rsidRPr="00664C7A">
              <w:rPr>
                <w:b/>
                <w:bCs/>
                <w:color w:val="000000"/>
                <w:sz w:val="22"/>
                <w:szCs w:val="22"/>
              </w:rPr>
              <w:t>3.320,40</w:t>
            </w:r>
          </w:p>
        </w:tc>
      </w:tr>
      <w:tr w:rsidR="00664C7A" w:rsidRPr="005C0829" w14:paraId="32D707F7"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AD99A" w14:textId="4853F296" w:rsidR="00664C7A" w:rsidRPr="00090EE0" w:rsidRDefault="00664C7A" w:rsidP="00664C7A">
            <w:pPr>
              <w:spacing w:line="360" w:lineRule="auto"/>
              <w:jc w:val="center"/>
              <w:rPr>
                <w:b/>
                <w:color w:val="000000" w:themeColor="text1"/>
                <w:sz w:val="22"/>
                <w:szCs w:val="22"/>
              </w:rPr>
            </w:pPr>
            <w:r>
              <w:rPr>
                <w:b/>
                <w:color w:val="000000" w:themeColor="text1"/>
                <w:sz w:val="22"/>
                <w:szCs w:val="22"/>
              </w:rPr>
              <w:t>11</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285AC3AF" w14:textId="4000DA9E" w:rsidR="00664C7A" w:rsidRPr="00090EE0" w:rsidRDefault="00664C7A" w:rsidP="00664C7A">
            <w:pPr>
              <w:spacing w:before="120" w:after="120"/>
              <w:jc w:val="both"/>
              <w:rPr>
                <w:sz w:val="22"/>
                <w:szCs w:val="22"/>
              </w:rPr>
            </w:pPr>
            <w:r w:rsidRPr="00090EE0">
              <w:rPr>
                <w:sz w:val="22"/>
                <w:szCs w:val="22"/>
              </w:rPr>
              <w:t xml:space="preserve">Óleo lubrificante 90W140 API GL 5 para diferencial motor a diesel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D11E924" w14:textId="7BCFC094"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9D860" w14:textId="0DD9AA20" w:rsidR="00664C7A" w:rsidRPr="00EE25EA" w:rsidRDefault="00664C7A" w:rsidP="00664C7A">
            <w:pPr>
              <w:jc w:val="center"/>
              <w:rPr>
                <w:color w:val="000000" w:themeColor="text1"/>
                <w:sz w:val="22"/>
                <w:szCs w:val="22"/>
              </w:rPr>
            </w:pPr>
            <w:r>
              <w:rPr>
                <w:color w:val="000000"/>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275ED3F6" w14:textId="1E118780" w:rsidR="00664C7A" w:rsidRPr="00664C7A" w:rsidRDefault="00664C7A" w:rsidP="00664C7A">
            <w:pPr>
              <w:jc w:val="center"/>
              <w:rPr>
                <w:b/>
                <w:bCs/>
                <w:color w:val="000000" w:themeColor="text1"/>
                <w:sz w:val="22"/>
                <w:szCs w:val="22"/>
              </w:rPr>
            </w:pPr>
            <w:r w:rsidRPr="00664C7A">
              <w:rPr>
                <w:b/>
                <w:bCs/>
                <w:color w:val="000000"/>
                <w:sz w:val="22"/>
                <w:szCs w:val="22"/>
              </w:rPr>
              <w:t>41,17</w:t>
            </w:r>
          </w:p>
        </w:tc>
        <w:tc>
          <w:tcPr>
            <w:tcW w:w="1417" w:type="dxa"/>
            <w:tcBorders>
              <w:top w:val="single" w:sz="4" w:space="0" w:color="auto"/>
              <w:left w:val="single" w:sz="4" w:space="0" w:color="auto"/>
              <w:bottom w:val="single" w:sz="4" w:space="0" w:color="auto"/>
              <w:right w:val="single" w:sz="4" w:space="0" w:color="auto"/>
            </w:tcBorders>
            <w:vAlign w:val="center"/>
          </w:tcPr>
          <w:p w14:paraId="7BF64C38" w14:textId="766D068F" w:rsidR="00664C7A" w:rsidRPr="00664C7A" w:rsidRDefault="00664C7A" w:rsidP="00664C7A">
            <w:pPr>
              <w:jc w:val="center"/>
              <w:rPr>
                <w:b/>
                <w:bCs/>
                <w:color w:val="000000" w:themeColor="text1"/>
                <w:sz w:val="22"/>
                <w:szCs w:val="22"/>
              </w:rPr>
            </w:pPr>
            <w:r w:rsidRPr="00664C7A">
              <w:rPr>
                <w:b/>
                <w:bCs/>
                <w:color w:val="000000"/>
                <w:sz w:val="22"/>
                <w:szCs w:val="22"/>
              </w:rPr>
              <w:t>41.170,00</w:t>
            </w:r>
          </w:p>
        </w:tc>
      </w:tr>
      <w:tr w:rsidR="00664C7A" w14:paraId="77C64F1A"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595FE0" w14:textId="05E34119" w:rsidR="00664C7A" w:rsidRPr="005C0829" w:rsidRDefault="00664C7A" w:rsidP="00664C7A">
            <w:pPr>
              <w:spacing w:line="360" w:lineRule="auto"/>
              <w:jc w:val="center"/>
              <w:rPr>
                <w:b/>
                <w:color w:val="000000" w:themeColor="text1"/>
                <w:sz w:val="22"/>
                <w:szCs w:val="22"/>
              </w:rPr>
            </w:pPr>
            <w:r>
              <w:rPr>
                <w:b/>
                <w:color w:val="000000" w:themeColor="text1"/>
                <w:sz w:val="22"/>
                <w:szCs w:val="22"/>
              </w:rPr>
              <w:t>12</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45C009B6" w14:textId="0426900F" w:rsidR="00664C7A" w:rsidRPr="00090EE0" w:rsidRDefault="00664C7A" w:rsidP="00664C7A">
            <w:pPr>
              <w:spacing w:before="120" w:after="120"/>
              <w:jc w:val="both"/>
              <w:rPr>
                <w:sz w:val="22"/>
                <w:szCs w:val="22"/>
              </w:rPr>
            </w:pPr>
            <w:r w:rsidRPr="00090EE0">
              <w:rPr>
                <w:sz w:val="22"/>
                <w:szCs w:val="22"/>
              </w:rPr>
              <w:t>Óleo transmissão diferencial GI5 85W40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3417656" w14:textId="567135BD"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5BEAC" w14:textId="706C6299" w:rsidR="00664C7A" w:rsidRPr="00EE25EA" w:rsidRDefault="00664C7A" w:rsidP="00664C7A">
            <w:pPr>
              <w:jc w:val="center"/>
              <w:rPr>
                <w:color w:val="000000" w:themeColor="text1"/>
                <w:sz w:val="22"/>
                <w:szCs w:val="22"/>
              </w:rPr>
            </w:pPr>
            <w:r>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2750A906" w14:textId="04412951" w:rsidR="00664C7A" w:rsidRPr="00664C7A" w:rsidRDefault="00664C7A" w:rsidP="00664C7A">
            <w:pPr>
              <w:jc w:val="center"/>
              <w:rPr>
                <w:b/>
                <w:bCs/>
                <w:color w:val="000000" w:themeColor="text1"/>
                <w:sz w:val="22"/>
                <w:szCs w:val="22"/>
              </w:rPr>
            </w:pPr>
            <w:r w:rsidRPr="00664C7A">
              <w:rPr>
                <w:b/>
                <w:bCs/>
                <w:color w:val="000000"/>
                <w:sz w:val="22"/>
                <w:szCs w:val="22"/>
              </w:rPr>
              <w:t>40,50</w:t>
            </w:r>
          </w:p>
        </w:tc>
        <w:tc>
          <w:tcPr>
            <w:tcW w:w="1417" w:type="dxa"/>
            <w:tcBorders>
              <w:top w:val="single" w:sz="4" w:space="0" w:color="auto"/>
              <w:left w:val="single" w:sz="4" w:space="0" w:color="auto"/>
              <w:bottom w:val="single" w:sz="4" w:space="0" w:color="auto"/>
              <w:right w:val="single" w:sz="4" w:space="0" w:color="auto"/>
            </w:tcBorders>
            <w:vAlign w:val="center"/>
          </w:tcPr>
          <w:p w14:paraId="5C710B2B" w14:textId="2E082BD7" w:rsidR="00664C7A" w:rsidRPr="00664C7A" w:rsidRDefault="00664C7A" w:rsidP="00664C7A">
            <w:pPr>
              <w:jc w:val="center"/>
              <w:rPr>
                <w:b/>
                <w:bCs/>
                <w:color w:val="000000" w:themeColor="text1"/>
                <w:sz w:val="22"/>
                <w:szCs w:val="22"/>
              </w:rPr>
            </w:pPr>
            <w:r w:rsidRPr="00664C7A">
              <w:rPr>
                <w:b/>
                <w:bCs/>
                <w:color w:val="000000"/>
                <w:sz w:val="22"/>
                <w:szCs w:val="22"/>
              </w:rPr>
              <w:t>1.620,00</w:t>
            </w:r>
          </w:p>
        </w:tc>
      </w:tr>
      <w:tr w:rsidR="00664C7A" w14:paraId="2CFA9465"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D59A86" w14:textId="299DB017" w:rsidR="00664C7A" w:rsidRPr="005C0829" w:rsidRDefault="00664C7A" w:rsidP="00664C7A">
            <w:pPr>
              <w:spacing w:line="360" w:lineRule="auto"/>
              <w:jc w:val="center"/>
              <w:rPr>
                <w:b/>
                <w:color w:val="000000" w:themeColor="text1"/>
                <w:sz w:val="22"/>
                <w:szCs w:val="22"/>
              </w:rPr>
            </w:pPr>
            <w:r>
              <w:rPr>
                <w:b/>
                <w:color w:val="000000" w:themeColor="text1"/>
                <w:sz w:val="22"/>
                <w:szCs w:val="22"/>
              </w:rPr>
              <w:t>13</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5695C6BE" w14:textId="12954534" w:rsidR="00664C7A" w:rsidRPr="00090EE0" w:rsidRDefault="00664C7A" w:rsidP="00664C7A">
            <w:pPr>
              <w:spacing w:before="120" w:after="120"/>
              <w:jc w:val="both"/>
              <w:rPr>
                <w:sz w:val="22"/>
                <w:szCs w:val="22"/>
              </w:rPr>
            </w:pPr>
            <w:r w:rsidRPr="00090EE0">
              <w:rPr>
                <w:sz w:val="22"/>
                <w:szCs w:val="22"/>
              </w:rPr>
              <w:t xml:space="preserve">Óleo hidráulico CAT Hydro Advanced 10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AF64C7A" w14:textId="038C8E8C"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E0BBE9" w14:textId="33FB7A37" w:rsidR="00664C7A" w:rsidRPr="00EE25EA" w:rsidRDefault="00664C7A" w:rsidP="00664C7A">
            <w:pPr>
              <w:jc w:val="center"/>
              <w:rPr>
                <w:color w:val="000000" w:themeColor="text1"/>
                <w:sz w:val="22"/>
                <w:szCs w:val="22"/>
              </w:rPr>
            </w:pPr>
            <w:r>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995C071" w14:textId="68DDCC83" w:rsidR="00664C7A" w:rsidRPr="00664C7A" w:rsidRDefault="00664C7A" w:rsidP="00664C7A">
            <w:pPr>
              <w:jc w:val="center"/>
              <w:rPr>
                <w:b/>
                <w:bCs/>
                <w:color w:val="000000" w:themeColor="text1"/>
                <w:sz w:val="22"/>
                <w:szCs w:val="22"/>
              </w:rPr>
            </w:pPr>
            <w:r w:rsidRPr="00664C7A">
              <w:rPr>
                <w:b/>
                <w:bCs/>
                <w:color w:val="000000"/>
                <w:sz w:val="22"/>
                <w:szCs w:val="22"/>
              </w:rPr>
              <w:t>36,98</w:t>
            </w:r>
          </w:p>
        </w:tc>
        <w:tc>
          <w:tcPr>
            <w:tcW w:w="1417" w:type="dxa"/>
            <w:tcBorders>
              <w:top w:val="single" w:sz="4" w:space="0" w:color="auto"/>
              <w:left w:val="single" w:sz="4" w:space="0" w:color="auto"/>
              <w:bottom w:val="single" w:sz="4" w:space="0" w:color="auto"/>
              <w:right w:val="single" w:sz="4" w:space="0" w:color="auto"/>
            </w:tcBorders>
            <w:vAlign w:val="center"/>
          </w:tcPr>
          <w:p w14:paraId="0104B759" w14:textId="13C7734C" w:rsidR="00664C7A" w:rsidRPr="00664C7A" w:rsidRDefault="00664C7A" w:rsidP="00664C7A">
            <w:pPr>
              <w:jc w:val="center"/>
              <w:rPr>
                <w:b/>
                <w:bCs/>
                <w:color w:val="000000" w:themeColor="text1"/>
                <w:sz w:val="22"/>
                <w:szCs w:val="22"/>
              </w:rPr>
            </w:pPr>
            <w:r w:rsidRPr="00664C7A">
              <w:rPr>
                <w:b/>
                <w:bCs/>
                <w:color w:val="000000"/>
                <w:sz w:val="22"/>
                <w:szCs w:val="22"/>
              </w:rPr>
              <w:t>7.396,00</w:t>
            </w:r>
          </w:p>
        </w:tc>
      </w:tr>
      <w:tr w:rsidR="00664C7A" w14:paraId="0C60696F"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1BAFF9" w14:textId="3FDF602D" w:rsidR="00664C7A" w:rsidRDefault="00664C7A" w:rsidP="00664C7A">
            <w:pPr>
              <w:spacing w:line="360" w:lineRule="auto"/>
              <w:jc w:val="center"/>
              <w:rPr>
                <w:b/>
                <w:color w:val="000000" w:themeColor="text1"/>
                <w:sz w:val="22"/>
                <w:szCs w:val="22"/>
              </w:rPr>
            </w:pPr>
            <w:r>
              <w:rPr>
                <w:b/>
                <w:color w:val="000000" w:themeColor="text1"/>
                <w:sz w:val="22"/>
                <w:szCs w:val="22"/>
              </w:rPr>
              <w:t>14</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553ABB29" w14:textId="7524F6E1" w:rsidR="00664C7A" w:rsidRPr="00090EE0" w:rsidRDefault="00664C7A" w:rsidP="00664C7A">
            <w:pPr>
              <w:spacing w:before="120" w:after="120"/>
              <w:jc w:val="both"/>
              <w:rPr>
                <w:sz w:val="22"/>
                <w:szCs w:val="22"/>
              </w:rPr>
            </w:pPr>
            <w:r w:rsidRPr="00090EE0">
              <w:rPr>
                <w:sz w:val="22"/>
                <w:szCs w:val="22"/>
              </w:rPr>
              <w:t xml:space="preserve">Óleo Lubrificante para caixa de câmbio 80w90 API GL 5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92AF1F7" w14:textId="26200635"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917FA1" w14:textId="121516DA" w:rsidR="00664C7A" w:rsidRPr="00EE25EA" w:rsidRDefault="00664C7A" w:rsidP="00664C7A">
            <w:pPr>
              <w:jc w:val="center"/>
              <w:rPr>
                <w:color w:val="000000" w:themeColor="text1"/>
                <w:sz w:val="22"/>
                <w:szCs w:val="22"/>
              </w:rPr>
            </w:pPr>
            <w:r>
              <w:rPr>
                <w:color w:val="000000"/>
                <w:sz w:val="20"/>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5BD9F05E" w14:textId="1C3ED235" w:rsidR="00664C7A" w:rsidRPr="00664C7A" w:rsidRDefault="00664C7A" w:rsidP="00664C7A">
            <w:pPr>
              <w:jc w:val="center"/>
              <w:rPr>
                <w:b/>
                <w:bCs/>
                <w:color w:val="000000" w:themeColor="text1"/>
                <w:sz w:val="22"/>
                <w:szCs w:val="22"/>
              </w:rPr>
            </w:pPr>
            <w:r w:rsidRPr="00664C7A">
              <w:rPr>
                <w:b/>
                <w:bCs/>
                <w:color w:val="000000"/>
                <w:sz w:val="22"/>
                <w:szCs w:val="22"/>
              </w:rPr>
              <w:t>47,83</w:t>
            </w:r>
          </w:p>
        </w:tc>
        <w:tc>
          <w:tcPr>
            <w:tcW w:w="1417" w:type="dxa"/>
            <w:tcBorders>
              <w:top w:val="single" w:sz="4" w:space="0" w:color="auto"/>
              <w:left w:val="single" w:sz="4" w:space="0" w:color="auto"/>
              <w:bottom w:val="single" w:sz="4" w:space="0" w:color="auto"/>
              <w:right w:val="single" w:sz="4" w:space="0" w:color="auto"/>
            </w:tcBorders>
            <w:vAlign w:val="center"/>
          </w:tcPr>
          <w:p w14:paraId="52E73EC8" w14:textId="41290D67" w:rsidR="00664C7A" w:rsidRPr="00664C7A" w:rsidRDefault="00664C7A" w:rsidP="00664C7A">
            <w:pPr>
              <w:jc w:val="center"/>
              <w:rPr>
                <w:b/>
                <w:bCs/>
                <w:color w:val="000000" w:themeColor="text1"/>
                <w:sz w:val="22"/>
                <w:szCs w:val="22"/>
              </w:rPr>
            </w:pPr>
            <w:r w:rsidRPr="00664C7A">
              <w:rPr>
                <w:b/>
                <w:bCs/>
                <w:color w:val="000000"/>
                <w:sz w:val="22"/>
                <w:szCs w:val="22"/>
              </w:rPr>
              <w:t>16.740,50</w:t>
            </w:r>
          </w:p>
        </w:tc>
      </w:tr>
      <w:tr w:rsidR="00664C7A" w14:paraId="737D4971"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B97494" w14:textId="0B046F9A" w:rsidR="00664C7A" w:rsidRDefault="00664C7A" w:rsidP="00664C7A">
            <w:pPr>
              <w:spacing w:line="360" w:lineRule="auto"/>
              <w:jc w:val="center"/>
              <w:rPr>
                <w:b/>
                <w:color w:val="000000" w:themeColor="text1"/>
                <w:sz w:val="22"/>
                <w:szCs w:val="22"/>
              </w:rPr>
            </w:pPr>
            <w:r>
              <w:rPr>
                <w:b/>
                <w:color w:val="000000" w:themeColor="text1"/>
                <w:sz w:val="22"/>
                <w:szCs w:val="22"/>
              </w:rPr>
              <w:t>15</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0ABA46E2" w14:textId="1347B6EE" w:rsidR="00664C7A" w:rsidRPr="00090EE0" w:rsidRDefault="00664C7A" w:rsidP="00664C7A">
            <w:pPr>
              <w:spacing w:before="120" w:after="120"/>
              <w:jc w:val="both"/>
              <w:rPr>
                <w:sz w:val="22"/>
                <w:szCs w:val="22"/>
              </w:rPr>
            </w:pPr>
            <w:r w:rsidRPr="00090EE0">
              <w:rPr>
                <w:sz w:val="22"/>
                <w:szCs w:val="22"/>
              </w:rPr>
              <w:t>Aditivo para água de Radiador bio-concentrado orgânico</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73DFBE8" w14:textId="4141909E" w:rsidR="00664C7A" w:rsidRPr="005C0829" w:rsidRDefault="00664C7A" w:rsidP="00664C7A">
            <w:pPr>
              <w:ind w:right="-135" w:hanging="113"/>
              <w:jc w:val="center"/>
              <w:rPr>
                <w:color w:val="000000" w:themeColor="text1"/>
                <w:sz w:val="22"/>
                <w:szCs w:val="22"/>
              </w:rPr>
            </w:pPr>
            <w:r>
              <w:rPr>
                <w:sz w:val="20"/>
              </w:rPr>
              <w:t>L</w:t>
            </w:r>
            <w:r w:rsidRPr="006551F0">
              <w:rPr>
                <w:sz w:val="20"/>
              </w:rPr>
              <w:t>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5C8C7" w14:textId="677E4055" w:rsidR="00664C7A" w:rsidRPr="00FE343B" w:rsidRDefault="00664C7A" w:rsidP="00664C7A">
            <w:pPr>
              <w:jc w:val="center"/>
              <w:rPr>
                <w:color w:val="000000" w:themeColor="text1"/>
                <w:sz w:val="22"/>
                <w:szCs w:val="22"/>
              </w:rPr>
            </w:pPr>
            <w:r w:rsidRPr="00FE343B">
              <w:rPr>
                <w:color w:val="000000" w:themeColor="text1"/>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324376F" w14:textId="5368FFBE" w:rsidR="00664C7A" w:rsidRPr="00FE343B" w:rsidRDefault="00664C7A" w:rsidP="00664C7A">
            <w:pPr>
              <w:jc w:val="center"/>
              <w:rPr>
                <w:b/>
                <w:bCs/>
                <w:color w:val="000000" w:themeColor="text1"/>
                <w:sz w:val="22"/>
                <w:szCs w:val="22"/>
              </w:rPr>
            </w:pPr>
            <w:r w:rsidRPr="00FE343B">
              <w:rPr>
                <w:b/>
                <w:bCs/>
                <w:color w:val="000000" w:themeColor="text1"/>
                <w:sz w:val="22"/>
                <w:szCs w:val="22"/>
              </w:rPr>
              <w:t>29,87</w:t>
            </w:r>
          </w:p>
        </w:tc>
        <w:tc>
          <w:tcPr>
            <w:tcW w:w="1417" w:type="dxa"/>
            <w:tcBorders>
              <w:top w:val="single" w:sz="4" w:space="0" w:color="auto"/>
              <w:left w:val="single" w:sz="4" w:space="0" w:color="auto"/>
              <w:bottom w:val="single" w:sz="4" w:space="0" w:color="auto"/>
              <w:right w:val="single" w:sz="4" w:space="0" w:color="auto"/>
            </w:tcBorders>
            <w:vAlign w:val="center"/>
          </w:tcPr>
          <w:p w14:paraId="7F6F7F8D" w14:textId="112B68D5" w:rsidR="00664C7A" w:rsidRPr="00FE343B" w:rsidRDefault="00831314" w:rsidP="00664C7A">
            <w:pPr>
              <w:jc w:val="center"/>
              <w:rPr>
                <w:b/>
                <w:bCs/>
                <w:color w:val="000000" w:themeColor="text1"/>
                <w:sz w:val="22"/>
                <w:szCs w:val="22"/>
              </w:rPr>
            </w:pPr>
            <w:r w:rsidRPr="00FE343B">
              <w:rPr>
                <w:b/>
                <w:bCs/>
                <w:color w:val="000000" w:themeColor="text1"/>
                <w:sz w:val="22"/>
                <w:szCs w:val="22"/>
              </w:rPr>
              <w:t>8.961,00</w:t>
            </w:r>
          </w:p>
        </w:tc>
      </w:tr>
      <w:tr w:rsidR="00664C7A" w14:paraId="0A7E727D"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7772C2" w14:textId="068CD675" w:rsidR="00664C7A" w:rsidRDefault="00664C7A" w:rsidP="00664C7A">
            <w:pPr>
              <w:spacing w:line="360" w:lineRule="auto"/>
              <w:jc w:val="center"/>
              <w:rPr>
                <w:b/>
                <w:color w:val="000000" w:themeColor="text1"/>
                <w:sz w:val="22"/>
                <w:szCs w:val="22"/>
              </w:rPr>
            </w:pPr>
            <w:r>
              <w:rPr>
                <w:b/>
                <w:color w:val="000000" w:themeColor="text1"/>
                <w:sz w:val="22"/>
                <w:szCs w:val="22"/>
              </w:rPr>
              <w:t>16</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097A35F3" w14:textId="76B93622" w:rsidR="00664C7A" w:rsidRPr="00090EE0" w:rsidRDefault="00664C7A" w:rsidP="00664C7A">
            <w:pPr>
              <w:spacing w:before="120" w:after="120"/>
              <w:jc w:val="both"/>
              <w:rPr>
                <w:sz w:val="22"/>
                <w:szCs w:val="22"/>
              </w:rPr>
            </w:pPr>
            <w:r w:rsidRPr="00090EE0">
              <w:rPr>
                <w:sz w:val="22"/>
                <w:szCs w:val="22"/>
              </w:rPr>
              <w:t xml:space="preserve">Graxa base sabão de lítio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0746AF8" w14:textId="3A5E9F40" w:rsidR="00664C7A" w:rsidRPr="005C0829" w:rsidRDefault="00664C7A" w:rsidP="00664C7A">
            <w:pPr>
              <w:ind w:right="-135" w:hanging="113"/>
              <w:jc w:val="center"/>
              <w:rPr>
                <w:color w:val="000000" w:themeColor="text1"/>
                <w:sz w:val="22"/>
                <w:szCs w:val="22"/>
              </w:rPr>
            </w:pPr>
            <w:r>
              <w:rPr>
                <w:sz w:val="20"/>
              </w:rPr>
              <w:t>K</w:t>
            </w:r>
            <w:r w:rsidRPr="006551F0">
              <w:rPr>
                <w:sz w:val="20"/>
              </w:rPr>
              <w:t>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386EB4" w14:textId="786E331F" w:rsidR="00664C7A" w:rsidRPr="00EE25EA" w:rsidRDefault="00664C7A" w:rsidP="00664C7A">
            <w:pPr>
              <w:jc w:val="center"/>
              <w:rPr>
                <w:color w:val="000000" w:themeColor="text1"/>
                <w:sz w:val="22"/>
                <w:szCs w:val="22"/>
              </w:rPr>
            </w:pPr>
            <w:r>
              <w:rPr>
                <w:color w:val="000000"/>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78FBDB95" w14:textId="0AEB8979" w:rsidR="00664C7A" w:rsidRPr="00664C7A" w:rsidRDefault="00664C7A" w:rsidP="00664C7A">
            <w:pPr>
              <w:jc w:val="center"/>
              <w:rPr>
                <w:b/>
                <w:bCs/>
                <w:color w:val="000000" w:themeColor="text1"/>
                <w:sz w:val="22"/>
                <w:szCs w:val="22"/>
              </w:rPr>
            </w:pPr>
            <w:r w:rsidRPr="00664C7A">
              <w:rPr>
                <w:b/>
                <w:bCs/>
                <w:color w:val="000000"/>
                <w:sz w:val="22"/>
                <w:szCs w:val="22"/>
              </w:rPr>
              <w:t>57,94</w:t>
            </w:r>
          </w:p>
        </w:tc>
        <w:tc>
          <w:tcPr>
            <w:tcW w:w="1417" w:type="dxa"/>
            <w:tcBorders>
              <w:top w:val="single" w:sz="4" w:space="0" w:color="auto"/>
              <w:left w:val="single" w:sz="4" w:space="0" w:color="auto"/>
              <w:bottom w:val="single" w:sz="4" w:space="0" w:color="auto"/>
              <w:right w:val="single" w:sz="4" w:space="0" w:color="auto"/>
            </w:tcBorders>
            <w:vAlign w:val="center"/>
          </w:tcPr>
          <w:p w14:paraId="7123EE6B" w14:textId="377B2091" w:rsidR="00664C7A" w:rsidRPr="00664C7A" w:rsidRDefault="00664C7A" w:rsidP="00664C7A">
            <w:pPr>
              <w:jc w:val="center"/>
              <w:rPr>
                <w:b/>
                <w:bCs/>
                <w:color w:val="000000" w:themeColor="text1"/>
                <w:sz w:val="22"/>
                <w:szCs w:val="22"/>
              </w:rPr>
            </w:pPr>
            <w:r w:rsidRPr="00664C7A">
              <w:rPr>
                <w:b/>
                <w:bCs/>
                <w:color w:val="000000"/>
                <w:sz w:val="22"/>
                <w:szCs w:val="22"/>
              </w:rPr>
              <w:t>57.940,00</w:t>
            </w:r>
          </w:p>
        </w:tc>
      </w:tr>
      <w:tr w:rsidR="00664C7A" w14:paraId="0CD59BE9"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FAE361" w14:textId="3C8D0C52" w:rsidR="00664C7A" w:rsidRDefault="00664C7A" w:rsidP="00664C7A">
            <w:pPr>
              <w:spacing w:line="360" w:lineRule="auto"/>
              <w:jc w:val="center"/>
              <w:rPr>
                <w:b/>
                <w:color w:val="000000" w:themeColor="text1"/>
                <w:sz w:val="22"/>
                <w:szCs w:val="22"/>
              </w:rPr>
            </w:pPr>
            <w:r>
              <w:rPr>
                <w:b/>
                <w:color w:val="000000" w:themeColor="text1"/>
                <w:sz w:val="22"/>
                <w:szCs w:val="22"/>
              </w:rPr>
              <w:t>17</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46F1BC08" w14:textId="1960145F" w:rsidR="00664C7A" w:rsidRPr="00090EE0" w:rsidRDefault="00664C7A" w:rsidP="00664C7A">
            <w:pPr>
              <w:spacing w:before="120" w:after="120"/>
              <w:jc w:val="both"/>
              <w:rPr>
                <w:sz w:val="22"/>
                <w:szCs w:val="22"/>
              </w:rPr>
            </w:pPr>
            <w:r w:rsidRPr="00090EE0">
              <w:rPr>
                <w:sz w:val="22"/>
                <w:szCs w:val="22"/>
              </w:rPr>
              <w:t>Graxa grafitada alta temperatura</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C756CC" w14:textId="15FA4D51" w:rsidR="00664C7A" w:rsidRPr="005C0829" w:rsidRDefault="00664C7A" w:rsidP="00664C7A">
            <w:pPr>
              <w:ind w:right="-135" w:hanging="113"/>
              <w:jc w:val="center"/>
              <w:rPr>
                <w:color w:val="000000" w:themeColor="text1"/>
                <w:sz w:val="22"/>
                <w:szCs w:val="22"/>
              </w:rPr>
            </w:pPr>
            <w:r>
              <w:rPr>
                <w:sz w:val="20"/>
              </w:rPr>
              <w:t>20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9AC6B" w14:textId="07635546" w:rsidR="00664C7A" w:rsidRPr="00EE25EA" w:rsidRDefault="00664C7A" w:rsidP="00664C7A">
            <w:pPr>
              <w:jc w:val="center"/>
              <w:rPr>
                <w:color w:val="000000" w:themeColor="text1"/>
                <w:sz w:val="22"/>
                <w:szCs w:val="22"/>
              </w:rPr>
            </w:pPr>
            <w:r>
              <w:rPr>
                <w:color w:val="000000"/>
                <w:sz w:val="20"/>
              </w:rPr>
              <w:t>5</w:t>
            </w:r>
          </w:p>
        </w:tc>
        <w:tc>
          <w:tcPr>
            <w:tcW w:w="1304" w:type="dxa"/>
            <w:tcBorders>
              <w:top w:val="single" w:sz="4" w:space="0" w:color="auto"/>
              <w:left w:val="single" w:sz="4" w:space="0" w:color="auto"/>
              <w:bottom w:val="single" w:sz="4" w:space="0" w:color="auto"/>
              <w:right w:val="single" w:sz="4" w:space="0" w:color="auto"/>
            </w:tcBorders>
            <w:vAlign w:val="center"/>
          </w:tcPr>
          <w:p w14:paraId="2F387CAF" w14:textId="6BF22048" w:rsidR="00664C7A" w:rsidRPr="00664C7A" w:rsidRDefault="00664C7A" w:rsidP="00664C7A">
            <w:pPr>
              <w:jc w:val="center"/>
              <w:rPr>
                <w:b/>
                <w:bCs/>
                <w:color w:val="000000" w:themeColor="text1"/>
                <w:sz w:val="22"/>
                <w:szCs w:val="22"/>
              </w:rPr>
            </w:pPr>
            <w:r w:rsidRPr="00664C7A">
              <w:rPr>
                <w:b/>
                <w:bCs/>
                <w:color w:val="000000"/>
                <w:sz w:val="22"/>
                <w:szCs w:val="22"/>
              </w:rPr>
              <w:t>1.090,00</w:t>
            </w:r>
          </w:p>
        </w:tc>
        <w:tc>
          <w:tcPr>
            <w:tcW w:w="1417" w:type="dxa"/>
            <w:tcBorders>
              <w:top w:val="single" w:sz="4" w:space="0" w:color="auto"/>
              <w:left w:val="single" w:sz="4" w:space="0" w:color="auto"/>
              <w:bottom w:val="single" w:sz="4" w:space="0" w:color="auto"/>
              <w:right w:val="single" w:sz="4" w:space="0" w:color="auto"/>
            </w:tcBorders>
            <w:vAlign w:val="center"/>
          </w:tcPr>
          <w:p w14:paraId="25140A23" w14:textId="5C2E6BE9" w:rsidR="00664C7A" w:rsidRPr="00664C7A" w:rsidRDefault="00664C7A" w:rsidP="00664C7A">
            <w:pPr>
              <w:jc w:val="center"/>
              <w:rPr>
                <w:b/>
                <w:bCs/>
                <w:color w:val="000000" w:themeColor="text1"/>
                <w:sz w:val="22"/>
                <w:szCs w:val="22"/>
              </w:rPr>
            </w:pPr>
            <w:r w:rsidRPr="00664C7A">
              <w:rPr>
                <w:b/>
                <w:bCs/>
                <w:color w:val="000000"/>
                <w:sz w:val="22"/>
                <w:szCs w:val="22"/>
              </w:rPr>
              <w:t>5.450,00</w:t>
            </w:r>
          </w:p>
        </w:tc>
      </w:tr>
      <w:tr w:rsidR="00664C7A" w14:paraId="784B57B4"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CB0026" w14:textId="4BD73A68" w:rsidR="00664C7A" w:rsidRDefault="00664C7A" w:rsidP="00664C7A">
            <w:pPr>
              <w:spacing w:line="360" w:lineRule="auto"/>
              <w:jc w:val="center"/>
              <w:rPr>
                <w:b/>
                <w:color w:val="000000" w:themeColor="text1"/>
                <w:sz w:val="22"/>
                <w:szCs w:val="22"/>
              </w:rPr>
            </w:pPr>
            <w:r>
              <w:rPr>
                <w:b/>
                <w:color w:val="000000" w:themeColor="text1"/>
                <w:sz w:val="22"/>
                <w:szCs w:val="22"/>
              </w:rPr>
              <w:t>18</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7BD1AF15" w14:textId="2363F691" w:rsidR="00664C7A" w:rsidRPr="00090EE0" w:rsidRDefault="00664C7A" w:rsidP="00664C7A">
            <w:pPr>
              <w:spacing w:before="120" w:after="120"/>
              <w:jc w:val="both"/>
              <w:rPr>
                <w:sz w:val="22"/>
                <w:szCs w:val="22"/>
              </w:rPr>
            </w:pPr>
            <w:r w:rsidRPr="00090EE0">
              <w:rPr>
                <w:sz w:val="22"/>
                <w:szCs w:val="22"/>
              </w:rPr>
              <w:t>Desengraxante, detergente alcalino (limpa baú)</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636AD71" w14:textId="4CF6CC13"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A8A8C8" w14:textId="703BB14E" w:rsidR="00664C7A" w:rsidRPr="00EE25EA" w:rsidRDefault="00664C7A" w:rsidP="00664C7A">
            <w:pPr>
              <w:jc w:val="center"/>
              <w:rPr>
                <w:color w:val="000000" w:themeColor="text1"/>
                <w:sz w:val="22"/>
                <w:szCs w:val="22"/>
              </w:rPr>
            </w:pPr>
            <w:r>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35FED9A" w14:textId="0F66E22D" w:rsidR="00664C7A" w:rsidRPr="00664C7A" w:rsidRDefault="00664C7A" w:rsidP="00664C7A">
            <w:pPr>
              <w:jc w:val="center"/>
              <w:rPr>
                <w:b/>
                <w:bCs/>
                <w:color w:val="000000" w:themeColor="text1"/>
                <w:sz w:val="22"/>
                <w:szCs w:val="22"/>
              </w:rPr>
            </w:pPr>
            <w:r w:rsidRPr="00664C7A">
              <w:rPr>
                <w:b/>
                <w:bCs/>
                <w:color w:val="000000"/>
                <w:sz w:val="22"/>
                <w:szCs w:val="22"/>
              </w:rPr>
              <w:t>23,65</w:t>
            </w:r>
          </w:p>
        </w:tc>
        <w:tc>
          <w:tcPr>
            <w:tcW w:w="1417" w:type="dxa"/>
            <w:tcBorders>
              <w:top w:val="single" w:sz="4" w:space="0" w:color="auto"/>
              <w:left w:val="single" w:sz="4" w:space="0" w:color="auto"/>
              <w:bottom w:val="single" w:sz="4" w:space="0" w:color="auto"/>
              <w:right w:val="single" w:sz="4" w:space="0" w:color="auto"/>
            </w:tcBorders>
            <w:vAlign w:val="center"/>
          </w:tcPr>
          <w:p w14:paraId="722B0AD4" w14:textId="7F44E814" w:rsidR="00664C7A" w:rsidRPr="00664C7A" w:rsidRDefault="00664C7A" w:rsidP="00664C7A">
            <w:pPr>
              <w:jc w:val="center"/>
              <w:rPr>
                <w:b/>
                <w:bCs/>
                <w:color w:val="000000" w:themeColor="text1"/>
                <w:sz w:val="22"/>
                <w:szCs w:val="22"/>
              </w:rPr>
            </w:pPr>
            <w:r w:rsidRPr="00664C7A">
              <w:rPr>
                <w:b/>
                <w:bCs/>
                <w:color w:val="000000"/>
                <w:sz w:val="22"/>
                <w:szCs w:val="22"/>
              </w:rPr>
              <w:t>4.730,00</w:t>
            </w:r>
          </w:p>
        </w:tc>
      </w:tr>
      <w:tr w:rsidR="00664C7A" w14:paraId="2E543FA8"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709BC8" w14:textId="64544759" w:rsidR="00664C7A" w:rsidRDefault="00664C7A" w:rsidP="00664C7A">
            <w:pPr>
              <w:spacing w:line="360" w:lineRule="auto"/>
              <w:jc w:val="center"/>
              <w:rPr>
                <w:b/>
                <w:color w:val="000000" w:themeColor="text1"/>
                <w:sz w:val="22"/>
                <w:szCs w:val="22"/>
              </w:rPr>
            </w:pPr>
            <w:r>
              <w:rPr>
                <w:b/>
                <w:color w:val="000000" w:themeColor="text1"/>
                <w:sz w:val="22"/>
                <w:szCs w:val="22"/>
              </w:rPr>
              <w:t>19</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6415508C" w14:textId="1E26389B" w:rsidR="00664C7A" w:rsidRPr="00090EE0" w:rsidRDefault="00664C7A" w:rsidP="00664C7A">
            <w:pPr>
              <w:spacing w:before="120" w:after="120"/>
              <w:jc w:val="both"/>
              <w:rPr>
                <w:sz w:val="22"/>
                <w:szCs w:val="22"/>
              </w:rPr>
            </w:pPr>
            <w:r w:rsidRPr="00090EE0">
              <w:rPr>
                <w:sz w:val="22"/>
                <w:szCs w:val="22"/>
              </w:rPr>
              <w:t xml:space="preserve">Agente Redutor Líquido de Óxido de Nitrogênio Automotivo (ARLA 32) com marca aprovada pelo INMETRO)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0C005AB" w14:textId="3B566029"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A63FCD" w14:textId="5C430EC6" w:rsidR="00664C7A" w:rsidRPr="00EE25EA" w:rsidRDefault="00664C7A" w:rsidP="00664C7A">
            <w:pPr>
              <w:jc w:val="center"/>
              <w:rPr>
                <w:color w:val="000000" w:themeColor="text1"/>
                <w:sz w:val="22"/>
                <w:szCs w:val="22"/>
              </w:rPr>
            </w:pPr>
            <w:r>
              <w:rPr>
                <w:color w:val="000000"/>
                <w:sz w:val="20"/>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61EA444F" w14:textId="340819E5" w:rsidR="00664C7A" w:rsidRPr="00664C7A" w:rsidRDefault="00664C7A" w:rsidP="00664C7A">
            <w:pPr>
              <w:jc w:val="center"/>
              <w:rPr>
                <w:b/>
                <w:bCs/>
                <w:color w:val="000000" w:themeColor="text1"/>
                <w:sz w:val="22"/>
                <w:szCs w:val="22"/>
              </w:rPr>
            </w:pPr>
            <w:r w:rsidRPr="00664C7A">
              <w:rPr>
                <w:b/>
                <w:bCs/>
                <w:color w:val="000000"/>
                <w:sz w:val="22"/>
                <w:szCs w:val="22"/>
              </w:rPr>
              <w:t>5,50</w:t>
            </w:r>
          </w:p>
        </w:tc>
        <w:tc>
          <w:tcPr>
            <w:tcW w:w="1417" w:type="dxa"/>
            <w:tcBorders>
              <w:top w:val="single" w:sz="4" w:space="0" w:color="auto"/>
              <w:left w:val="single" w:sz="4" w:space="0" w:color="auto"/>
              <w:bottom w:val="single" w:sz="4" w:space="0" w:color="auto"/>
              <w:right w:val="single" w:sz="4" w:space="0" w:color="auto"/>
            </w:tcBorders>
            <w:vAlign w:val="center"/>
          </w:tcPr>
          <w:p w14:paraId="734B6450" w14:textId="74470866" w:rsidR="00664C7A" w:rsidRPr="00664C7A" w:rsidRDefault="00664C7A" w:rsidP="00664C7A">
            <w:pPr>
              <w:jc w:val="center"/>
              <w:rPr>
                <w:b/>
                <w:bCs/>
                <w:color w:val="000000" w:themeColor="text1"/>
                <w:sz w:val="22"/>
                <w:szCs w:val="22"/>
              </w:rPr>
            </w:pPr>
            <w:r w:rsidRPr="00664C7A">
              <w:rPr>
                <w:b/>
                <w:bCs/>
                <w:color w:val="000000"/>
                <w:sz w:val="22"/>
                <w:szCs w:val="22"/>
              </w:rPr>
              <w:t>8.250,00</w:t>
            </w:r>
          </w:p>
        </w:tc>
      </w:tr>
      <w:tr w:rsidR="00664C7A" w14:paraId="57CFA5AA"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1AEDC4" w14:textId="4EB51400" w:rsidR="00664C7A" w:rsidRDefault="00664C7A" w:rsidP="00664C7A">
            <w:pPr>
              <w:spacing w:line="360" w:lineRule="auto"/>
              <w:jc w:val="center"/>
              <w:rPr>
                <w:b/>
                <w:color w:val="000000" w:themeColor="text1"/>
                <w:sz w:val="22"/>
                <w:szCs w:val="22"/>
              </w:rPr>
            </w:pPr>
            <w:r>
              <w:rPr>
                <w:b/>
                <w:color w:val="000000" w:themeColor="text1"/>
                <w:sz w:val="22"/>
                <w:szCs w:val="22"/>
              </w:rPr>
              <w:t>20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31205AF6" w14:textId="3CDF5634" w:rsidR="00664C7A" w:rsidRPr="00090EE0" w:rsidRDefault="00664C7A" w:rsidP="00664C7A">
            <w:pPr>
              <w:spacing w:before="120" w:after="120"/>
              <w:jc w:val="both"/>
              <w:rPr>
                <w:sz w:val="22"/>
                <w:szCs w:val="22"/>
              </w:rPr>
            </w:pPr>
            <w:r w:rsidRPr="00090EE0">
              <w:rPr>
                <w:sz w:val="22"/>
                <w:szCs w:val="22"/>
              </w:rPr>
              <w:t xml:space="preserve">Óleo Motor 15W40 API semissintético para motores a gasolina flex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14E526E" w14:textId="5EFAE7F9"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BD0F3D" w14:textId="2E67B9F4" w:rsidR="00664C7A" w:rsidRPr="00EE25EA" w:rsidRDefault="00664C7A" w:rsidP="00664C7A">
            <w:pPr>
              <w:jc w:val="center"/>
              <w:rPr>
                <w:color w:val="000000" w:themeColor="text1"/>
                <w:sz w:val="22"/>
                <w:szCs w:val="22"/>
              </w:rPr>
            </w:pPr>
            <w:r>
              <w:rPr>
                <w:color w:val="000000"/>
                <w:sz w:val="20"/>
              </w:rPr>
              <w:t>3.000</w:t>
            </w:r>
          </w:p>
        </w:tc>
        <w:tc>
          <w:tcPr>
            <w:tcW w:w="1304" w:type="dxa"/>
            <w:tcBorders>
              <w:top w:val="single" w:sz="4" w:space="0" w:color="auto"/>
              <w:left w:val="single" w:sz="4" w:space="0" w:color="auto"/>
              <w:bottom w:val="single" w:sz="4" w:space="0" w:color="auto"/>
              <w:right w:val="single" w:sz="4" w:space="0" w:color="auto"/>
            </w:tcBorders>
            <w:vAlign w:val="center"/>
          </w:tcPr>
          <w:p w14:paraId="13FE89BB" w14:textId="5A67F397" w:rsidR="00664C7A" w:rsidRPr="00664C7A" w:rsidRDefault="00664C7A" w:rsidP="00664C7A">
            <w:pPr>
              <w:jc w:val="center"/>
              <w:rPr>
                <w:b/>
                <w:bCs/>
                <w:color w:val="000000" w:themeColor="text1"/>
                <w:sz w:val="22"/>
                <w:szCs w:val="22"/>
              </w:rPr>
            </w:pPr>
            <w:r w:rsidRPr="00664C7A">
              <w:rPr>
                <w:b/>
                <w:bCs/>
                <w:color w:val="000000"/>
                <w:sz w:val="22"/>
                <w:szCs w:val="22"/>
              </w:rPr>
              <w:t>34,91</w:t>
            </w:r>
          </w:p>
        </w:tc>
        <w:tc>
          <w:tcPr>
            <w:tcW w:w="1417" w:type="dxa"/>
            <w:tcBorders>
              <w:top w:val="single" w:sz="4" w:space="0" w:color="auto"/>
              <w:left w:val="single" w:sz="4" w:space="0" w:color="auto"/>
              <w:bottom w:val="single" w:sz="4" w:space="0" w:color="auto"/>
              <w:right w:val="single" w:sz="4" w:space="0" w:color="auto"/>
            </w:tcBorders>
            <w:vAlign w:val="center"/>
          </w:tcPr>
          <w:p w14:paraId="26F67412" w14:textId="4284B754" w:rsidR="00664C7A" w:rsidRPr="00664C7A" w:rsidRDefault="00664C7A" w:rsidP="00664C7A">
            <w:pPr>
              <w:jc w:val="center"/>
              <w:rPr>
                <w:b/>
                <w:bCs/>
                <w:color w:val="000000" w:themeColor="text1"/>
                <w:sz w:val="22"/>
                <w:szCs w:val="22"/>
              </w:rPr>
            </w:pPr>
            <w:r w:rsidRPr="00664C7A">
              <w:rPr>
                <w:b/>
                <w:bCs/>
                <w:color w:val="000000"/>
                <w:sz w:val="22"/>
                <w:szCs w:val="22"/>
              </w:rPr>
              <w:t>104.730,00</w:t>
            </w:r>
          </w:p>
        </w:tc>
      </w:tr>
      <w:tr w:rsidR="00664C7A" w:rsidRPr="005C0829" w14:paraId="593B5118"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133D67" w14:textId="3FB0CAC2" w:rsidR="00664C7A" w:rsidRPr="00090EE0" w:rsidRDefault="00664C7A" w:rsidP="00664C7A">
            <w:pPr>
              <w:spacing w:line="360" w:lineRule="auto"/>
              <w:jc w:val="center"/>
              <w:rPr>
                <w:b/>
                <w:color w:val="000000" w:themeColor="text1"/>
                <w:sz w:val="22"/>
                <w:szCs w:val="22"/>
              </w:rPr>
            </w:pPr>
            <w:r>
              <w:rPr>
                <w:b/>
                <w:color w:val="000000" w:themeColor="text1"/>
                <w:sz w:val="22"/>
                <w:szCs w:val="22"/>
              </w:rPr>
              <w:t>21</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01277FAC" w14:textId="19FA950C" w:rsidR="00664C7A" w:rsidRPr="00090EE0" w:rsidRDefault="00664C7A" w:rsidP="00664C7A">
            <w:pPr>
              <w:spacing w:before="120" w:after="120"/>
              <w:jc w:val="both"/>
              <w:rPr>
                <w:sz w:val="22"/>
                <w:szCs w:val="22"/>
              </w:rPr>
            </w:pPr>
            <w:r w:rsidRPr="00090EE0">
              <w:rPr>
                <w:sz w:val="22"/>
                <w:szCs w:val="22"/>
              </w:rPr>
              <w:t xml:space="preserve">Óleo Motor 15W40 semi sintético para motores a gasolina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359A87F" w14:textId="3D34AF72" w:rsidR="00664C7A" w:rsidRPr="005C0829" w:rsidRDefault="00664C7A" w:rsidP="00664C7A">
            <w:pPr>
              <w:ind w:right="-135" w:hanging="113"/>
              <w:jc w:val="center"/>
              <w:rPr>
                <w:color w:val="000000" w:themeColor="text1"/>
                <w:sz w:val="22"/>
                <w:szCs w:val="22"/>
              </w:rPr>
            </w:pPr>
            <w:r w:rsidRPr="00632571">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A20721" w14:textId="5A94F1B6" w:rsidR="00664C7A" w:rsidRPr="00EE25EA" w:rsidRDefault="00664C7A" w:rsidP="00664C7A">
            <w:pPr>
              <w:jc w:val="center"/>
              <w:rPr>
                <w:color w:val="000000" w:themeColor="text1"/>
                <w:sz w:val="22"/>
                <w:szCs w:val="22"/>
              </w:rPr>
            </w:pPr>
            <w:r>
              <w:rPr>
                <w:color w:val="000000"/>
                <w:sz w:val="20"/>
              </w:rPr>
              <w:t>108</w:t>
            </w:r>
          </w:p>
        </w:tc>
        <w:tc>
          <w:tcPr>
            <w:tcW w:w="1304" w:type="dxa"/>
            <w:tcBorders>
              <w:top w:val="single" w:sz="4" w:space="0" w:color="auto"/>
              <w:left w:val="single" w:sz="4" w:space="0" w:color="auto"/>
              <w:bottom w:val="single" w:sz="4" w:space="0" w:color="auto"/>
              <w:right w:val="single" w:sz="4" w:space="0" w:color="auto"/>
            </w:tcBorders>
            <w:vAlign w:val="center"/>
          </w:tcPr>
          <w:p w14:paraId="3FF826A6" w14:textId="764FCA5C" w:rsidR="00664C7A" w:rsidRPr="00664C7A" w:rsidRDefault="00664C7A" w:rsidP="00664C7A">
            <w:pPr>
              <w:jc w:val="center"/>
              <w:rPr>
                <w:b/>
                <w:bCs/>
                <w:color w:val="000000" w:themeColor="text1"/>
                <w:sz w:val="22"/>
                <w:szCs w:val="22"/>
              </w:rPr>
            </w:pPr>
            <w:r w:rsidRPr="00664C7A">
              <w:rPr>
                <w:b/>
                <w:bCs/>
                <w:color w:val="000000"/>
                <w:sz w:val="22"/>
                <w:szCs w:val="22"/>
              </w:rPr>
              <w:t>26,84</w:t>
            </w:r>
          </w:p>
        </w:tc>
        <w:tc>
          <w:tcPr>
            <w:tcW w:w="1417" w:type="dxa"/>
            <w:tcBorders>
              <w:top w:val="single" w:sz="4" w:space="0" w:color="auto"/>
              <w:left w:val="single" w:sz="4" w:space="0" w:color="auto"/>
              <w:bottom w:val="single" w:sz="4" w:space="0" w:color="auto"/>
              <w:right w:val="single" w:sz="4" w:space="0" w:color="auto"/>
            </w:tcBorders>
            <w:vAlign w:val="center"/>
          </w:tcPr>
          <w:p w14:paraId="2DEF87D9" w14:textId="6F46F8D6" w:rsidR="00664C7A" w:rsidRPr="00664C7A" w:rsidRDefault="00664C7A" w:rsidP="00664C7A">
            <w:pPr>
              <w:jc w:val="center"/>
              <w:rPr>
                <w:b/>
                <w:bCs/>
                <w:color w:val="000000" w:themeColor="text1"/>
                <w:sz w:val="22"/>
                <w:szCs w:val="22"/>
              </w:rPr>
            </w:pPr>
            <w:r w:rsidRPr="00664C7A">
              <w:rPr>
                <w:b/>
                <w:bCs/>
                <w:color w:val="000000"/>
                <w:sz w:val="22"/>
                <w:szCs w:val="22"/>
              </w:rPr>
              <w:t>2.898,72</w:t>
            </w:r>
          </w:p>
        </w:tc>
      </w:tr>
      <w:tr w:rsidR="00664C7A" w14:paraId="259CC7A1"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A2E793" w14:textId="712F355E" w:rsidR="00664C7A" w:rsidRPr="005C0829" w:rsidRDefault="00664C7A" w:rsidP="00664C7A">
            <w:pPr>
              <w:spacing w:line="360" w:lineRule="auto"/>
              <w:jc w:val="center"/>
              <w:rPr>
                <w:b/>
                <w:color w:val="000000" w:themeColor="text1"/>
                <w:sz w:val="22"/>
                <w:szCs w:val="22"/>
              </w:rPr>
            </w:pPr>
            <w:r>
              <w:rPr>
                <w:b/>
                <w:color w:val="000000" w:themeColor="text1"/>
                <w:sz w:val="22"/>
                <w:szCs w:val="22"/>
              </w:rPr>
              <w:t>22</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2B9AD4C9" w14:textId="6C317B93" w:rsidR="00664C7A" w:rsidRPr="00090EE0" w:rsidRDefault="00664C7A" w:rsidP="00664C7A">
            <w:pPr>
              <w:spacing w:before="120" w:after="120"/>
              <w:jc w:val="both"/>
              <w:rPr>
                <w:sz w:val="22"/>
                <w:szCs w:val="22"/>
              </w:rPr>
            </w:pPr>
            <w:r w:rsidRPr="00090EE0">
              <w:rPr>
                <w:sz w:val="22"/>
                <w:szCs w:val="22"/>
              </w:rPr>
              <w:t xml:space="preserve">Óleo 2 tempos API TC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DE1E973" w14:textId="415EA752" w:rsidR="00664C7A" w:rsidRPr="005C0829" w:rsidRDefault="00664C7A" w:rsidP="00664C7A">
            <w:pPr>
              <w:ind w:right="-135" w:hanging="113"/>
              <w:jc w:val="center"/>
              <w:rPr>
                <w:color w:val="000000" w:themeColor="text1"/>
                <w:sz w:val="22"/>
                <w:szCs w:val="22"/>
              </w:rPr>
            </w:pPr>
            <w:r w:rsidRPr="006551F0">
              <w:rPr>
                <w:sz w:val="20"/>
              </w:rPr>
              <w:t>Vasilhame 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C5D718" w14:textId="50BBAA7F" w:rsidR="00664C7A" w:rsidRPr="00EE25EA" w:rsidRDefault="00664C7A" w:rsidP="00664C7A">
            <w:pPr>
              <w:jc w:val="center"/>
              <w:rPr>
                <w:color w:val="000000" w:themeColor="text1"/>
                <w:sz w:val="22"/>
                <w:szCs w:val="22"/>
              </w:rPr>
            </w:pPr>
            <w:r>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56D96000" w14:textId="759989A9" w:rsidR="00664C7A" w:rsidRPr="00664C7A" w:rsidRDefault="00664C7A" w:rsidP="00664C7A">
            <w:pPr>
              <w:jc w:val="center"/>
              <w:rPr>
                <w:b/>
                <w:bCs/>
                <w:color w:val="000000" w:themeColor="text1"/>
                <w:sz w:val="22"/>
                <w:szCs w:val="22"/>
              </w:rPr>
            </w:pPr>
            <w:r w:rsidRPr="00664C7A">
              <w:rPr>
                <w:b/>
                <w:bCs/>
                <w:color w:val="000000"/>
                <w:sz w:val="22"/>
                <w:szCs w:val="22"/>
              </w:rPr>
              <w:t>31,70</w:t>
            </w:r>
          </w:p>
        </w:tc>
        <w:tc>
          <w:tcPr>
            <w:tcW w:w="1417" w:type="dxa"/>
            <w:tcBorders>
              <w:top w:val="single" w:sz="4" w:space="0" w:color="auto"/>
              <w:left w:val="single" w:sz="4" w:space="0" w:color="auto"/>
              <w:bottom w:val="single" w:sz="4" w:space="0" w:color="auto"/>
              <w:right w:val="single" w:sz="4" w:space="0" w:color="auto"/>
            </w:tcBorders>
            <w:vAlign w:val="center"/>
          </w:tcPr>
          <w:p w14:paraId="6C44C740" w14:textId="0CF42FDA" w:rsidR="00664C7A" w:rsidRPr="00664C7A" w:rsidRDefault="00664C7A" w:rsidP="00664C7A">
            <w:pPr>
              <w:jc w:val="center"/>
              <w:rPr>
                <w:b/>
                <w:bCs/>
                <w:color w:val="000000" w:themeColor="text1"/>
                <w:sz w:val="22"/>
                <w:szCs w:val="22"/>
              </w:rPr>
            </w:pPr>
            <w:r w:rsidRPr="00664C7A">
              <w:rPr>
                <w:b/>
                <w:bCs/>
                <w:color w:val="000000"/>
                <w:sz w:val="22"/>
                <w:szCs w:val="22"/>
              </w:rPr>
              <w:t>9.510,00</w:t>
            </w:r>
          </w:p>
        </w:tc>
      </w:tr>
      <w:tr w:rsidR="00664C7A" w14:paraId="2AD97A9B"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A33C31" w14:textId="3C166D10" w:rsidR="00664C7A" w:rsidRPr="005C0829" w:rsidRDefault="00664C7A" w:rsidP="00664C7A">
            <w:pPr>
              <w:spacing w:line="360" w:lineRule="auto"/>
              <w:jc w:val="center"/>
              <w:rPr>
                <w:b/>
                <w:color w:val="000000" w:themeColor="text1"/>
                <w:sz w:val="22"/>
                <w:szCs w:val="22"/>
              </w:rPr>
            </w:pPr>
            <w:r>
              <w:rPr>
                <w:b/>
                <w:color w:val="000000" w:themeColor="text1"/>
                <w:sz w:val="22"/>
                <w:szCs w:val="22"/>
              </w:rPr>
              <w:lastRenderedPageBreak/>
              <w:t>23</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3348C8F7" w14:textId="7A8DD9BF" w:rsidR="00664C7A" w:rsidRPr="00090EE0" w:rsidRDefault="00664C7A" w:rsidP="00664C7A">
            <w:pPr>
              <w:spacing w:before="120" w:after="120"/>
              <w:jc w:val="both"/>
              <w:rPr>
                <w:sz w:val="22"/>
                <w:szCs w:val="22"/>
              </w:rPr>
            </w:pPr>
            <w:r w:rsidRPr="00090EE0">
              <w:rPr>
                <w:sz w:val="22"/>
                <w:szCs w:val="22"/>
              </w:rPr>
              <w:t>Detergente automotivo Concentrado para lavagem de veículos e de carrocerias</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A52892B" w14:textId="2EE76528"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64FD81" w14:textId="7601EB42" w:rsidR="00664C7A" w:rsidRPr="00EE25EA" w:rsidRDefault="00664C7A" w:rsidP="00664C7A">
            <w:pPr>
              <w:jc w:val="center"/>
              <w:rPr>
                <w:color w:val="000000" w:themeColor="text1"/>
                <w:sz w:val="22"/>
                <w:szCs w:val="22"/>
              </w:rPr>
            </w:pPr>
            <w:r>
              <w:rPr>
                <w:color w:val="000000"/>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0C5E1143" w14:textId="3804DC0C" w:rsidR="00664C7A" w:rsidRPr="00664C7A" w:rsidRDefault="00664C7A" w:rsidP="00664C7A">
            <w:pPr>
              <w:jc w:val="center"/>
              <w:rPr>
                <w:b/>
                <w:bCs/>
                <w:color w:val="000000" w:themeColor="text1"/>
                <w:sz w:val="22"/>
                <w:szCs w:val="22"/>
              </w:rPr>
            </w:pPr>
            <w:r w:rsidRPr="00664C7A">
              <w:rPr>
                <w:b/>
                <w:bCs/>
                <w:color w:val="000000"/>
                <w:sz w:val="22"/>
                <w:szCs w:val="22"/>
              </w:rPr>
              <w:t>23,50</w:t>
            </w:r>
          </w:p>
        </w:tc>
        <w:tc>
          <w:tcPr>
            <w:tcW w:w="1417" w:type="dxa"/>
            <w:tcBorders>
              <w:top w:val="single" w:sz="4" w:space="0" w:color="auto"/>
              <w:left w:val="single" w:sz="4" w:space="0" w:color="auto"/>
              <w:bottom w:val="single" w:sz="4" w:space="0" w:color="auto"/>
              <w:right w:val="single" w:sz="4" w:space="0" w:color="auto"/>
            </w:tcBorders>
            <w:vAlign w:val="center"/>
          </w:tcPr>
          <w:p w14:paraId="0FC8F130" w14:textId="524A6012" w:rsidR="00664C7A" w:rsidRPr="00664C7A" w:rsidRDefault="00664C7A" w:rsidP="00664C7A">
            <w:pPr>
              <w:jc w:val="center"/>
              <w:rPr>
                <w:b/>
                <w:bCs/>
                <w:color w:val="000000" w:themeColor="text1"/>
                <w:sz w:val="22"/>
                <w:szCs w:val="22"/>
              </w:rPr>
            </w:pPr>
            <w:r w:rsidRPr="00664C7A">
              <w:rPr>
                <w:b/>
                <w:bCs/>
                <w:color w:val="000000"/>
                <w:sz w:val="22"/>
                <w:szCs w:val="22"/>
              </w:rPr>
              <w:t>5.875,00</w:t>
            </w:r>
          </w:p>
        </w:tc>
      </w:tr>
      <w:tr w:rsidR="00664C7A" w14:paraId="70A8EE0C"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4160AD" w14:textId="4323E492" w:rsidR="00664C7A" w:rsidRDefault="00664C7A" w:rsidP="00664C7A">
            <w:pPr>
              <w:spacing w:line="360" w:lineRule="auto"/>
              <w:jc w:val="center"/>
              <w:rPr>
                <w:b/>
                <w:color w:val="000000" w:themeColor="text1"/>
                <w:sz w:val="22"/>
                <w:szCs w:val="22"/>
              </w:rPr>
            </w:pPr>
            <w:r>
              <w:rPr>
                <w:b/>
                <w:color w:val="000000" w:themeColor="text1"/>
                <w:sz w:val="22"/>
                <w:szCs w:val="22"/>
              </w:rPr>
              <w:t>24</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0B26BAEC" w14:textId="3DA53CD4" w:rsidR="00664C7A" w:rsidRPr="00090EE0" w:rsidRDefault="00664C7A" w:rsidP="00664C7A">
            <w:pPr>
              <w:spacing w:before="120" w:after="120"/>
              <w:jc w:val="both"/>
              <w:rPr>
                <w:sz w:val="22"/>
                <w:szCs w:val="22"/>
              </w:rPr>
            </w:pPr>
            <w:r w:rsidRPr="00090EE0">
              <w:rPr>
                <w:sz w:val="22"/>
                <w:szCs w:val="22"/>
              </w:rPr>
              <w:t>Óleo Motor Sintético SAE 5W30 API CF ACEA C2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7DD9CC4" w14:textId="071B5AAD"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D3EB69" w14:textId="3DE13D2E" w:rsidR="00664C7A" w:rsidRPr="00EE25EA" w:rsidRDefault="00664C7A" w:rsidP="00664C7A">
            <w:pPr>
              <w:jc w:val="center"/>
              <w:rPr>
                <w:color w:val="000000" w:themeColor="text1"/>
                <w:sz w:val="22"/>
                <w:szCs w:val="22"/>
              </w:rPr>
            </w:pPr>
            <w:r>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4BFAFDAD" w14:textId="631F3ECC" w:rsidR="00664C7A" w:rsidRPr="00664C7A" w:rsidRDefault="00664C7A" w:rsidP="00664C7A">
            <w:pPr>
              <w:jc w:val="center"/>
              <w:rPr>
                <w:b/>
                <w:bCs/>
                <w:color w:val="000000" w:themeColor="text1"/>
                <w:sz w:val="22"/>
                <w:szCs w:val="22"/>
              </w:rPr>
            </w:pPr>
            <w:r w:rsidRPr="00664C7A">
              <w:rPr>
                <w:b/>
                <w:bCs/>
                <w:color w:val="000000"/>
                <w:sz w:val="22"/>
                <w:szCs w:val="22"/>
              </w:rPr>
              <w:t>48,40</w:t>
            </w:r>
          </w:p>
        </w:tc>
        <w:tc>
          <w:tcPr>
            <w:tcW w:w="1417" w:type="dxa"/>
            <w:tcBorders>
              <w:top w:val="single" w:sz="4" w:space="0" w:color="auto"/>
              <w:left w:val="single" w:sz="4" w:space="0" w:color="auto"/>
              <w:bottom w:val="single" w:sz="4" w:space="0" w:color="auto"/>
              <w:right w:val="single" w:sz="4" w:space="0" w:color="auto"/>
            </w:tcBorders>
            <w:vAlign w:val="center"/>
          </w:tcPr>
          <w:p w14:paraId="76E2AA37" w14:textId="15430521" w:rsidR="00664C7A" w:rsidRPr="00664C7A" w:rsidRDefault="00664C7A" w:rsidP="00664C7A">
            <w:pPr>
              <w:jc w:val="center"/>
              <w:rPr>
                <w:b/>
                <w:bCs/>
                <w:color w:val="000000" w:themeColor="text1"/>
                <w:sz w:val="22"/>
                <w:szCs w:val="22"/>
              </w:rPr>
            </w:pPr>
            <w:r w:rsidRPr="00664C7A">
              <w:rPr>
                <w:b/>
                <w:bCs/>
                <w:color w:val="000000"/>
                <w:sz w:val="22"/>
                <w:szCs w:val="22"/>
              </w:rPr>
              <w:t>5.808,00</w:t>
            </w:r>
          </w:p>
        </w:tc>
      </w:tr>
      <w:tr w:rsidR="00664C7A" w14:paraId="2C053E02"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C13C1F" w14:textId="72237150" w:rsidR="00664C7A" w:rsidRDefault="00664C7A" w:rsidP="00664C7A">
            <w:pPr>
              <w:spacing w:line="360" w:lineRule="auto"/>
              <w:jc w:val="center"/>
              <w:rPr>
                <w:b/>
                <w:color w:val="000000" w:themeColor="text1"/>
                <w:sz w:val="22"/>
                <w:szCs w:val="22"/>
              </w:rPr>
            </w:pPr>
            <w:r>
              <w:rPr>
                <w:b/>
                <w:color w:val="000000" w:themeColor="text1"/>
                <w:sz w:val="22"/>
                <w:szCs w:val="22"/>
              </w:rPr>
              <w:t>25</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5F2C2B2E" w14:textId="1D3AC971" w:rsidR="00664C7A" w:rsidRPr="00090EE0" w:rsidRDefault="00664C7A" w:rsidP="00664C7A">
            <w:pPr>
              <w:spacing w:before="120" w:after="120"/>
              <w:jc w:val="both"/>
              <w:rPr>
                <w:sz w:val="22"/>
                <w:szCs w:val="22"/>
              </w:rPr>
            </w:pPr>
            <w:r w:rsidRPr="00090EE0">
              <w:rPr>
                <w:sz w:val="22"/>
                <w:szCs w:val="22"/>
              </w:rPr>
              <w:t>Óleo hidráulico ATF</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C816D36" w14:textId="734EBE14" w:rsidR="00664C7A" w:rsidRPr="005C0829" w:rsidRDefault="00664C7A" w:rsidP="00664C7A">
            <w:pPr>
              <w:ind w:right="-135" w:hanging="113"/>
              <w:jc w:val="center"/>
              <w:rPr>
                <w:color w:val="000000" w:themeColor="text1"/>
                <w:sz w:val="22"/>
                <w:szCs w:val="22"/>
              </w:rPr>
            </w:pPr>
            <w:r>
              <w:rPr>
                <w:sz w:val="20"/>
              </w:rPr>
              <w:t>Litros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4780DD" w14:textId="446666BF" w:rsidR="00664C7A" w:rsidRPr="00EE25EA" w:rsidRDefault="00664C7A" w:rsidP="00664C7A">
            <w:pPr>
              <w:jc w:val="center"/>
              <w:rPr>
                <w:color w:val="000000" w:themeColor="text1"/>
                <w:sz w:val="22"/>
                <w:szCs w:val="22"/>
              </w:rPr>
            </w:pPr>
            <w:r>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6E278CBA" w14:textId="77AB9582" w:rsidR="00664C7A" w:rsidRPr="00664C7A" w:rsidRDefault="00664C7A" w:rsidP="00664C7A">
            <w:pPr>
              <w:jc w:val="center"/>
              <w:rPr>
                <w:b/>
                <w:bCs/>
                <w:color w:val="000000" w:themeColor="text1"/>
                <w:sz w:val="22"/>
                <w:szCs w:val="22"/>
              </w:rPr>
            </w:pPr>
            <w:r w:rsidRPr="00664C7A">
              <w:rPr>
                <w:b/>
                <w:bCs/>
                <w:color w:val="000000"/>
                <w:sz w:val="22"/>
                <w:szCs w:val="22"/>
              </w:rPr>
              <w:t>48,68</w:t>
            </w:r>
          </w:p>
        </w:tc>
        <w:tc>
          <w:tcPr>
            <w:tcW w:w="1417" w:type="dxa"/>
            <w:tcBorders>
              <w:top w:val="single" w:sz="4" w:space="0" w:color="auto"/>
              <w:left w:val="single" w:sz="4" w:space="0" w:color="auto"/>
              <w:bottom w:val="single" w:sz="4" w:space="0" w:color="auto"/>
              <w:right w:val="single" w:sz="4" w:space="0" w:color="auto"/>
            </w:tcBorders>
            <w:vAlign w:val="center"/>
          </w:tcPr>
          <w:p w14:paraId="7E4EB1BB" w14:textId="1712CC0E" w:rsidR="00664C7A" w:rsidRPr="00664C7A" w:rsidRDefault="00664C7A" w:rsidP="00664C7A">
            <w:pPr>
              <w:jc w:val="center"/>
              <w:rPr>
                <w:b/>
                <w:bCs/>
                <w:color w:val="000000" w:themeColor="text1"/>
                <w:sz w:val="22"/>
                <w:szCs w:val="22"/>
              </w:rPr>
            </w:pPr>
            <w:r w:rsidRPr="00664C7A">
              <w:rPr>
                <w:b/>
                <w:bCs/>
                <w:color w:val="000000"/>
                <w:sz w:val="22"/>
                <w:szCs w:val="22"/>
              </w:rPr>
              <w:t>5.841,60</w:t>
            </w:r>
          </w:p>
        </w:tc>
      </w:tr>
      <w:tr w:rsidR="00664C7A" w14:paraId="1358101F"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289BEE" w14:textId="3BD4F43F" w:rsidR="00664C7A" w:rsidRDefault="00664C7A" w:rsidP="00664C7A">
            <w:pPr>
              <w:spacing w:line="360" w:lineRule="auto"/>
              <w:jc w:val="center"/>
              <w:rPr>
                <w:b/>
                <w:color w:val="000000" w:themeColor="text1"/>
                <w:sz w:val="22"/>
                <w:szCs w:val="22"/>
              </w:rPr>
            </w:pPr>
            <w:r>
              <w:rPr>
                <w:b/>
                <w:color w:val="000000" w:themeColor="text1"/>
                <w:sz w:val="22"/>
                <w:szCs w:val="22"/>
              </w:rPr>
              <w:t>26</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39C84209" w14:textId="77777777" w:rsidR="00664C7A" w:rsidRPr="00090EE0" w:rsidRDefault="00664C7A" w:rsidP="00664C7A">
            <w:pPr>
              <w:jc w:val="both"/>
              <w:rPr>
                <w:sz w:val="22"/>
                <w:szCs w:val="22"/>
              </w:rPr>
            </w:pPr>
            <w:r w:rsidRPr="00090EE0">
              <w:rPr>
                <w:sz w:val="22"/>
                <w:szCs w:val="22"/>
              </w:rPr>
              <w:t>Óleo sintético 5W40</w:t>
            </w:r>
          </w:p>
          <w:p w14:paraId="10F2E510" w14:textId="529A2624" w:rsidR="00664C7A" w:rsidRPr="00090EE0" w:rsidRDefault="00664C7A" w:rsidP="00664C7A">
            <w:pPr>
              <w:spacing w:before="120" w:after="120"/>
              <w:jc w:val="both"/>
              <w:rPr>
                <w:sz w:val="22"/>
                <w:szCs w:val="22"/>
              </w:rPr>
            </w:pPr>
            <w:r w:rsidRPr="00090EE0">
              <w:rPr>
                <w:sz w:val="22"/>
                <w:szCs w:val="22"/>
              </w:rPr>
              <w:t>API CF ou superior ACEA C3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14A43FE" w14:textId="7EB608DE"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1F556B" w14:textId="076EFDA7" w:rsidR="00664C7A" w:rsidRPr="00EE25EA" w:rsidRDefault="00664C7A" w:rsidP="00664C7A">
            <w:pPr>
              <w:jc w:val="center"/>
              <w:rPr>
                <w:color w:val="000000" w:themeColor="text1"/>
                <w:sz w:val="22"/>
                <w:szCs w:val="22"/>
              </w:rPr>
            </w:pPr>
            <w:r>
              <w:rPr>
                <w:color w:val="000000"/>
                <w:sz w:val="20"/>
              </w:rPr>
              <w:t>66</w:t>
            </w:r>
          </w:p>
        </w:tc>
        <w:tc>
          <w:tcPr>
            <w:tcW w:w="1304" w:type="dxa"/>
            <w:tcBorders>
              <w:top w:val="single" w:sz="4" w:space="0" w:color="auto"/>
              <w:left w:val="single" w:sz="4" w:space="0" w:color="auto"/>
              <w:bottom w:val="single" w:sz="4" w:space="0" w:color="auto"/>
              <w:right w:val="single" w:sz="4" w:space="0" w:color="auto"/>
            </w:tcBorders>
            <w:vAlign w:val="center"/>
          </w:tcPr>
          <w:p w14:paraId="321CC429" w14:textId="583C1F0A" w:rsidR="00664C7A" w:rsidRPr="00664C7A" w:rsidRDefault="00664C7A" w:rsidP="00664C7A">
            <w:pPr>
              <w:jc w:val="center"/>
              <w:rPr>
                <w:b/>
                <w:bCs/>
                <w:color w:val="000000" w:themeColor="text1"/>
                <w:sz w:val="22"/>
                <w:szCs w:val="22"/>
              </w:rPr>
            </w:pPr>
            <w:r w:rsidRPr="00664C7A">
              <w:rPr>
                <w:b/>
                <w:bCs/>
                <w:color w:val="000000"/>
                <w:sz w:val="22"/>
                <w:szCs w:val="22"/>
              </w:rPr>
              <w:t>54,00</w:t>
            </w:r>
          </w:p>
        </w:tc>
        <w:tc>
          <w:tcPr>
            <w:tcW w:w="1417" w:type="dxa"/>
            <w:tcBorders>
              <w:top w:val="single" w:sz="4" w:space="0" w:color="auto"/>
              <w:left w:val="single" w:sz="4" w:space="0" w:color="auto"/>
              <w:bottom w:val="single" w:sz="4" w:space="0" w:color="auto"/>
              <w:right w:val="single" w:sz="4" w:space="0" w:color="auto"/>
            </w:tcBorders>
            <w:vAlign w:val="center"/>
          </w:tcPr>
          <w:p w14:paraId="149E2E04" w14:textId="5B9A0004" w:rsidR="00664C7A" w:rsidRPr="00664C7A" w:rsidRDefault="00664C7A" w:rsidP="00664C7A">
            <w:pPr>
              <w:jc w:val="center"/>
              <w:rPr>
                <w:b/>
                <w:bCs/>
                <w:color w:val="000000" w:themeColor="text1"/>
                <w:sz w:val="22"/>
                <w:szCs w:val="22"/>
              </w:rPr>
            </w:pPr>
            <w:r w:rsidRPr="00664C7A">
              <w:rPr>
                <w:b/>
                <w:bCs/>
                <w:color w:val="000000"/>
                <w:sz w:val="22"/>
                <w:szCs w:val="22"/>
              </w:rPr>
              <w:t>3.564,00</w:t>
            </w:r>
          </w:p>
        </w:tc>
      </w:tr>
      <w:tr w:rsidR="00664C7A" w14:paraId="48D6BF65"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6F1F5F" w14:textId="7F86C7E3" w:rsidR="00664C7A" w:rsidRDefault="00664C7A" w:rsidP="00664C7A">
            <w:pPr>
              <w:spacing w:line="360" w:lineRule="auto"/>
              <w:jc w:val="center"/>
              <w:rPr>
                <w:b/>
                <w:color w:val="000000" w:themeColor="text1"/>
                <w:sz w:val="22"/>
                <w:szCs w:val="22"/>
              </w:rPr>
            </w:pPr>
            <w:r>
              <w:rPr>
                <w:b/>
                <w:color w:val="000000" w:themeColor="text1"/>
                <w:sz w:val="22"/>
                <w:szCs w:val="22"/>
              </w:rPr>
              <w:t>27</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26135C80" w14:textId="31C8DA4A" w:rsidR="00664C7A" w:rsidRPr="00090EE0" w:rsidRDefault="00664C7A" w:rsidP="00664C7A">
            <w:pPr>
              <w:spacing w:before="120" w:after="120"/>
              <w:jc w:val="both"/>
              <w:rPr>
                <w:sz w:val="22"/>
                <w:szCs w:val="22"/>
              </w:rPr>
            </w:pPr>
            <w:r w:rsidRPr="00090EE0">
              <w:rPr>
                <w:sz w:val="22"/>
                <w:szCs w:val="22"/>
              </w:rPr>
              <w:t>Óleo Motor SAE 15W40 API CH-4 / CI-4 ISF 3.8</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FD05DEF" w14:textId="016B293F"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B085F3" w14:textId="1C78A6CC" w:rsidR="00664C7A" w:rsidRPr="00EE25EA" w:rsidRDefault="00664C7A" w:rsidP="00664C7A">
            <w:pPr>
              <w:jc w:val="center"/>
              <w:rPr>
                <w:color w:val="000000" w:themeColor="text1"/>
                <w:sz w:val="22"/>
                <w:szCs w:val="22"/>
              </w:rPr>
            </w:pPr>
            <w:r>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1A0F72E0" w14:textId="0DBFE15C" w:rsidR="00664C7A" w:rsidRPr="00664C7A" w:rsidRDefault="00664C7A" w:rsidP="00664C7A">
            <w:pPr>
              <w:jc w:val="center"/>
              <w:rPr>
                <w:b/>
                <w:bCs/>
                <w:color w:val="000000" w:themeColor="text1"/>
                <w:sz w:val="22"/>
                <w:szCs w:val="22"/>
              </w:rPr>
            </w:pPr>
            <w:r w:rsidRPr="00664C7A">
              <w:rPr>
                <w:b/>
                <w:bCs/>
                <w:color w:val="000000"/>
                <w:sz w:val="22"/>
                <w:szCs w:val="22"/>
              </w:rPr>
              <w:t>33,33</w:t>
            </w:r>
          </w:p>
        </w:tc>
        <w:tc>
          <w:tcPr>
            <w:tcW w:w="1417" w:type="dxa"/>
            <w:tcBorders>
              <w:top w:val="single" w:sz="4" w:space="0" w:color="auto"/>
              <w:left w:val="single" w:sz="4" w:space="0" w:color="auto"/>
              <w:bottom w:val="single" w:sz="4" w:space="0" w:color="auto"/>
              <w:right w:val="single" w:sz="4" w:space="0" w:color="auto"/>
            </w:tcBorders>
            <w:vAlign w:val="center"/>
          </w:tcPr>
          <w:p w14:paraId="5DB6CCAC" w14:textId="3573E44E" w:rsidR="00664C7A" w:rsidRPr="00664C7A" w:rsidRDefault="00664C7A" w:rsidP="00664C7A">
            <w:pPr>
              <w:jc w:val="center"/>
              <w:rPr>
                <w:b/>
                <w:bCs/>
                <w:color w:val="000000" w:themeColor="text1"/>
                <w:sz w:val="22"/>
                <w:szCs w:val="22"/>
              </w:rPr>
            </w:pPr>
            <w:r w:rsidRPr="00664C7A">
              <w:rPr>
                <w:b/>
                <w:bCs/>
                <w:color w:val="000000"/>
                <w:sz w:val="22"/>
                <w:szCs w:val="22"/>
              </w:rPr>
              <w:t>3.999,60</w:t>
            </w:r>
          </w:p>
        </w:tc>
      </w:tr>
      <w:tr w:rsidR="00664C7A" w14:paraId="1EEF9DCD"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96885" w14:textId="0DD8842B" w:rsidR="00664C7A" w:rsidRDefault="00664C7A" w:rsidP="00664C7A">
            <w:pPr>
              <w:spacing w:line="360" w:lineRule="auto"/>
              <w:jc w:val="center"/>
              <w:rPr>
                <w:b/>
                <w:color w:val="000000" w:themeColor="text1"/>
                <w:sz w:val="22"/>
                <w:szCs w:val="22"/>
              </w:rPr>
            </w:pPr>
            <w:r>
              <w:rPr>
                <w:b/>
                <w:color w:val="000000" w:themeColor="text1"/>
                <w:sz w:val="22"/>
                <w:szCs w:val="22"/>
              </w:rPr>
              <w:t>28</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59ABA68F" w14:textId="0A8A619F" w:rsidR="00664C7A" w:rsidRPr="00090EE0" w:rsidRDefault="00664C7A" w:rsidP="00664C7A">
            <w:pPr>
              <w:spacing w:before="120" w:after="120"/>
              <w:jc w:val="both"/>
              <w:rPr>
                <w:sz w:val="22"/>
                <w:szCs w:val="22"/>
              </w:rPr>
            </w:pPr>
            <w:r w:rsidRPr="00090EE0">
              <w:rPr>
                <w:sz w:val="22"/>
                <w:szCs w:val="22"/>
              </w:rPr>
              <w:t>Óleo motor 10W40 API CI-4</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92199B0" w14:textId="79CFBE5A"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11B155" w14:textId="2CF19836" w:rsidR="00664C7A" w:rsidRPr="00EE25EA" w:rsidRDefault="00664C7A" w:rsidP="00664C7A">
            <w:pPr>
              <w:jc w:val="center"/>
              <w:rPr>
                <w:color w:val="000000" w:themeColor="text1"/>
                <w:sz w:val="22"/>
                <w:szCs w:val="22"/>
              </w:rPr>
            </w:pPr>
            <w:r>
              <w:rPr>
                <w:color w:val="000000"/>
                <w:sz w:val="20"/>
              </w:rPr>
              <w:t>110</w:t>
            </w:r>
          </w:p>
        </w:tc>
        <w:tc>
          <w:tcPr>
            <w:tcW w:w="1304" w:type="dxa"/>
            <w:tcBorders>
              <w:top w:val="single" w:sz="4" w:space="0" w:color="auto"/>
              <w:left w:val="single" w:sz="4" w:space="0" w:color="auto"/>
              <w:bottom w:val="single" w:sz="4" w:space="0" w:color="auto"/>
              <w:right w:val="single" w:sz="4" w:space="0" w:color="auto"/>
            </w:tcBorders>
            <w:vAlign w:val="center"/>
          </w:tcPr>
          <w:p w14:paraId="06CCCCCB" w14:textId="3B025390" w:rsidR="00664C7A" w:rsidRPr="00664C7A" w:rsidRDefault="00664C7A" w:rsidP="00664C7A">
            <w:pPr>
              <w:jc w:val="center"/>
              <w:rPr>
                <w:b/>
                <w:bCs/>
                <w:color w:val="000000" w:themeColor="text1"/>
                <w:sz w:val="22"/>
                <w:szCs w:val="22"/>
              </w:rPr>
            </w:pPr>
            <w:r w:rsidRPr="00664C7A">
              <w:rPr>
                <w:b/>
                <w:bCs/>
                <w:color w:val="000000"/>
                <w:sz w:val="22"/>
                <w:szCs w:val="22"/>
              </w:rPr>
              <w:t>37,98</w:t>
            </w:r>
          </w:p>
        </w:tc>
        <w:tc>
          <w:tcPr>
            <w:tcW w:w="1417" w:type="dxa"/>
            <w:tcBorders>
              <w:top w:val="single" w:sz="4" w:space="0" w:color="auto"/>
              <w:left w:val="single" w:sz="4" w:space="0" w:color="auto"/>
              <w:bottom w:val="single" w:sz="4" w:space="0" w:color="auto"/>
              <w:right w:val="single" w:sz="4" w:space="0" w:color="auto"/>
            </w:tcBorders>
            <w:vAlign w:val="center"/>
          </w:tcPr>
          <w:p w14:paraId="79D94316" w14:textId="0BB52E56" w:rsidR="00664C7A" w:rsidRPr="00664C7A" w:rsidRDefault="00664C7A" w:rsidP="00664C7A">
            <w:pPr>
              <w:jc w:val="center"/>
              <w:rPr>
                <w:b/>
                <w:bCs/>
                <w:color w:val="000000" w:themeColor="text1"/>
                <w:sz w:val="22"/>
                <w:szCs w:val="22"/>
              </w:rPr>
            </w:pPr>
            <w:r w:rsidRPr="00664C7A">
              <w:rPr>
                <w:b/>
                <w:bCs/>
                <w:color w:val="000000"/>
                <w:sz w:val="22"/>
                <w:szCs w:val="22"/>
              </w:rPr>
              <w:t>4.177,80</w:t>
            </w:r>
          </w:p>
        </w:tc>
      </w:tr>
      <w:tr w:rsidR="00664C7A" w14:paraId="50A11C33"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859038" w14:textId="7DEDDAA1" w:rsidR="00664C7A" w:rsidRDefault="00664C7A" w:rsidP="00664C7A">
            <w:pPr>
              <w:spacing w:line="360" w:lineRule="auto"/>
              <w:jc w:val="center"/>
              <w:rPr>
                <w:b/>
                <w:color w:val="000000" w:themeColor="text1"/>
                <w:sz w:val="22"/>
                <w:szCs w:val="22"/>
              </w:rPr>
            </w:pPr>
            <w:r>
              <w:rPr>
                <w:b/>
                <w:color w:val="000000" w:themeColor="text1"/>
                <w:sz w:val="22"/>
                <w:szCs w:val="22"/>
              </w:rPr>
              <w:t>29</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43FAB0E0" w14:textId="27C23164" w:rsidR="00664C7A" w:rsidRPr="00090EE0" w:rsidRDefault="00664C7A" w:rsidP="00664C7A">
            <w:pPr>
              <w:spacing w:before="120" w:after="120"/>
              <w:jc w:val="both"/>
              <w:rPr>
                <w:sz w:val="22"/>
                <w:szCs w:val="22"/>
              </w:rPr>
            </w:pPr>
            <w:r w:rsidRPr="00090EE0">
              <w:rPr>
                <w:sz w:val="22"/>
                <w:szCs w:val="22"/>
              </w:rPr>
              <w:t>Óleo motor SAE 5W40 100% sintético, conforme Norma VW 508 88</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36056DF" w14:textId="5FED90CF" w:rsidR="00664C7A" w:rsidRPr="00FE016F" w:rsidRDefault="00664C7A" w:rsidP="00664C7A">
            <w:pPr>
              <w:ind w:right="-135" w:hanging="113"/>
              <w:jc w:val="center"/>
              <w:rPr>
                <w:sz w:val="22"/>
                <w:szCs w:val="22"/>
              </w:rPr>
            </w:pPr>
            <w:r w:rsidRPr="00FE016F">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16628" w14:textId="17AE15A0" w:rsidR="00664C7A" w:rsidRPr="00FE016F" w:rsidRDefault="00664C7A" w:rsidP="00664C7A">
            <w:pPr>
              <w:jc w:val="center"/>
              <w:rPr>
                <w:sz w:val="22"/>
                <w:szCs w:val="22"/>
              </w:rPr>
            </w:pPr>
            <w:r w:rsidRPr="00FE016F">
              <w:rPr>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44E8C866" w14:textId="054B27E4" w:rsidR="00664C7A" w:rsidRPr="00664C7A" w:rsidRDefault="00664C7A" w:rsidP="00664C7A">
            <w:pPr>
              <w:jc w:val="center"/>
              <w:rPr>
                <w:b/>
                <w:bCs/>
                <w:color w:val="000000" w:themeColor="text1"/>
                <w:sz w:val="22"/>
                <w:szCs w:val="22"/>
              </w:rPr>
            </w:pPr>
            <w:r w:rsidRPr="00664C7A">
              <w:rPr>
                <w:b/>
                <w:bCs/>
                <w:color w:val="000000"/>
                <w:sz w:val="22"/>
                <w:szCs w:val="22"/>
              </w:rPr>
              <w:t>56,00</w:t>
            </w:r>
          </w:p>
        </w:tc>
        <w:tc>
          <w:tcPr>
            <w:tcW w:w="1417" w:type="dxa"/>
            <w:tcBorders>
              <w:top w:val="single" w:sz="4" w:space="0" w:color="auto"/>
              <w:left w:val="single" w:sz="4" w:space="0" w:color="auto"/>
              <w:bottom w:val="single" w:sz="4" w:space="0" w:color="auto"/>
              <w:right w:val="single" w:sz="4" w:space="0" w:color="auto"/>
            </w:tcBorders>
            <w:vAlign w:val="center"/>
          </w:tcPr>
          <w:p w14:paraId="315CCFEA" w14:textId="2D839FA3" w:rsidR="00664C7A" w:rsidRPr="00664C7A" w:rsidRDefault="00664C7A" w:rsidP="00664C7A">
            <w:pPr>
              <w:jc w:val="center"/>
              <w:rPr>
                <w:b/>
                <w:bCs/>
                <w:color w:val="000000" w:themeColor="text1"/>
                <w:sz w:val="22"/>
                <w:szCs w:val="22"/>
              </w:rPr>
            </w:pPr>
            <w:r w:rsidRPr="00664C7A">
              <w:rPr>
                <w:b/>
                <w:bCs/>
                <w:color w:val="000000"/>
                <w:sz w:val="22"/>
                <w:szCs w:val="22"/>
              </w:rPr>
              <w:t>3.360,00</w:t>
            </w:r>
          </w:p>
        </w:tc>
      </w:tr>
      <w:tr w:rsidR="00664C7A" w14:paraId="6984BAF9"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C3A259" w14:textId="18A6329B" w:rsidR="00664C7A" w:rsidRDefault="00664C7A" w:rsidP="00664C7A">
            <w:pPr>
              <w:spacing w:line="360" w:lineRule="auto"/>
              <w:jc w:val="center"/>
              <w:rPr>
                <w:b/>
                <w:color w:val="000000" w:themeColor="text1"/>
                <w:sz w:val="22"/>
                <w:szCs w:val="22"/>
              </w:rPr>
            </w:pPr>
            <w:r>
              <w:rPr>
                <w:b/>
                <w:color w:val="000000" w:themeColor="text1"/>
                <w:sz w:val="22"/>
                <w:szCs w:val="22"/>
              </w:rPr>
              <w:t>30</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1F3817A9" w14:textId="2392116D" w:rsidR="00664C7A" w:rsidRPr="00090EE0" w:rsidRDefault="00664C7A" w:rsidP="00664C7A">
            <w:pPr>
              <w:spacing w:before="120" w:after="120"/>
              <w:jc w:val="both"/>
              <w:rPr>
                <w:sz w:val="22"/>
                <w:szCs w:val="22"/>
              </w:rPr>
            </w:pPr>
            <w:r w:rsidRPr="00090EE0">
              <w:rPr>
                <w:sz w:val="22"/>
                <w:szCs w:val="22"/>
              </w:rPr>
              <w:t>Óleo 5W30 sintético API/CEA C2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5F07461" w14:textId="35B341C3"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AD79BE" w14:textId="328D8D86" w:rsidR="00664C7A" w:rsidRPr="00EE25EA" w:rsidRDefault="00664C7A" w:rsidP="00664C7A">
            <w:pPr>
              <w:jc w:val="center"/>
              <w:rPr>
                <w:color w:val="000000" w:themeColor="text1"/>
                <w:sz w:val="22"/>
                <w:szCs w:val="22"/>
              </w:rPr>
            </w:pPr>
            <w:r>
              <w:rPr>
                <w:color w:val="000000"/>
                <w:sz w:val="20"/>
              </w:rPr>
              <w:t>16</w:t>
            </w:r>
          </w:p>
        </w:tc>
        <w:tc>
          <w:tcPr>
            <w:tcW w:w="1304" w:type="dxa"/>
            <w:tcBorders>
              <w:top w:val="single" w:sz="4" w:space="0" w:color="auto"/>
              <w:left w:val="single" w:sz="4" w:space="0" w:color="auto"/>
              <w:bottom w:val="single" w:sz="4" w:space="0" w:color="auto"/>
              <w:right w:val="single" w:sz="4" w:space="0" w:color="auto"/>
            </w:tcBorders>
            <w:vAlign w:val="center"/>
          </w:tcPr>
          <w:p w14:paraId="7E2432F4" w14:textId="091835AF" w:rsidR="00664C7A" w:rsidRPr="00664C7A" w:rsidRDefault="00664C7A" w:rsidP="00664C7A">
            <w:pPr>
              <w:jc w:val="center"/>
              <w:rPr>
                <w:b/>
                <w:bCs/>
                <w:color w:val="000000" w:themeColor="text1"/>
                <w:sz w:val="22"/>
                <w:szCs w:val="22"/>
              </w:rPr>
            </w:pPr>
            <w:r w:rsidRPr="00664C7A">
              <w:rPr>
                <w:b/>
                <w:bCs/>
                <w:color w:val="000000"/>
                <w:sz w:val="22"/>
                <w:szCs w:val="22"/>
              </w:rPr>
              <w:t>46,22</w:t>
            </w:r>
          </w:p>
        </w:tc>
        <w:tc>
          <w:tcPr>
            <w:tcW w:w="1417" w:type="dxa"/>
            <w:tcBorders>
              <w:top w:val="single" w:sz="4" w:space="0" w:color="auto"/>
              <w:left w:val="single" w:sz="4" w:space="0" w:color="auto"/>
              <w:bottom w:val="single" w:sz="4" w:space="0" w:color="auto"/>
              <w:right w:val="single" w:sz="4" w:space="0" w:color="auto"/>
            </w:tcBorders>
            <w:vAlign w:val="center"/>
          </w:tcPr>
          <w:p w14:paraId="4DC3BF0A" w14:textId="4FD0BFE2" w:rsidR="00664C7A" w:rsidRPr="00664C7A" w:rsidRDefault="00664C7A" w:rsidP="00664C7A">
            <w:pPr>
              <w:jc w:val="center"/>
              <w:rPr>
                <w:b/>
                <w:bCs/>
                <w:color w:val="000000" w:themeColor="text1"/>
                <w:sz w:val="22"/>
                <w:szCs w:val="22"/>
              </w:rPr>
            </w:pPr>
            <w:r w:rsidRPr="00664C7A">
              <w:rPr>
                <w:b/>
                <w:bCs/>
                <w:color w:val="000000"/>
                <w:sz w:val="22"/>
                <w:szCs w:val="22"/>
              </w:rPr>
              <w:t>739,52</w:t>
            </w:r>
          </w:p>
        </w:tc>
      </w:tr>
      <w:tr w:rsidR="00664C7A" w:rsidRPr="005C0829" w14:paraId="384377DF"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05C238" w14:textId="275770FF" w:rsidR="00664C7A" w:rsidRPr="00090EE0" w:rsidRDefault="00664C7A" w:rsidP="00664C7A">
            <w:pPr>
              <w:spacing w:line="360" w:lineRule="auto"/>
              <w:jc w:val="center"/>
              <w:rPr>
                <w:b/>
                <w:color w:val="000000" w:themeColor="text1"/>
                <w:sz w:val="22"/>
                <w:szCs w:val="22"/>
              </w:rPr>
            </w:pPr>
            <w:r>
              <w:rPr>
                <w:b/>
                <w:color w:val="000000" w:themeColor="text1"/>
                <w:sz w:val="22"/>
                <w:szCs w:val="22"/>
              </w:rPr>
              <w:t>31</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0BF89711" w14:textId="388B8FBC" w:rsidR="00664C7A" w:rsidRPr="00090EE0" w:rsidRDefault="00664C7A" w:rsidP="00664C7A">
            <w:pPr>
              <w:spacing w:before="120" w:after="120"/>
              <w:jc w:val="both"/>
              <w:rPr>
                <w:sz w:val="22"/>
                <w:szCs w:val="22"/>
              </w:rPr>
            </w:pPr>
            <w:r w:rsidRPr="00090EE0">
              <w:rPr>
                <w:sz w:val="22"/>
                <w:szCs w:val="22"/>
              </w:rPr>
              <w:t xml:space="preserve">Óleo SAE 0W20 100% sintético Norma FIAT 9.55535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AC82DE8" w14:textId="5D16019A"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96091A" w14:textId="3A833AB6" w:rsidR="00664C7A" w:rsidRPr="00EE25EA" w:rsidRDefault="00664C7A" w:rsidP="00664C7A">
            <w:pPr>
              <w:jc w:val="center"/>
              <w:rPr>
                <w:color w:val="000000" w:themeColor="text1"/>
                <w:sz w:val="22"/>
                <w:szCs w:val="22"/>
              </w:rPr>
            </w:pPr>
            <w:r>
              <w:rPr>
                <w:color w:val="000000"/>
                <w:sz w:val="20"/>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32E812E5" w14:textId="330B8EE3" w:rsidR="00664C7A" w:rsidRPr="00664C7A" w:rsidRDefault="00664C7A" w:rsidP="00664C7A">
            <w:pPr>
              <w:jc w:val="center"/>
              <w:rPr>
                <w:b/>
                <w:bCs/>
                <w:color w:val="000000" w:themeColor="text1"/>
                <w:sz w:val="22"/>
                <w:szCs w:val="22"/>
              </w:rPr>
            </w:pPr>
            <w:r w:rsidRPr="00664C7A">
              <w:rPr>
                <w:b/>
                <w:bCs/>
                <w:color w:val="000000"/>
                <w:sz w:val="22"/>
                <w:szCs w:val="22"/>
              </w:rPr>
              <w:t>54,33</w:t>
            </w:r>
          </w:p>
        </w:tc>
        <w:tc>
          <w:tcPr>
            <w:tcW w:w="1417" w:type="dxa"/>
            <w:tcBorders>
              <w:top w:val="single" w:sz="4" w:space="0" w:color="auto"/>
              <w:left w:val="single" w:sz="4" w:space="0" w:color="auto"/>
              <w:bottom w:val="single" w:sz="4" w:space="0" w:color="auto"/>
              <w:right w:val="single" w:sz="4" w:space="0" w:color="auto"/>
            </w:tcBorders>
            <w:vAlign w:val="center"/>
          </w:tcPr>
          <w:p w14:paraId="0C29BCFA" w14:textId="7BB70021" w:rsidR="00664C7A" w:rsidRPr="00664C7A" w:rsidRDefault="00664C7A" w:rsidP="00664C7A">
            <w:pPr>
              <w:jc w:val="center"/>
              <w:rPr>
                <w:b/>
                <w:bCs/>
                <w:color w:val="000000" w:themeColor="text1"/>
                <w:sz w:val="22"/>
                <w:szCs w:val="22"/>
              </w:rPr>
            </w:pPr>
            <w:r w:rsidRPr="00664C7A">
              <w:rPr>
                <w:b/>
                <w:bCs/>
                <w:color w:val="000000"/>
                <w:sz w:val="22"/>
                <w:szCs w:val="22"/>
              </w:rPr>
              <w:t>19.558,80</w:t>
            </w:r>
          </w:p>
        </w:tc>
      </w:tr>
      <w:tr w:rsidR="00664C7A" w14:paraId="43438507"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5A7092" w14:textId="0EE4E237" w:rsidR="00664C7A" w:rsidRPr="005C0829" w:rsidRDefault="00664C7A" w:rsidP="00664C7A">
            <w:pPr>
              <w:spacing w:line="360" w:lineRule="auto"/>
              <w:jc w:val="center"/>
              <w:rPr>
                <w:b/>
                <w:color w:val="000000" w:themeColor="text1"/>
                <w:sz w:val="22"/>
                <w:szCs w:val="22"/>
              </w:rPr>
            </w:pPr>
            <w:r>
              <w:rPr>
                <w:b/>
                <w:color w:val="000000" w:themeColor="text1"/>
                <w:sz w:val="22"/>
                <w:szCs w:val="22"/>
              </w:rPr>
              <w:t>32</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1B9D3A41" w14:textId="6235BDFF" w:rsidR="00664C7A" w:rsidRPr="00090EE0" w:rsidRDefault="00664C7A" w:rsidP="00664C7A">
            <w:pPr>
              <w:spacing w:before="120" w:after="120"/>
              <w:jc w:val="both"/>
              <w:rPr>
                <w:sz w:val="22"/>
                <w:szCs w:val="22"/>
              </w:rPr>
            </w:pPr>
            <w:r w:rsidRPr="00090EE0">
              <w:rPr>
                <w:sz w:val="22"/>
                <w:szCs w:val="22"/>
              </w:rPr>
              <w:t>Óleo sintético SAE 5W40 homologado Norma VW 502 00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9D07F57" w14:textId="42C6D832"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B2217E" w14:textId="04172E40" w:rsidR="00664C7A" w:rsidRPr="00EE25EA" w:rsidRDefault="00664C7A" w:rsidP="00664C7A">
            <w:pPr>
              <w:jc w:val="center"/>
              <w:rPr>
                <w:color w:val="000000" w:themeColor="text1"/>
                <w:sz w:val="22"/>
                <w:szCs w:val="22"/>
              </w:rPr>
            </w:pPr>
            <w:r>
              <w:rPr>
                <w:color w:val="000000"/>
                <w:sz w:val="20"/>
              </w:rPr>
              <w:t>108</w:t>
            </w:r>
          </w:p>
        </w:tc>
        <w:tc>
          <w:tcPr>
            <w:tcW w:w="1304" w:type="dxa"/>
            <w:tcBorders>
              <w:top w:val="single" w:sz="4" w:space="0" w:color="auto"/>
              <w:left w:val="single" w:sz="4" w:space="0" w:color="auto"/>
              <w:bottom w:val="single" w:sz="4" w:space="0" w:color="auto"/>
              <w:right w:val="single" w:sz="4" w:space="0" w:color="auto"/>
            </w:tcBorders>
            <w:vAlign w:val="center"/>
          </w:tcPr>
          <w:p w14:paraId="22BBC667" w14:textId="5668283D" w:rsidR="00664C7A" w:rsidRPr="00664C7A" w:rsidRDefault="00664C7A" w:rsidP="00664C7A">
            <w:pPr>
              <w:jc w:val="center"/>
              <w:rPr>
                <w:b/>
                <w:bCs/>
                <w:color w:val="000000" w:themeColor="text1"/>
                <w:sz w:val="22"/>
                <w:szCs w:val="22"/>
              </w:rPr>
            </w:pPr>
            <w:r w:rsidRPr="00664C7A">
              <w:rPr>
                <w:b/>
                <w:bCs/>
                <w:color w:val="000000"/>
                <w:sz w:val="22"/>
                <w:szCs w:val="22"/>
              </w:rPr>
              <w:t>51,67</w:t>
            </w:r>
          </w:p>
        </w:tc>
        <w:tc>
          <w:tcPr>
            <w:tcW w:w="1417" w:type="dxa"/>
            <w:tcBorders>
              <w:top w:val="single" w:sz="4" w:space="0" w:color="auto"/>
              <w:left w:val="single" w:sz="4" w:space="0" w:color="auto"/>
              <w:bottom w:val="single" w:sz="4" w:space="0" w:color="auto"/>
              <w:right w:val="single" w:sz="4" w:space="0" w:color="auto"/>
            </w:tcBorders>
            <w:vAlign w:val="center"/>
          </w:tcPr>
          <w:p w14:paraId="18B718EA" w14:textId="4D1B8801" w:rsidR="00664C7A" w:rsidRPr="00664C7A" w:rsidRDefault="00664C7A" w:rsidP="00664C7A">
            <w:pPr>
              <w:jc w:val="center"/>
              <w:rPr>
                <w:b/>
                <w:bCs/>
                <w:color w:val="000000" w:themeColor="text1"/>
                <w:sz w:val="22"/>
                <w:szCs w:val="22"/>
              </w:rPr>
            </w:pPr>
            <w:r w:rsidRPr="00664C7A">
              <w:rPr>
                <w:b/>
                <w:bCs/>
                <w:color w:val="000000"/>
                <w:sz w:val="22"/>
                <w:szCs w:val="22"/>
              </w:rPr>
              <w:t>5.580,36</w:t>
            </w:r>
          </w:p>
        </w:tc>
      </w:tr>
      <w:tr w:rsidR="00664C7A" w14:paraId="38DEA8D0"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5323FB" w14:textId="5A56DEEC" w:rsidR="00664C7A" w:rsidRPr="005C0829" w:rsidRDefault="00664C7A" w:rsidP="00664C7A">
            <w:pPr>
              <w:spacing w:line="360" w:lineRule="auto"/>
              <w:jc w:val="center"/>
              <w:rPr>
                <w:b/>
                <w:color w:val="000000" w:themeColor="text1"/>
                <w:sz w:val="22"/>
                <w:szCs w:val="22"/>
              </w:rPr>
            </w:pPr>
            <w:r>
              <w:rPr>
                <w:b/>
                <w:color w:val="000000" w:themeColor="text1"/>
                <w:sz w:val="22"/>
                <w:szCs w:val="22"/>
              </w:rPr>
              <w:t>33</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6097FDC4" w14:textId="5B96D6D5" w:rsidR="00664C7A" w:rsidRPr="00090EE0" w:rsidRDefault="00664C7A" w:rsidP="00664C7A">
            <w:pPr>
              <w:spacing w:before="120" w:after="120"/>
              <w:jc w:val="both"/>
              <w:rPr>
                <w:sz w:val="22"/>
                <w:szCs w:val="22"/>
              </w:rPr>
            </w:pPr>
            <w:r w:rsidRPr="00090EE0">
              <w:rPr>
                <w:sz w:val="22"/>
                <w:szCs w:val="22"/>
              </w:rPr>
              <w:t>Óleo sintético 5W30 com API SM Norma Fiat 9.55535 Classe G1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1EF4123" w14:textId="44BC9E1E"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A2BC00" w14:textId="68B116DC" w:rsidR="00664C7A" w:rsidRPr="00EE25EA" w:rsidRDefault="00664C7A" w:rsidP="00664C7A">
            <w:pPr>
              <w:jc w:val="center"/>
              <w:rPr>
                <w:color w:val="000000" w:themeColor="text1"/>
                <w:sz w:val="22"/>
                <w:szCs w:val="22"/>
              </w:rPr>
            </w:pPr>
            <w:r>
              <w:rPr>
                <w:color w:val="000000"/>
                <w:sz w:val="20"/>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08130F24" w14:textId="34BC0E94" w:rsidR="00664C7A" w:rsidRPr="00664C7A" w:rsidRDefault="00664C7A" w:rsidP="00664C7A">
            <w:pPr>
              <w:jc w:val="center"/>
              <w:rPr>
                <w:b/>
                <w:bCs/>
                <w:color w:val="000000" w:themeColor="text1"/>
                <w:sz w:val="22"/>
                <w:szCs w:val="22"/>
              </w:rPr>
            </w:pPr>
            <w:r w:rsidRPr="00664C7A">
              <w:rPr>
                <w:b/>
                <w:bCs/>
                <w:color w:val="000000"/>
                <w:sz w:val="22"/>
                <w:szCs w:val="22"/>
              </w:rPr>
              <w:t>44,00</w:t>
            </w:r>
          </w:p>
        </w:tc>
        <w:tc>
          <w:tcPr>
            <w:tcW w:w="1417" w:type="dxa"/>
            <w:tcBorders>
              <w:top w:val="single" w:sz="4" w:space="0" w:color="auto"/>
              <w:left w:val="single" w:sz="4" w:space="0" w:color="auto"/>
              <w:bottom w:val="single" w:sz="4" w:space="0" w:color="auto"/>
              <w:right w:val="single" w:sz="4" w:space="0" w:color="auto"/>
            </w:tcBorders>
            <w:vAlign w:val="center"/>
          </w:tcPr>
          <w:p w14:paraId="5E3881F6" w14:textId="58522716" w:rsidR="00664C7A" w:rsidRPr="00664C7A" w:rsidRDefault="00664C7A" w:rsidP="00664C7A">
            <w:pPr>
              <w:jc w:val="center"/>
              <w:rPr>
                <w:b/>
                <w:bCs/>
                <w:color w:val="000000" w:themeColor="text1"/>
                <w:sz w:val="22"/>
                <w:szCs w:val="22"/>
              </w:rPr>
            </w:pPr>
            <w:r w:rsidRPr="00664C7A">
              <w:rPr>
                <w:b/>
                <w:bCs/>
                <w:color w:val="000000"/>
                <w:sz w:val="22"/>
                <w:szCs w:val="22"/>
              </w:rPr>
              <w:t>11.880,00</w:t>
            </w:r>
          </w:p>
        </w:tc>
      </w:tr>
      <w:tr w:rsidR="00664C7A" w14:paraId="6D45729B"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FF035C" w14:textId="56F955EB" w:rsidR="00664C7A" w:rsidRDefault="00664C7A" w:rsidP="00664C7A">
            <w:pPr>
              <w:spacing w:line="360" w:lineRule="auto"/>
              <w:jc w:val="center"/>
              <w:rPr>
                <w:b/>
                <w:color w:val="000000" w:themeColor="text1"/>
                <w:sz w:val="22"/>
                <w:szCs w:val="22"/>
              </w:rPr>
            </w:pPr>
            <w:r>
              <w:rPr>
                <w:b/>
                <w:color w:val="000000" w:themeColor="text1"/>
                <w:sz w:val="22"/>
                <w:szCs w:val="22"/>
              </w:rPr>
              <w:t>34</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6230CB6B" w14:textId="1E3E6A98" w:rsidR="00664C7A" w:rsidRPr="00090EE0" w:rsidRDefault="00664C7A" w:rsidP="00664C7A">
            <w:pPr>
              <w:spacing w:before="120" w:after="120"/>
              <w:jc w:val="both"/>
              <w:rPr>
                <w:sz w:val="22"/>
                <w:szCs w:val="22"/>
              </w:rPr>
            </w:pPr>
            <w:r w:rsidRPr="00090EE0">
              <w:rPr>
                <w:sz w:val="22"/>
                <w:szCs w:val="22"/>
              </w:rPr>
              <w:t>Óleo sintético 5W30 Norma FIAT ACE C2 FIAT 9.55535 com DPF</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4F8B066" w14:textId="5B8C047C"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93FB71" w14:textId="228A7899" w:rsidR="00664C7A" w:rsidRPr="00EE25EA" w:rsidRDefault="00664C7A" w:rsidP="00664C7A">
            <w:pPr>
              <w:jc w:val="center"/>
              <w:rPr>
                <w:color w:val="000000" w:themeColor="text1"/>
                <w:sz w:val="22"/>
                <w:szCs w:val="22"/>
              </w:rPr>
            </w:pPr>
            <w:r>
              <w:rPr>
                <w:color w:val="000000"/>
                <w:sz w:val="20"/>
              </w:rPr>
              <w:t>344</w:t>
            </w:r>
          </w:p>
        </w:tc>
        <w:tc>
          <w:tcPr>
            <w:tcW w:w="1304" w:type="dxa"/>
            <w:tcBorders>
              <w:top w:val="single" w:sz="4" w:space="0" w:color="auto"/>
              <w:left w:val="single" w:sz="4" w:space="0" w:color="auto"/>
              <w:bottom w:val="single" w:sz="4" w:space="0" w:color="auto"/>
              <w:right w:val="single" w:sz="4" w:space="0" w:color="auto"/>
            </w:tcBorders>
            <w:vAlign w:val="center"/>
          </w:tcPr>
          <w:p w14:paraId="6F21F557" w14:textId="6DFC0B3D" w:rsidR="00664C7A" w:rsidRPr="00664C7A" w:rsidRDefault="00664C7A" w:rsidP="00664C7A">
            <w:pPr>
              <w:jc w:val="center"/>
              <w:rPr>
                <w:b/>
                <w:bCs/>
                <w:color w:val="000000" w:themeColor="text1"/>
                <w:sz w:val="22"/>
                <w:szCs w:val="22"/>
              </w:rPr>
            </w:pPr>
            <w:r w:rsidRPr="00664C7A">
              <w:rPr>
                <w:b/>
                <w:bCs/>
                <w:color w:val="000000"/>
                <w:sz w:val="22"/>
                <w:szCs w:val="22"/>
              </w:rPr>
              <w:t>56,33</w:t>
            </w:r>
          </w:p>
        </w:tc>
        <w:tc>
          <w:tcPr>
            <w:tcW w:w="1417" w:type="dxa"/>
            <w:tcBorders>
              <w:top w:val="single" w:sz="4" w:space="0" w:color="auto"/>
              <w:left w:val="single" w:sz="4" w:space="0" w:color="auto"/>
              <w:bottom w:val="single" w:sz="4" w:space="0" w:color="auto"/>
              <w:right w:val="single" w:sz="4" w:space="0" w:color="auto"/>
            </w:tcBorders>
            <w:vAlign w:val="center"/>
          </w:tcPr>
          <w:p w14:paraId="04CDFBE7" w14:textId="5C8A9AAC" w:rsidR="00664C7A" w:rsidRPr="00664C7A" w:rsidRDefault="00664C7A" w:rsidP="00664C7A">
            <w:pPr>
              <w:jc w:val="center"/>
              <w:rPr>
                <w:b/>
                <w:bCs/>
                <w:color w:val="000000" w:themeColor="text1"/>
                <w:sz w:val="22"/>
                <w:szCs w:val="22"/>
              </w:rPr>
            </w:pPr>
            <w:r w:rsidRPr="00664C7A">
              <w:rPr>
                <w:b/>
                <w:bCs/>
                <w:color w:val="000000"/>
                <w:sz w:val="22"/>
                <w:szCs w:val="22"/>
              </w:rPr>
              <w:t>19.377,52</w:t>
            </w:r>
          </w:p>
        </w:tc>
      </w:tr>
      <w:tr w:rsidR="00664C7A" w14:paraId="352A271A"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4A8C29" w14:textId="65F4DA87" w:rsidR="00664C7A" w:rsidRDefault="00664C7A" w:rsidP="00664C7A">
            <w:pPr>
              <w:spacing w:line="360" w:lineRule="auto"/>
              <w:jc w:val="center"/>
              <w:rPr>
                <w:b/>
                <w:color w:val="000000" w:themeColor="text1"/>
                <w:sz w:val="22"/>
                <w:szCs w:val="22"/>
              </w:rPr>
            </w:pPr>
            <w:r>
              <w:rPr>
                <w:b/>
                <w:color w:val="000000" w:themeColor="text1"/>
                <w:sz w:val="22"/>
                <w:szCs w:val="22"/>
              </w:rPr>
              <w:t>35</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72EFD171" w14:textId="5FB66342" w:rsidR="00664C7A" w:rsidRPr="00090EE0" w:rsidRDefault="00664C7A" w:rsidP="00664C7A">
            <w:pPr>
              <w:spacing w:before="120" w:after="120"/>
              <w:jc w:val="both"/>
              <w:rPr>
                <w:sz w:val="22"/>
                <w:szCs w:val="22"/>
              </w:rPr>
            </w:pPr>
            <w:r w:rsidRPr="00090EE0">
              <w:rPr>
                <w:sz w:val="22"/>
                <w:szCs w:val="22"/>
              </w:rPr>
              <w:t>Óleo de transmissão SAE 75W80 API GL-5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542C001" w14:textId="51C7F093"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CCCC31" w14:textId="276C8A1E" w:rsidR="00664C7A" w:rsidRPr="00EE25EA" w:rsidRDefault="00664C7A" w:rsidP="00664C7A">
            <w:pPr>
              <w:jc w:val="center"/>
              <w:rPr>
                <w:color w:val="000000" w:themeColor="text1"/>
                <w:sz w:val="22"/>
                <w:szCs w:val="22"/>
              </w:rPr>
            </w:pPr>
            <w:r>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77C247F1" w14:textId="197428A6" w:rsidR="00664C7A" w:rsidRPr="00664C7A" w:rsidRDefault="00664C7A" w:rsidP="00664C7A">
            <w:pPr>
              <w:jc w:val="center"/>
              <w:rPr>
                <w:b/>
                <w:bCs/>
                <w:color w:val="000000" w:themeColor="text1"/>
                <w:sz w:val="22"/>
                <w:szCs w:val="22"/>
              </w:rPr>
            </w:pPr>
            <w:r w:rsidRPr="00664C7A">
              <w:rPr>
                <w:b/>
                <w:bCs/>
                <w:color w:val="000000"/>
                <w:sz w:val="22"/>
                <w:szCs w:val="22"/>
              </w:rPr>
              <w:t>57,00</w:t>
            </w:r>
          </w:p>
        </w:tc>
        <w:tc>
          <w:tcPr>
            <w:tcW w:w="1417" w:type="dxa"/>
            <w:tcBorders>
              <w:top w:val="single" w:sz="4" w:space="0" w:color="auto"/>
              <w:left w:val="single" w:sz="4" w:space="0" w:color="auto"/>
              <w:bottom w:val="single" w:sz="4" w:space="0" w:color="auto"/>
              <w:right w:val="single" w:sz="4" w:space="0" w:color="auto"/>
            </w:tcBorders>
            <w:vAlign w:val="center"/>
          </w:tcPr>
          <w:p w14:paraId="734EE813" w14:textId="25CB2660" w:rsidR="00664C7A" w:rsidRPr="00664C7A" w:rsidRDefault="00664C7A" w:rsidP="00664C7A">
            <w:pPr>
              <w:jc w:val="center"/>
              <w:rPr>
                <w:b/>
                <w:bCs/>
                <w:color w:val="000000" w:themeColor="text1"/>
                <w:sz w:val="22"/>
                <w:szCs w:val="22"/>
              </w:rPr>
            </w:pPr>
            <w:r w:rsidRPr="00664C7A">
              <w:rPr>
                <w:b/>
                <w:bCs/>
                <w:color w:val="000000"/>
                <w:sz w:val="22"/>
                <w:szCs w:val="22"/>
              </w:rPr>
              <w:t>2.052,00</w:t>
            </w:r>
          </w:p>
        </w:tc>
      </w:tr>
      <w:tr w:rsidR="00664C7A" w14:paraId="071703A1"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2AD036" w14:textId="5D219B4C" w:rsidR="00664C7A" w:rsidRDefault="00664C7A" w:rsidP="00664C7A">
            <w:pPr>
              <w:spacing w:line="360" w:lineRule="auto"/>
              <w:jc w:val="center"/>
              <w:rPr>
                <w:b/>
                <w:color w:val="000000" w:themeColor="text1"/>
                <w:sz w:val="22"/>
                <w:szCs w:val="22"/>
              </w:rPr>
            </w:pPr>
            <w:r>
              <w:rPr>
                <w:b/>
                <w:color w:val="000000" w:themeColor="text1"/>
                <w:sz w:val="22"/>
                <w:szCs w:val="22"/>
              </w:rPr>
              <w:t>36</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5E827132" w14:textId="480ECC23" w:rsidR="00664C7A" w:rsidRPr="00090EE0" w:rsidRDefault="00664C7A" w:rsidP="00664C7A">
            <w:pPr>
              <w:spacing w:before="120" w:after="120"/>
              <w:jc w:val="both"/>
              <w:rPr>
                <w:sz w:val="22"/>
                <w:szCs w:val="22"/>
              </w:rPr>
            </w:pPr>
            <w:r w:rsidRPr="00090EE0">
              <w:rPr>
                <w:sz w:val="22"/>
                <w:szCs w:val="22"/>
              </w:rPr>
              <w:t xml:space="preserve">Condicionador de Metal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D3D733D" w14:textId="7ABA458F"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AD077" w14:textId="0AB56EFB" w:rsidR="00664C7A" w:rsidRPr="00EE25EA" w:rsidRDefault="00664C7A" w:rsidP="00664C7A">
            <w:pPr>
              <w:jc w:val="center"/>
              <w:rPr>
                <w:color w:val="000000" w:themeColor="text1"/>
                <w:sz w:val="22"/>
                <w:szCs w:val="22"/>
              </w:rPr>
            </w:pPr>
            <w:r>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079C2EE4" w14:textId="7E957665" w:rsidR="00664C7A" w:rsidRPr="00664C7A" w:rsidRDefault="00664C7A" w:rsidP="00664C7A">
            <w:pPr>
              <w:jc w:val="center"/>
              <w:rPr>
                <w:b/>
                <w:bCs/>
                <w:color w:val="000000" w:themeColor="text1"/>
                <w:sz w:val="22"/>
                <w:szCs w:val="22"/>
              </w:rPr>
            </w:pPr>
            <w:r w:rsidRPr="00664C7A">
              <w:rPr>
                <w:b/>
                <w:bCs/>
                <w:color w:val="000000"/>
                <w:sz w:val="22"/>
                <w:szCs w:val="22"/>
              </w:rPr>
              <w:t>626,63</w:t>
            </w:r>
          </w:p>
        </w:tc>
        <w:tc>
          <w:tcPr>
            <w:tcW w:w="1417" w:type="dxa"/>
            <w:tcBorders>
              <w:top w:val="single" w:sz="4" w:space="0" w:color="auto"/>
              <w:left w:val="single" w:sz="4" w:space="0" w:color="auto"/>
              <w:bottom w:val="single" w:sz="4" w:space="0" w:color="auto"/>
              <w:right w:val="single" w:sz="4" w:space="0" w:color="auto"/>
            </w:tcBorders>
            <w:vAlign w:val="center"/>
          </w:tcPr>
          <w:p w14:paraId="0DBF8326" w14:textId="63DD461D" w:rsidR="00664C7A" w:rsidRPr="00664C7A" w:rsidRDefault="00664C7A" w:rsidP="00664C7A">
            <w:pPr>
              <w:jc w:val="center"/>
              <w:rPr>
                <w:b/>
                <w:bCs/>
                <w:color w:val="000000" w:themeColor="text1"/>
                <w:sz w:val="22"/>
                <w:szCs w:val="22"/>
              </w:rPr>
            </w:pPr>
            <w:r w:rsidRPr="00664C7A">
              <w:rPr>
                <w:b/>
                <w:bCs/>
                <w:color w:val="000000"/>
                <w:sz w:val="22"/>
                <w:szCs w:val="22"/>
              </w:rPr>
              <w:t>22.558,68</w:t>
            </w:r>
          </w:p>
        </w:tc>
      </w:tr>
      <w:tr w:rsidR="00664C7A" w14:paraId="706685F6" w14:textId="77777777" w:rsidTr="00664C7A">
        <w:trPr>
          <w:cantSplit/>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F2DB28" w14:textId="243E363D" w:rsidR="00664C7A" w:rsidRDefault="00664C7A" w:rsidP="00664C7A">
            <w:pPr>
              <w:spacing w:line="360" w:lineRule="auto"/>
              <w:jc w:val="center"/>
              <w:rPr>
                <w:b/>
                <w:color w:val="000000" w:themeColor="text1"/>
                <w:sz w:val="22"/>
                <w:szCs w:val="22"/>
              </w:rPr>
            </w:pPr>
            <w:r>
              <w:rPr>
                <w:b/>
                <w:color w:val="000000" w:themeColor="text1"/>
                <w:sz w:val="22"/>
                <w:szCs w:val="22"/>
              </w:rPr>
              <w:t>37</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37CE52B1" w14:textId="70EE57E8" w:rsidR="00664C7A" w:rsidRPr="00090EE0" w:rsidRDefault="00664C7A" w:rsidP="00664C7A">
            <w:pPr>
              <w:spacing w:before="120" w:after="120"/>
              <w:jc w:val="both"/>
              <w:rPr>
                <w:sz w:val="22"/>
                <w:szCs w:val="22"/>
              </w:rPr>
            </w:pPr>
            <w:r w:rsidRPr="00090EE0">
              <w:rPr>
                <w:sz w:val="22"/>
                <w:szCs w:val="22"/>
              </w:rPr>
              <w:t>Óleo semi sintético SAE 5W40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1471CE2" w14:textId="02AF596B" w:rsidR="00664C7A" w:rsidRPr="005C0829" w:rsidRDefault="00664C7A" w:rsidP="00664C7A">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BAFA5" w14:textId="6130107A" w:rsidR="00664C7A" w:rsidRPr="00EE25EA" w:rsidRDefault="00664C7A" w:rsidP="00664C7A">
            <w:pPr>
              <w:jc w:val="center"/>
              <w:rPr>
                <w:color w:val="000000" w:themeColor="text1"/>
                <w:sz w:val="22"/>
                <w:szCs w:val="22"/>
              </w:rPr>
            </w:pPr>
            <w:r>
              <w:rPr>
                <w:color w:val="000000"/>
                <w:sz w:val="20"/>
              </w:rPr>
              <w:t>144</w:t>
            </w:r>
          </w:p>
        </w:tc>
        <w:tc>
          <w:tcPr>
            <w:tcW w:w="1304" w:type="dxa"/>
            <w:tcBorders>
              <w:top w:val="single" w:sz="4" w:space="0" w:color="auto"/>
              <w:left w:val="single" w:sz="4" w:space="0" w:color="auto"/>
              <w:bottom w:val="single" w:sz="4" w:space="0" w:color="auto"/>
              <w:right w:val="single" w:sz="4" w:space="0" w:color="auto"/>
            </w:tcBorders>
            <w:vAlign w:val="center"/>
          </w:tcPr>
          <w:p w14:paraId="46FE007E" w14:textId="7F6C5ACF" w:rsidR="00664C7A" w:rsidRPr="00664C7A" w:rsidRDefault="00664C7A" w:rsidP="00664C7A">
            <w:pPr>
              <w:jc w:val="center"/>
              <w:rPr>
                <w:b/>
                <w:bCs/>
                <w:color w:val="000000" w:themeColor="text1"/>
                <w:sz w:val="22"/>
                <w:szCs w:val="22"/>
              </w:rPr>
            </w:pPr>
            <w:r w:rsidRPr="00664C7A">
              <w:rPr>
                <w:b/>
                <w:bCs/>
                <w:color w:val="000000"/>
                <w:sz w:val="22"/>
                <w:szCs w:val="22"/>
              </w:rPr>
              <w:t>48,67</w:t>
            </w:r>
          </w:p>
        </w:tc>
        <w:tc>
          <w:tcPr>
            <w:tcW w:w="1417" w:type="dxa"/>
            <w:tcBorders>
              <w:top w:val="single" w:sz="4" w:space="0" w:color="auto"/>
              <w:left w:val="single" w:sz="4" w:space="0" w:color="auto"/>
              <w:bottom w:val="single" w:sz="4" w:space="0" w:color="auto"/>
              <w:right w:val="single" w:sz="4" w:space="0" w:color="auto"/>
            </w:tcBorders>
            <w:vAlign w:val="center"/>
          </w:tcPr>
          <w:p w14:paraId="1965C5EB" w14:textId="3120B5D4" w:rsidR="00664C7A" w:rsidRPr="00664C7A" w:rsidRDefault="00664C7A" w:rsidP="00664C7A">
            <w:pPr>
              <w:jc w:val="center"/>
              <w:rPr>
                <w:b/>
                <w:bCs/>
                <w:color w:val="000000" w:themeColor="text1"/>
                <w:sz w:val="22"/>
                <w:szCs w:val="22"/>
              </w:rPr>
            </w:pPr>
            <w:r w:rsidRPr="00664C7A">
              <w:rPr>
                <w:b/>
                <w:bCs/>
                <w:color w:val="000000"/>
                <w:sz w:val="22"/>
                <w:szCs w:val="22"/>
              </w:rPr>
              <w:t>7.008,48</w:t>
            </w:r>
          </w:p>
        </w:tc>
      </w:tr>
    </w:tbl>
    <w:p w14:paraId="22137FA1" w14:textId="62637300"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0"/>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1"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a Plataforma Licitanet</w:t>
      </w:r>
      <w:r w:rsidR="00CD3AAC" w:rsidRPr="005C0829">
        <w:rPr>
          <w:rFonts w:ascii="Times New Roman" w:hAnsi="Times New Roman" w:cs="Times New Roman"/>
          <w:color w:val="000000" w:themeColor="text1"/>
          <w:sz w:val="24"/>
          <w:szCs w:val="24"/>
        </w:rPr>
        <w:t>.</w:t>
      </w:r>
    </w:p>
    <w:bookmarkEnd w:id="1"/>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.4 </w:t>
      </w:r>
      <w:r w:rsidR="003A700E" w:rsidRPr="005C0829">
        <w:rPr>
          <w:color w:val="000000" w:themeColor="text1"/>
          <w:sz w:val="24"/>
          <w:szCs w:val="24"/>
        </w:rPr>
        <w:t>–</w:t>
      </w:r>
      <w:r w:rsidR="008D1187" w:rsidRPr="005C0829">
        <w:rPr>
          <w:color w:val="000000" w:themeColor="text1"/>
          <w:sz w:val="24"/>
          <w:szCs w:val="24"/>
        </w:rPr>
        <w:t xml:space="preserve"> Se o consórcio não for formado integralmente por microempresas ou empresas de pequeno porte e o termo de referência exigir requisitos de habilitação econômico-financeira, haverá um </w:t>
      </w:r>
      <w:r w:rsidR="008D1187" w:rsidRPr="005C0829">
        <w:rPr>
          <w:color w:val="000000" w:themeColor="text1"/>
          <w:sz w:val="24"/>
          <w:szCs w:val="24"/>
        </w:rPr>
        <w:lastRenderedPageBreak/>
        <w:t xml:space="preserve">acréscimo de 30% (trinta por cento) para o consórcio em relação ao valor exigido para os licitantes individuais. </w:t>
      </w:r>
    </w:p>
    <w:p w14:paraId="7591B1A2" w14:textId="2A0B5D55"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.6 </w:t>
      </w:r>
      <w:r w:rsidR="00A726BD" w:rsidRPr="005C0829">
        <w:rPr>
          <w:color w:val="000000" w:themeColor="text1"/>
          <w:sz w:val="24"/>
          <w:szCs w:val="24"/>
        </w:rPr>
        <w:t>–</w:t>
      </w:r>
      <w:r w:rsidR="008D1187" w:rsidRPr="005C082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C0829">
        <w:rPr>
          <w:color w:val="000000" w:themeColor="text1"/>
          <w:sz w:val="24"/>
          <w:szCs w:val="24"/>
        </w:rPr>
        <w:t>to de qua</w:t>
      </w:r>
      <w:r w:rsidR="008D1187" w:rsidRPr="005C0829">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5C0829">
        <w:rPr>
          <w:b/>
          <w:color w:val="000000" w:themeColor="text1"/>
        </w:rPr>
        <w:t xml:space="preserve">– </w:t>
      </w:r>
      <w:r w:rsidR="005E113F" w:rsidRPr="005C0829">
        <w:rPr>
          <w:b/>
          <w:color w:val="000000" w:themeColor="text1"/>
        </w:rPr>
        <w:t>NÃO PODERÃO DISPUTAR ESTA LICITAÇÃO:</w:t>
      </w:r>
      <w:bookmarkEnd w:id="2"/>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5C0829">
        <w:rPr>
          <w:rFonts w:ascii="Times New Roman" w:hAnsi="Times New Roman" w:cs="Times New Roman"/>
          <w:color w:val="000000" w:themeColor="text1"/>
          <w:sz w:val="24"/>
          <w:szCs w:val="24"/>
        </w:rPr>
        <w:t xml:space="preserve"> </w:t>
      </w:r>
      <w:bookmarkEnd w:id="6"/>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w:t>
      </w:r>
      <w:r w:rsidR="00CD3AAC" w:rsidRPr="005C0829">
        <w:rPr>
          <w:rFonts w:ascii="Times New Roman" w:hAnsi="Times New Roman" w:cs="Times New Roman"/>
          <w:color w:val="000000" w:themeColor="text1"/>
          <w:sz w:val="24"/>
          <w:szCs w:val="24"/>
        </w:rPr>
        <w:lastRenderedPageBreak/>
        <w:t>contratação, de execução da licitação ou de gestão do contrato, desde que sob supervisão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6ED8F1F9" w:rsidR="00DB1FD4" w:rsidRPr="00746C32"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746C32">
        <w:rPr>
          <w:color w:val="000000" w:themeColor="text1"/>
        </w:rPr>
        <w:t xml:space="preserve">O presente certame licitatório é destinado ao registro de preços e não obriga </w:t>
      </w:r>
      <w:r w:rsidR="007A08AF" w:rsidRPr="00746C32">
        <w:rPr>
          <w:color w:val="000000" w:themeColor="text1"/>
        </w:rPr>
        <w:t>o</w:t>
      </w:r>
      <w:r w:rsidR="00FD72A6" w:rsidRPr="00746C32">
        <w:rPr>
          <w:color w:val="000000" w:themeColor="text1"/>
        </w:rPr>
        <w:t xml:space="preserve"> Município de Bom Jardim e os Fundos Municipais</w:t>
      </w:r>
      <w:r w:rsidR="00D97012" w:rsidRPr="00746C32">
        <w:rPr>
          <w:color w:val="000000" w:themeColor="text1"/>
        </w:rPr>
        <w:t xml:space="preserve"> </w:t>
      </w:r>
      <w:r w:rsidR="00DB1FD4" w:rsidRPr="00746C32">
        <w:rPr>
          <w:color w:val="000000" w:themeColor="text1"/>
        </w:rPr>
        <w:t>a firmar contratações, podendo ocorr</w:t>
      </w:r>
      <w:r w:rsidR="003D5F74" w:rsidRPr="00746C32">
        <w:rPr>
          <w:color w:val="000000" w:themeColor="text1"/>
        </w:rPr>
        <w:t>er licitações específicas para contratação</w:t>
      </w:r>
      <w:r w:rsidR="00DB1FD4" w:rsidRPr="00746C32">
        <w:rPr>
          <w:color w:val="000000" w:themeColor="text1"/>
        </w:rPr>
        <w:t xml:space="preserve"> de</w:t>
      </w:r>
      <w:r w:rsidR="00DB1FD4" w:rsidRPr="00746C32">
        <w:rPr>
          <w:color w:val="000000" w:themeColor="text1"/>
          <w:spacing w:val="1"/>
        </w:rPr>
        <w:t xml:space="preserve"> </w:t>
      </w:r>
      <w:r w:rsidR="00DB1FD4" w:rsidRPr="00746C32">
        <w:rPr>
          <w:color w:val="000000" w:themeColor="text1"/>
        </w:rPr>
        <w:t xml:space="preserve">um ou mais itens, ficando assegurado ao detentor do registro à preferência </w:t>
      </w:r>
      <w:r w:rsidR="007A08AF" w:rsidRPr="00746C32">
        <w:rPr>
          <w:color w:val="000000" w:themeColor="text1"/>
        </w:rPr>
        <w:t>no fornecimento</w:t>
      </w:r>
      <w:r w:rsidR="00DB1FD4" w:rsidRPr="00746C32">
        <w:rPr>
          <w:color w:val="000000" w:themeColor="text1"/>
        </w:rPr>
        <w:t>,</w:t>
      </w:r>
      <w:r w:rsidR="00DB1FD4" w:rsidRPr="00746C32">
        <w:rPr>
          <w:color w:val="000000" w:themeColor="text1"/>
          <w:spacing w:val="1"/>
        </w:rPr>
        <w:t xml:space="preserve"> </w:t>
      </w:r>
      <w:r w:rsidR="00DB1FD4" w:rsidRPr="00746C32">
        <w:rPr>
          <w:color w:val="000000" w:themeColor="text1"/>
        </w:rPr>
        <w:t>em</w:t>
      </w:r>
      <w:r w:rsidR="00DB1FD4" w:rsidRPr="00746C32">
        <w:rPr>
          <w:color w:val="000000" w:themeColor="text1"/>
          <w:spacing w:val="-1"/>
        </w:rPr>
        <w:t xml:space="preserve"> </w:t>
      </w:r>
      <w:r w:rsidR="00DB1FD4" w:rsidRPr="00746C32">
        <w:rPr>
          <w:color w:val="000000" w:themeColor="text1"/>
        </w:rPr>
        <w:t>igualdade</w:t>
      </w:r>
      <w:r w:rsidR="00DB1FD4" w:rsidRPr="00746C32">
        <w:rPr>
          <w:color w:val="000000" w:themeColor="text1"/>
          <w:spacing w:val="-1"/>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condições, em caso de</w:t>
      </w:r>
      <w:r w:rsidR="00DB1FD4" w:rsidRPr="00746C32">
        <w:rPr>
          <w:color w:val="000000" w:themeColor="text1"/>
          <w:spacing w:val="-1"/>
        </w:rPr>
        <w:t xml:space="preserve"> </w:t>
      </w:r>
      <w:r w:rsidR="00DB1FD4" w:rsidRPr="00746C32">
        <w:rPr>
          <w:color w:val="000000" w:themeColor="text1"/>
        </w:rPr>
        <w:t>menor</w:t>
      </w:r>
      <w:r w:rsidR="00DB1FD4" w:rsidRPr="00746C32">
        <w:rPr>
          <w:color w:val="000000" w:themeColor="text1"/>
          <w:spacing w:val="-2"/>
        </w:rPr>
        <w:t xml:space="preserve"> </w:t>
      </w:r>
      <w:r w:rsidR="00DB1FD4" w:rsidRPr="00746C32">
        <w:rPr>
          <w:color w:val="000000" w:themeColor="text1"/>
        </w:rPr>
        <w:t>preço.</w:t>
      </w:r>
    </w:p>
    <w:p w14:paraId="2CEDB027" w14:textId="58A091D6" w:rsidR="00DB1FD4" w:rsidRPr="00746C32"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746C32">
        <w:rPr>
          <w:color w:val="000000" w:themeColor="text1"/>
        </w:rPr>
        <w:t xml:space="preserve">– </w:t>
      </w:r>
      <w:r w:rsidR="00DB1FD4" w:rsidRPr="00746C32">
        <w:rPr>
          <w:color w:val="000000" w:themeColor="text1"/>
        </w:rPr>
        <w:t>Ao licitante vencedor do item, fica assegurada a preferência em igualdade de condições</w:t>
      </w:r>
      <w:r w:rsidR="00DB1FD4" w:rsidRPr="00746C32">
        <w:rPr>
          <w:color w:val="000000" w:themeColor="text1"/>
          <w:spacing w:val="1"/>
        </w:rPr>
        <w:t xml:space="preserve"> </w:t>
      </w:r>
      <w:r w:rsidR="00DB1FD4" w:rsidRPr="00746C32">
        <w:rPr>
          <w:color w:val="000000" w:themeColor="text1"/>
        </w:rPr>
        <w:t>com os demais licitantes ocorrentes em futuros certames ou mediante utilização de quaisquer</w:t>
      </w:r>
      <w:r w:rsidR="00DB1FD4" w:rsidRPr="00746C32">
        <w:rPr>
          <w:color w:val="000000" w:themeColor="text1"/>
          <w:spacing w:val="1"/>
        </w:rPr>
        <w:t xml:space="preserve"> </w:t>
      </w:r>
      <w:r w:rsidR="00DB1FD4" w:rsidRPr="00746C32">
        <w:rPr>
          <w:color w:val="000000" w:themeColor="text1"/>
        </w:rPr>
        <w:t>outros meios, respeitada a legislação relativa às licitações durante o prazo de validade do</w:t>
      </w:r>
      <w:r w:rsidR="00DB1FD4" w:rsidRPr="00746C32">
        <w:rPr>
          <w:color w:val="000000" w:themeColor="text1"/>
          <w:spacing w:val="1"/>
        </w:rPr>
        <w:t xml:space="preserve"> </w:t>
      </w:r>
      <w:r w:rsidR="00DB1FD4" w:rsidRPr="00746C32">
        <w:rPr>
          <w:color w:val="000000" w:themeColor="text1"/>
        </w:rPr>
        <w:t>registro</w:t>
      </w:r>
      <w:r w:rsidR="00DB1FD4" w:rsidRPr="00746C32">
        <w:rPr>
          <w:color w:val="000000" w:themeColor="text1"/>
          <w:spacing w:val="-2"/>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preços.</w:t>
      </w:r>
    </w:p>
    <w:p w14:paraId="358B8AA1" w14:textId="51B3FEEF" w:rsidR="00DB1FD4" w:rsidRPr="00746C32"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O Sistema de Registro de Preços (SRP) é um conjunto de procedimentos para o registro</w:t>
      </w:r>
      <w:r w:rsidR="00DB1FD4" w:rsidRPr="00746C32">
        <w:rPr>
          <w:color w:val="000000" w:themeColor="text1"/>
          <w:spacing w:val="1"/>
          <w:sz w:val="24"/>
          <w:szCs w:val="24"/>
        </w:rPr>
        <w:t xml:space="preserve"> </w:t>
      </w:r>
      <w:r w:rsidR="00DB1FD4" w:rsidRPr="00746C32">
        <w:rPr>
          <w:color w:val="000000" w:themeColor="text1"/>
          <w:sz w:val="24"/>
          <w:szCs w:val="24"/>
        </w:rPr>
        <w:t>formal</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preços relativos à</w:t>
      </w:r>
      <w:r w:rsidR="00DB1FD4" w:rsidRPr="00746C32">
        <w:rPr>
          <w:color w:val="000000" w:themeColor="text1"/>
          <w:spacing w:val="-1"/>
          <w:sz w:val="24"/>
          <w:szCs w:val="24"/>
        </w:rPr>
        <w:t xml:space="preserve"> </w:t>
      </w:r>
      <w:r w:rsidR="00DB1FD4" w:rsidRPr="00746C32">
        <w:rPr>
          <w:color w:val="000000" w:themeColor="text1"/>
          <w:sz w:val="24"/>
          <w:szCs w:val="24"/>
        </w:rPr>
        <w:t>eventual</w:t>
      </w:r>
      <w:r w:rsidR="00DB1FD4" w:rsidRPr="00746C32">
        <w:rPr>
          <w:color w:val="000000" w:themeColor="text1"/>
          <w:spacing w:val="-1"/>
          <w:sz w:val="24"/>
          <w:szCs w:val="24"/>
        </w:rPr>
        <w:t xml:space="preserve"> </w:t>
      </w:r>
      <w:r w:rsidR="00DB1FD4" w:rsidRPr="00746C32">
        <w:rPr>
          <w:color w:val="000000" w:themeColor="text1"/>
          <w:sz w:val="24"/>
          <w:szCs w:val="24"/>
        </w:rPr>
        <w:t>e</w:t>
      </w:r>
      <w:r w:rsidR="00DB1FD4" w:rsidRPr="00746C32">
        <w:rPr>
          <w:color w:val="000000" w:themeColor="text1"/>
          <w:spacing w:val="1"/>
          <w:sz w:val="24"/>
          <w:szCs w:val="24"/>
        </w:rPr>
        <w:t xml:space="preserve"> </w:t>
      </w:r>
      <w:r w:rsidR="007A08AF" w:rsidRPr="00746C32">
        <w:rPr>
          <w:color w:val="000000" w:themeColor="text1"/>
          <w:spacing w:val="1"/>
          <w:sz w:val="24"/>
          <w:szCs w:val="24"/>
        </w:rPr>
        <w:t>futura c</w:t>
      </w:r>
      <w:r w:rsidR="00D6284B" w:rsidRPr="00746C32">
        <w:rPr>
          <w:color w:val="000000" w:themeColor="text1"/>
          <w:sz w:val="24"/>
          <w:szCs w:val="24"/>
        </w:rPr>
        <w:t>ontratação</w:t>
      </w:r>
      <w:r w:rsidR="00DB1FD4" w:rsidRPr="00746C32">
        <w:rPr>
          <w:color w:val="000000" w:themeColor="text1"/>
          <w:sz w:val="24"/>
          <w:szCs w:val="24"/>
        </w:rPr>
        <w:t>.</w:t>
      </w:r>
    </w:p>
    <w:p w14:paraId="455220C0" w14:textId="0147FB75"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A Ata de Registro de Preços (ARP) é um documento vinculativo, obrigacional, com as</w:t>
      </w:r>
      <w:r w:rsidR="00DB1FD4" w:rsidRPr="00746C32">
        <w:rPr>
          <w:color w:val="000000" w:themeColor="text1"/>
          <w:spacing w:val="1"/>
          <w:sz w:val="24"/>
          <w:szCs w:val="24"/>
        </w:rPr>
        <w:t xml:space="preserve"> </w:t>
      </w:r>
      <w:r w:rsidR="00DB1FD4" w:rsidRPr="00746C32">
        <w:rPr>
          <w:color w:val="000000" w:themeColor="text1"/>
          <w:sz w:val="24"/>
          <w:szCs w:val="24"/>
        </w:rPr>
        <w:t>condições</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compromisso</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futura</w:t>
      </w:r>
      <w:r w:rsidR="00DB1FD4" w:rsidRPr="00746C32">
        <w:rPr>
          <w:color w:val="000000" w:themeColor="text1"/>
          <w:spacing w:val="1"/>
          <w:sz w:val="24"/>
          <w:szCs w:val="24"/>
        </w:rPr>
        <w:t xml:space="preserve"> </w:t>
      </w:r>
      <w:r w:rsidR="00DB1FD4" w:rsidRPr="00746C32">
        <w:rPr>
          <w:color w:val="000000" w:themeColor="text1"/>
          <w:sz w:val="24"/>
          <w:szCs w:val="24"/>
        </w:rPr>
        <w:t>contratação</w:t>
      </w:r>
      <w:r w:rsidR="00DB1FD4" w:rsidRPr="00746C32">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especificações técnicas, fornecedores e órgãos participantes, conforme as disposições contidas</w:t>
      </w:r>
      <w:r w:rsidR="00DB1FD4" w:rsidRPr="00AD339F">
        <w:rPr>
          <w:color w:val="000000" w:themeColor="text1"/>
          <w:spacing w:val="-57"/>
          <w:sz w:val="24"/>
          <w:szCs w:val="24"/>
        </w:rPr>
        <w:t xml:space="preserve"> </w:t>
      </w:r>
      <w:r w:rsidR="007A08A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instrumento 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AD339F"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AD339F">
        <w:rPr>
          <w:rFonts w:ascii="Times New Roman" w:hAnsi="Times New Roman" w:cs="Times New Roman"/>
          <w:color w:val="000000" w:themeColor="text1"/>
          <w:sz w:val="24"/>
          <w:szCs w:val="24"/>
        </w:rPr>
        <w:t>0</w:t>
      </w:r>
      <w:r w:rsidR="002003AA" w:rsidRPr="00AD339F">
        <w:rPr>
          <w:rFonts w:ascii="Times New Roman" w:hAnsi="Times New Roman" w:cs="Times New Roman"/>
          <w:color w:val="000000" w:themeColor="text1"/>
          <w:sz w:val="24"/>
          <w:szCs w:val="24"/>
        </w:rPr>
        <w:t>3 (três) dias úteis antes da data da abertura do certame.</w:t>
      </w:r>
    </w:p>
    <w:p w14:paraId="5D54DE0C" w14:textId="72F29EF9" w:rsidR="002003AA" w:rsidRPr="00AD339F" w:rsidRDefault="008E0DA2" w:rsidP="00B74D9D">
      <w:pPr>
        <w:pStyle w:val="PargrafodaLista"/>
        <w:numPr>
          <w:ilvl w:val="1"/>
          <w:numId w:val="13"/>
        </w:numPr>
        <w:ind w:left="0" w:firstLine="0"/>
        <w:rPr>
          <w:color w:val="000000" w:themeColor="text1"/>
          <w:kern w:val="0"/>
          <w:lang w:eastAsia="pt-BR"/>
        </w:rPr>
      </w:pPr>
      <w:r w:rsidRPr="00AD339F">
        <w:rPr>
          <w:color w:val="000000" w:themeColor="text1"/>
        </w:rPr>
        <w:t>–</w:t>
      </w:r>
      <w:r w:rsidR="002003AA" w:rsidRPr="00AD339F">
        <w:rPr>
          <w:color w:val="000000" w:themeColor="text1"/>
        </w:rPr>
        <w:t xml:space="preserve">A resposta à impugnação ou ao pedido de esclarecimento será </w:t>
      </w:r>
      <w:r w:rsidRPr="00AD339F">
        <w:rPr>
          <w:color w:val="000000" w:themeColor="text1"/>
        </w:rPr>
        <w:t>divulgada</w:t>
      </w:r>
      <w:r w:rsidR="002003AA" w:rsidRPr="00AD339F">
        <w:rPr>
          <w:color w:val="000000" w:themeColor="text1"/>
        </w:rPr>
        <w:t xml:space="preserve"> em sítio eletrônico oficial no prazo de até </w:t>
      </w:r>
      <w:r w:rsidR="000513B6" w:rsidRPr="00AD339F">
        <w:rPr>
          <w:color w:val="000000" w:themeColor="text1"/>
        </w:rPr>
        <w:t>03 (três)</w:t>
      </w:r>
      <w:r w:rsidR="002003AA" w:rsidRPr="00AD339F">
        <w:rPr>
          <w:color w:val="000000" w:themeColor="text1"/>
        </w:rPr>
        <w:t xml:space="preserve"> dias úteis</w:t>
      </w:r>
      <w:r w:rsidR="000513B6" w:rsidRPr="00AD339F">
        <w:rPr>
          <w:color w:val="000000" w:themeColor="text1"/>
        </w:rPr>
        <w:t>.</w:t>
      </w:r>
    </w:p>
    <w:p w14:paraId="30858742" w14:textId="77777777" w:rsidR="009125FF" w:rsidRPr="00AD339F"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4.3 </w:t>
      </w:r>
      <w:r w:rsidR="008E0DA2" w:rsidRPr="00AD339F">
        <w:rPr>
          <w:color w:val="000000" w:themeColor="text1"/>
          <w:sz w:val="24"/>
          <w:szCs w:val="24"/>
        </w:rPr>
        <w:t xml:space="preserve">– </w:t>
      </w:r>
      <w:r w:rsidR="00DB1FD4" w:rsidRPr="00AD339F">
        <w:rPr>
          <w:color w:val="000000" w:themeColor="text1"/>
          <w:sz w:val="24"/>
          <w:szCs w:val="24"/>
        </w:rPr>
        <w:t>Caso seja acolhida a impugnação contra o ato convocatório, será designada nova data</w:t>
      </w:r>
      <w:r w:rsidR="00DB1FD4" w:rsidRPr="00AD339F">
        <w:rPr>
          <w:color w:val="000000" w:themeColor="text1"/>
          <w:spacing w:val="1"/>
          <w:sz w:val="24"/>
          <w:szCs w:val="24"/>
        </w:rPr>
        <w:t xml:space="preserve"> </w:t>
      </w:r>
      <w:r w:rsidR="00DB1FD4" w:rsidRPr="00AD339F">
        <w:rPr>
          <w:color w:val="000000" w:themeColor="text1"/>
          <w:sz w:val="24"/>
          <w:szCs w:val="24"/>
        </w:rPr>
        <w:t>para</w:t>
      </w:r>
      <w:r w:rsidR="00DB1FD4" w:rsidRPr="00AD339F">
        <w:rPr>
          <w:color w:val="000000" w:themeColor="text1"/>
          <w:spacing w:val="12"/>
          <w:sz w:val="24"/>
          <w:szCs w:val="24"/>
        </w:rPr>
        <w:t xml:space="preserve"> </w:t>
      </w:r>
      <w:r w:rsidR="00DB1FD4" w:rsidRPr="00AD339F">
        <w:rPr>
          <w:color w:val="000000" w:themeColor="text1"/>
          <w:sz w:val="24"/>
          <w:szCs w:val="24"/>
        </w:rPr>
        <w:t>a</w:t>
      </w:r>
      <w:r w:rsidR="00DB1FD4" w:rsidRPr="00AD339F">
        <w:rPr>
          <w:color w:val="000000" w:themeColor="text1"/>
          <w:spacing w:val="12"/>
          <w:sz w:val="24"/>
          <w:szCs w:val="24"/>
        </w:rPr>
        <w:t xml:space="preserve"> </w:t>
      </w:r>
      <w:r w:rsidR="00DB1FD4" w:rsidRPr="00AD339F">
        <w:rPr>
          <w:color w:val="000000" w:themeColor="text1"/>
          <w:sz w:val="24"/>
          <w:szCs w:val="24"/>
        </w:rPr>
        <w:t>realização</w:t>
      </w:r>
      <w:r w:rsidR="00DB1FD4" w:rsidRPr="00AD339F">
        <w:rPr>
          <w:color w:val="000000" w:themeColor="text1"/>
          <w:spacing w:val="14"/>
          <w:sz w:val="24"/>
          <w:szCs w:val="24"/>
        </w:rPr>
        <w:t xml:space="preserve"> </w:t>
      </w:r>
      <w:r w:rsidR="00DB1FD4" w:rsidRPr="00AD339F">
        <w:rPr>
          <w:color w:val="000000" w:themeColor="text1"/>
          <w:sz w:val="24"/>
          <w:szCs w:val="24"/>
        </w:rPr>
        <w:t>do</w:t>
      </w:r>
      <w:r w:rsidR="00DB1FD4" w:rsidRPr="00AD339F">
        <w:rPr>
          <w:color w:val="000000" w:themeColor="text1"/>
          <w:spacing w:val="13"/>
          <w:sz w:val="24"/>
          <w:szCs w:val="24"/>
        </w:rPr>
        <w:t xml:space="preserve"> </w:t>
      </w:r>
      <w:r w:rsidR="00DB1FD4" w:rsidRPr="00AD339F">
        <w:rPr>
          <w:color w:val="000000" w:themeColor="text1"/>
          <w:sz w:val="24"/>
          <w:szCs w:val="24"/>
        </w:rPr>
        <w:t>certame,</w:t>
      </w:r>
      <w:r w:rsidR="00DB1FD4" w:rsidRPr="00AD339F">
        <w:rPr>
          <w:color w:val="000000" w:themeColor="text1"/>
          <w:spacing w:val="16"/>
          <w:sz w:val="24"/>
          <w:szCs w:val="24"/>
        </w:rPr>
        <w:t xml:space="preserve"> </w:t>
      </w:r>
      <w:r w:rsidR="00DB1FD4" w:rsidRPr="00AD339F">
        <w:rPr>
          <w:b/>
          <w:color w:val="000000" w:themeColor="text1"/>
          <w:sz w:val="24"/>
          <w:szCs w:val="24"/>
        </w:rPr>
        <w:t>exceto</w:t>
      </w:r>
      <w:r w:rsidR="00DB1FD4" w:rsidRPr="00AD339F">
        <w:rPr>
          <w:b/>
          <w:color w:val="000000" w:themeColor="text1"/>
          <w:spacing w:val="13"/>
          <w:sz w:val="24"/>
          <w:szCs w:val="24"/>
        </w:rPr>
        <w:t xml:space="preserve"> </w:t>
      </w:r>
      <w:r w:rsidR="00DB1FD4" w:rsidRPr="00AD339F">
        <w:rPr>
          <w:b/>
          <w:color w:val="000000" w:themeColor="text1"/>
          <w:sz w:val="24"/>
          <w:szCs w:val="24"/>
        </w:rPr>
        <w:t>quando,</w:t>
      </w:r>
      <w:r w:rsidR="00DB1FD4" w:rsidRPr="00AD339F">
        <w:rPr>
          <w:b/>
          <w:color w:val="000000" w:themeColor="text1"/>
          <w:spacing w:val="15"/>
          <w:sz w:val="24"/>
          <w:szCs w:val="24"/>
        </w:rPr>
        <w:t xml:space="preserve"> </w:t>
      </w:r>
      <w:r w:rsidR="00DB1FD4" w:rsidRPr="00AD339F">
        <w:rPr>
          <w:b/>
          <w:color w:val="000000" w:themeColor="text1"/>
          <w:sz w:val="24"/>
          <w:szCs w:val="24"/>
        </w:rPr>
        <w:t>inquestionavelmente,</w:t>
      </w:r>
      <w:r w:rsidR="00DB1FD4" w:rsidRPr="00AD339F">
        <w:rPr>
          <w:b/>
          <w:color w:val="000000" w:themeColor="text1"/>
          <w:spacing w:val="15"/>
          <w:sz w:val="24"/>
          <w:szCs w:val="24"/>
        </w:rPr>
        <w:t xml:space="preserve"> </w:t>
      </w:r>
      <w:r w:rsidR="00DB1FD4" w:rsidRPr="00AD339F">
        <w:rPr>
          <w:b/>
          <w:color w:val="000000" w:themeColor="text1"/>
          <w:sz w:val="24"/>
          <w:szCs w:val="24"/>
        </w:rPr>
        <w:t>a</w:t>
      </w:r>
      <w:r w:rsidR="00DB1FD4" w:rsidRPr="00AD339F">
        <w:rPr>
          <w:b/>
          <w:color w:val="000000" w:themeColor="text1"/>
          <w:spacing w:val="12"/>
          <w:sz w:val="24"/>
          <w:szCs w:val="24"/>
        </w:rPr>
        <w:t xml:space="preserve"> </w:t>
      </w:r>
      <w:r w:rsidR="00DB1FD4" w:rsidRPr="00AD339F">
        <w:rPr>
          <w:b/>
          <w:color w:val="000000" w:themeColor="text1"/>
          <w:sz w:val="24"/>
          <w:szCs w:val="24"/>
        </w:rPr>
        <w:t>alteração</w:t>
      </w:r>
      <w:r w:rsidR="00DB1FD4" w:rsidRPr="00AD339F">
        <w:rPr>
          <w:b/>
          <w:color w:val="000000" w:themeColor="text1"/>
          <w:spacing w:val="15"/>
          <w:sz w:val="24"/>
          <w:szCs w:val="24"/>
        </w:rPr>
        <w:t xml:space="preserve"> </w:t>
      </w:r>
      <w:r w:rsidR="00DB1FD4" w:rsidRPr="00AD339F">
        <w:rPr>
          <w:b/>
          <w:color w:val="000000" w:themeColor="text1"/>
          <w:sz w:val="24"/>
          <w:szCs w:val="24"/>
        </w:rPr>
        <w:t>não</w:t>
      </w:r>
      <w:r w:rsidR="00DB1FD4" w:rsidRPr="00AD339F">
        <w:rPr>
          <w:b/>
          <w:color w:val="000000" w:themeColor="text1"/>
          <w:spacing w:val="13"/>
          <w:sz w:val="24"/>
          <w:szCs w:val="24"/>
        </w:rPr>
        <w:t xml:space="preserve"> </w:t>
      </w:r>
      <w:r w:rsidR="00DB1FD4" w:rsidRPr="00AD339F">
        <w:rPr>
          <w:b/>
          <w:color w:val="000000" w:themeColor="text1"/>
          <w:sz w:val="24"/>
          <w:szCs w:val="24"/>
        </w:rPr>
        <w:t>afetar</w:t>
      </w:r>
      <w:r w:rsidR="00DB1FD4" w:rsidRPr="00AD339F">
        <w:rPr>
          <w:b/>
          <w:color w:val="000000" w:themeColor="text1"/>
          <w:spacing w:val="-58"/>
          <w:sz w:val="24"/>
          <w:szCs w:val="24"/>
        </w:rPr>
        <w:t xml:space="preserve"> </w:t>
      </w:r>
      <w:r w:rsidR="00DB1FD4" w:rsidRPr="00AD339F">
        <w:rPr>
          <w:b/>
          <w:color w:val="000000" w:themeColor="text1"/>
          <w:sz w:val="24"/>
          <w:szCs w:val="24"/>
        </w:rPr>
        <w:t>a</w:t>
      </w:r>
      <w:r w:rsidR="00DB1FD4" w:rsidRPr="00AD339F">
        <w:rPr>
          <w:b/>
          <w:color w:val="000000" w:themeColor="text1"/>
          <w:spacing w:val="-1"/>
          <w:sz w:val="24"/>
          <w:szCs w:val="24"/>
        </w:rPr>
        <w:t xml:space="preserve"> </w:t>
      </w:r>
      <w:r w:rsidR="00DB1FD4" w:rsidRPr="00AD339F">
        <w:rPr>
          <w:b/>
          <w:color w:val="000000" w:themeColor="text1"/>
          <w:sz w:val="24"/>
          <w:szCs w:val="24"/>
        </w:rPr>
        <w:t>formulação das propostas</w:t>
      </w:r>
      <w:r w:rsidR="00F43E52" w:rsidRPr="00AD339F">
        <w:rPr>
          <w:color w:val="000000" w:themeColor="text1"/>
          <w:sz w:val="24"/>
          <w:szCs w:val="24"/>
        </w:rPr>
        <w:t xml:space="preserve"> (art. 55,§1º, da Lei 14.133/2021)</w:t>
      </w:r>
      <w:r w:rsidR="00DB1FD4" w:rsidRPr="00AD339F">
        <w:rPr>
          <w:b/>
          <w:color w:val="000000" w:themeColor="text1"/>
          <w:sz w:val="24"/>
          <w:szCs w:val="24"/>
        </w:rPr>
        <w:t>.</w:t>
      </w:r>
    </w:p>
    <w:p w14:paraId="23FBE689" w14:textId="77777777" w:rsidR="009125FF" w:rsidRPr="00AD339F"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AD339F">
        <w:rPr>
          <w:color w:val="000000" w:themeColor="text1"/>
          <w:sz w:val="24"/>
          <w:szCs w:val="24"/>
        </w:rPr>
        <w:t>4.4 -</w:t>
      </w:r>
      <w:r w:rsidRPr="00AD339F">
        <w:rPr>
          <w:b/>
          <w:color w:val="000000" w:themeColor="text1"/>
          <w:sz w:val="24"/>
          <w:szCs w:val="24"/>
        </w:rPr>
        <w:t xml:space="preserve"> </w:t>
      </w:r>
      <w:r w:rsidR="00DB1FD4" w:rsidRPr="00AD339F">
        <w:rPr>
          <w:color w:val="000000" w:themeColor="text1"/>
          <w:sz w:val="24"/>
          <w:szCs w:val="24"/>
        </w:rPr>
        <w:t>Decairá do direito de impugnar os termos deste edital, por falhas ou irregularidades, o</w:t>
      </w:r>
      <w:r w:rsidR="00DB1FD4" w:rsidRPr="00AD339F">
        <w:rPr>
          <w:color w:val="000000" w:themeColor="text1"/>
          <w:spacing w:val="1"/>
          <w:sz w:val="24"/>
          <w:szCs w:val="24"/>
        </w:rPr>
        <w:t xml:space="preserve"> </w:t>
      </w:r>
      <w:r w:rsidR="00DB1FD4" w:rsidRPr="00AD339F">
        <w:rPr>
          <w:color w:val="000000" w:themeColor="text1"/>
          <w:sz w:val="24"/>
          <w:szCs w:val="24"/>
        </w:rPr>
        <w:t>licitante que não o fizer até o terceiro dia útil que anteceder à data de realização da sessão</w:t>
      </w:r>
      <w:r w:rsidR="00DB1FD4" w:rsidRPr="00AD339F">
        <w:rPr>
          <w:color w:val="000000" w:themeColor="text1"/>
          <w:spacing w:val="1"/>
          <w:sz w:val="24"/>
          <w:szCs w:val="24"/>
        </w:rPr>
        <w:t xml:space="preserve"> </w:t>
      </w:r>
      <w:r w:rsidR="00DB1FD4" w:rsidRPr="00AD339F">
        <w:rPr>
          <w:color w:val="000000" w:themeColor="text1"/>
          <w:sz w:val="24"/>
          <w:szCs w:val="24"/>
        </w:rPr>
        <w:t>pública</w:t>
      </w:r>
      <w:r w:rsidR="00DB1FD4" w:rsidRPr="00AD339F">
        <w:rPr>
          <w:color w:val="000000" w:themeColor="text1"/>
          <w:spacing w:val="-2"/>
          <w:sz w:val="24"/>
          <w:szCs w:val="24"/>
        </w:rPr>
        <w:t xml:space="preserve"> </w:t>
      </w:r>
      <w:r w:rsidR="00DB1FD4" w:rsidRPr="00AD339F">
        <w:rPr>
          <w:color w:val="000000" w:themeColor="text1"/>
          <w:sz w:val="24"/>
          <w:szCs w:val="24"/>
        </w:rPr>
        <w:t>do</w:t>
      </w:r>
      <w:r w:rsidR="00DB1FD4" w:rsidRPr="00AD339F">
        <w:rPr>
          <w:color w:val="000000" w:themeColor="text1"/>
          <w:spacing w:val="-1"/>
          <w:sz w:val="24"/>
          <w:szCs w:val="24"/>
        </w:rPr>
        <w:t xml:space="preserve"> </w:t>
      </w:r>
      <w:r w:rsidR="00DB1FD4" w:rsidRPr="00AD339F">
        <w:rPr>
          <w:color w:val="000000" w:themeColor="text1"/>
          <w:sz w:val="24"/>
          <w:szCs w:val="24"/>
        </w:rPr>
        <w:t>pregão</w:t>
      </w:r>
      <w:r w:rsidR="00DB1FD4" w:rsidRPr="00AD339F">
        <w:rPr>
          <w:color w:val="000000" w:themeColor="text1"/>
          <w:spacing w:val="2"/>
          <w:sz w:val="24"/>
          <w:szCs w:val="24"/>
        </w:rPr>
        <w:t xml:space="preserve"> </w:t>
      </w:r>
      <w:r w:rsidR="00DB1FD4" w:rsidRPr="00AD339F">
        <w:rPr>
          <w:color w:val="000000" w:themeColor="text1"/>
          <w:sz w:val="24"/>
          <w:szCs w:val="24"/>
        </w:rPr>
        <w:t>eletrônico,</w:t>
      </w:r>
      <w:r w:rsidR="00DB1FD4" w:rsidRPr="00AD339F">
        <w:rPr>
          <w:color w:val="000000" w:themeColor="text1"/>
          <w:spacing w:val="-1"/>
          <w:sz w:val="24"/>
          <w:szCs w:val="24"/>
        </w:rPr>
        <w:t xml:space="preserve"> </w:t>
      </w:r>
      <w:r w:rsidR="00DB1FD4" w:rsidRPr="00AD339F">
        <w:rPr>
          <w:color w:val="000000" w:themeColor="text1"/>
          <w:sz w:val="24"/>
          <w:szCs w:val="24"/>
        </w:rPr>
        <w:t>hipótese</w:t>
      </w:r>
      <w:r w:rsidR="00DB1FD4" w:rsidRPr="00AD339F">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 tal</w:t>
      </w:r>
      <w:r w:rsidR="00DB1FD4" w:rsidRPr="00AD339F">
        <w:rPr>
          <w:color w:val="000000" w:themeColor="text1"/>
          <w:spacing w:val="-1"/>
          <w:sz w:val="24"/>
          <w:szCs w:val="24"/>
        </w:rPr>
        <w:t xml:space="preserve"> </w:t>
      </w:r>
      <w:r w:rsidR="00DB1FD4" w:rsidRPr="00AD339F">
        <w:rPr>
          <w:color w:val="000000" w:themeColor="text1"/>
          <w:sz w:val="24"/>
          <w:szCs w:val="24"/>
        </w:rPr>
        <w:t>comunicação</w:t>
      </w:r>
      <w:r w:rsidR="00DB1FD4" w:rsidRPr="00AD339F">
        <w:rPr>
          <w:color w:val="000000" w:themeColor="text1"/>
          <w:spacing w:val="-1"/>
          <w:sz w:val="24"/>
          <w:szCs w:val="24"/>
        </w:rPr>
        <w:t xml:space="preserve"> </w:t>
      </w:r>
      <w:r w:rsidR="00DB1FD4" w:rsidRPr="00AD339F">
        <w:rPr>
          <w:color w:val="000000" w:themeColor="text1"/>
          <w:sz w:val="24"/>
          <w:szCs w:val="24"/>
        </w:rPr>
        <w:t>não terá</w:t>
      </w:r>
      <w:r w:rsidR="00DB1FD4" w:rsidRPr="00AD339F">
        <w:rPr>
          <w:color w:val="000000" w:themeColor="text1"/>
          <w:spacing w:val="-1"/>
          <w:sz w:val="24"/>
          <w:szCs w:val="24"/>
        </w:rPr>
        <w:t xml:space="preserve"> </w:t>
      </w:r>
      <w:r w:rsidR="00DB1FD4" w:rsidRPr="00AD339F">
        <w:rPr>
          <w:color w:val="000000" w:themeColor="text1"/>
          <w:sz w:val="24"/>
          <w:szCs w:val="24"/>
        </w:rPr>
        <w:t>efeito de</w:t>
      </w:r>
      <w:r w:rsidR="00DB1FD4" w:rsidRPr="00AD339F">
        <w:rPr>
          <w:color w:val="000000" w:themeColor="text1"/>
          <w:spacing w:val="-1"/>
          <w:sz w:val="24"/>
          <w:szCs w:val="24"/>
        </w:rPr>
        <w:t xml:space="preserve"> </w:t>
      </w:r>
      <w:r w:rsidR="00DB1FD4" w:rsidRPr="00AD339F">
        <w:rPr>
          <w:color w:val="000000" w:themeColor="text1"/>
          <w:sz w:val="24"/>
          <w:szCs w:val="24"/>
        </w:rPr>
        <w:t>recurso.</w:t>
      </w:r>
    </w:p>
    <w:p w14:paraId="71326B52" w14:textId="3B1569D0" w:rsidR="00DB1FD4" w:rsidRPr="00AD339F"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4.5 - </w:t>
      </w:r>
      <w:r w:rsidR="00DB1FD4" w:rsidRPr="00AD339F">
        <w:rPr>
          <w:color w:val="000000" w:themeColor="text1"/>
          <w:sz w:val="24"/>
          <w:szCs w:val="24"/>
        </w:rPr>
        <w:t>A impugnação</w:t>
      </w:r>
      <w:r w:rsidR="00DB1FD4" w:rsidRPr="00AD339F">
        <w:rPr>
          <w:color w:val="000000" w:themeColor="text1"/>
          <w:spacing w:val="1"/>
          <w:sz w:val="24"/>
          <w:szCs w:val="24"/>
        </w:rPr>
        <w:t xml:space="preserve"> </w:t>
      </w:r>
      <w:r w:rsidR="00DB1FD4" w:rsidRPr="00AD339F">
        <w:rPr>
          <w:color w:val="000000" w:themeColor="text1"/>
          <w:sz w:val="24"/>
          <w:szCs w:val="24"/>
        </w:rPr>
        <w:t>feita tempestivamente</w:t>
      </w:r>
      <w:r w:rsidR="00DB1FD4" w:rsidRPr="00AD339F">
        <w:rPr>
          <w:color w:val="000000" w:themeColor="text1"/>
          <w:spacing w:val="1"/>
          <w:sz w:val="24"/>
          <w:szCs w:val="24"/>
        </w:rPr>
        <w:t xml:space="preserve"> </w:t>
      </w:r>
      <w:r w:rsidR="00DB1FD4" w:rsidRPr="00AD339F">
        <w:rPr>
          <w:color w:val="000000" w:themeColor="text1"/>
          <w:sz w:val="24"/>
          <w:szCs w:val="24"/>
        </w:rPr>
        <w:t>pelo</w:t>
      </w:r>
      <w:r w:rsidR="00DB1FD4" w:rsidRPr="00AD339F">
        <w:rPr>
          <w:color w:val="000000" w:themeColor="text1"/>
          <w:spacing w:val="1"/>
          <w:sz w:val="24"/>
          <w:szCs w:val="24"/>
        </w:rPr>
        <w:t xml:space="preserve"> </w:t>
      </w:r>
      <w:r w:rsidR="00DB1FD4" w:rsidRPr="00AD339F">
        <w:rPr>
          <w:color w:val="000000" w:themeColor="text1"/>
          <w:sz w:val="24"/>
          <w:szCs w:val="24"/>
        </w:rPr>
        <w:t>licitante não</w:t>
      </w:r>
      <w:r w:rsidR="00DB1FD4" w:rsidRPr="00AD339F">
        <w:rPr>
          <w:color w:val="000000" w:themeColor="text1"/>
          <w:spacing w:val="1"/>
          <w:sz w:val="24"/>
          <w:szCs w:val="24"/>
        </w:rPr>
        <w:t xml:space="preserve"> </w:t>
      </w:r>
      <w:r w:rsidR="00DB1FD4" w:rsidRPr="00AD339F">
        <w:rPr>
          <w:color w:val="000000" w:themeColor="text1"/>
          <w:sz w:val="24"/>
          <w:szCs w:val="24"/>
        </w:rPr>
        <w:t>o</w:t>
      </w:r>
      <w:r w:rsidR="00DB1FD4" w:rsidRPr="00AD339F">
        <w:rPr>
          <w:color w:val="000000" w:themeColor="text1"/>
          <w:spacing w:val="1"/>
          <w:sz w:val="24"/>
          <w:szCs w:val="24"/>
        </w:rPr>
        <w:t xml:space="preserve"> </w:t>
      </w:r>
      <w:r w:rsidR="00DB1FD4" w:rsidRPr="00AD339F">
        <w:rPr>
          <w:color w:val="000000" w:themeColor="text1"/>
          <w:sz w:val="24"/>
          <w:szCs w:val="24"/>
        </w:rPr>
        <w:t>impedirá de</w:t>
      </w:r>
      <w:r w:rsidR="00DB1FD4" w:rsidRPr="00AD339F">
        <w:rPr>
          <w:color w:val="000000" w:themeColor="text1"/>
          <w:spacing w:val="1"/>
          <w:sz w:val="24"/>
          <w:szCs w:val="24"/>
        </w:rPr>
        <w:t xml:space="preserve"> </w:t>
      </w:r>
      <w:r w:rsidR="00DB1FD4" w:rsidRPr="00AD339F">
        <w:rPr>
          <w:color w:val="000000" w:themeColor="text1"/>
          <w:sz w:val="24"/>
          <w:szCs w:val="24"/>
        </w:rPr>
        <w:t>participar do</w:t>
      </w:r>
      <w:r w:rsidR="00DB1FD4" w:rsidRPr="00AD339F">
        <w:rPr>
          <w:color w:val="000000" w:themeColor="text1"/>
          <w:spacing w:val="1"/>
          <w:sz w:val="24"/>
          <w:szCs w:val="24"/>
        </w:rPr>
        <w:t xml:space="preserve"> </w:t>
      </w:r>
      <w:r w:rsidR="00DB1FD4" w:rsidRPr="00AD339F">
        <w:rPr>
          <w:color w:val="000000" w:themeColor="text1"/>
          <w:sz w:val="24"/>
          <w:szCs w:val="24"/>
        </w:rPr>
        <w:t>processo</w:t>
      </w:r>
      <w:r w:rsidR="00DB1FD4" w:rsidRPr="00AD339F">
        <w:rPr>
          <w:color w:val="000000" w:themeColor="text1"/>
          <w:spacing w:val="-1"/>
          <w:sz w:val="24"/>
          <w:szCs w:val="24"/>
        </w:rPr>
        <w:t xml:space="preserve"> </w:t>
      </w:r>
      <w:r w:rsidR="00DB1FD4" w:rsidRPr="00AD339F">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5C0829"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lastRenderedPageBreak/>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r w:rsidR="00DB1FD4" w:rsidRPr="005C0829">
        <w:rPr>
          <w:color w:val="000000" w:themeColor="text1"/>
          <w:sz w:val="24"/>
          <w:szCs w:val="24"/>
        </w:rPr>
        <w:t>data</w:t>
      </w:r>
      <w:r w:rsidR="008E0DA2" w:rsidRPr="005C0829">
        <w:rPr>
          <w:color w:val="000000" w:themeColor="text1"/>
          <w:sz w:val="24"/>
          <w:szCs w:val="24"/>
        </w:rPr>
        <w:t xml:space="preserve"> </w:t>
      </w:r>
      <w:r w:rsidR="00DB1FD4" w:rsidRPr="005C0829">
        <w:rPr>
          <w:color w:val="000000" w:themeColor="text1"/>
          <w:spacing w:val="-57"/>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
          <w:sz w:val="24"/>
          <w:szCs w:val="24"/>
        </w:rPr>
        <w:t xml:space="preserve"> </w:t>
      </w:r>
      <w:r w:rsidR="00DB1FD4" w:rsidRPr="005C0829">
        <w:rPr>
          <w:color w:val="000000" w:themeColor="text1"/>
          <w:sz w:val="24"/>
          <w:szCs w:val="24"/>
        </w:rPr>
        <w:t>abertura</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estarão</w:t>
      </w:r>
      <w:r w:rsidR="00DB1FD4" w:rsidRPr="005C0829">
        <w:rPr>
          <w:color w:val="000000" w:themeColor="text1"/>
          <w:spacing w:val="1"/>
          <w:sz w:val="24"/>
          <w:szCs w:val="24"/>
        </w:rPr>
        <w:t xml:space="preserve"> </w:t>
      </w:r>
      <w:r w:rsidR="00DB1FD4" w:rsidRPr="005C0829">
        <w:rPr>
          <w:color w:val="000000" w:themeColor="text1"/>
          <w:sz w:val="24"/>
          <w:szCs w:val="24"/>
        </w:rPr>
        <w:t>disponíveis</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site</w:t>
      </w:r>
      <w:r w:rsidR="00DB1FD4" w:rsidRPr="005C0829">
        <w:rPr>
          <w:color w:val="000000" w:themeColor="text1"/>
          <w:spacing w:val="1"/>
          <w:sz w:val="24"/>
          <w:szCs w:val="24"/>
        </w:rPr>
        <w:t xml:space="preserve"> </w:t>
      </w:r>
      <w:r w:rsidR="00DB1FD4" w:rsidRPr="005C0829">
        <w:rPr>
          <w:color w:val="000000" w:themeColor="text1"/>
          <w:sz w:val="24"/>
          <w:szCs w:val="24"/>
          <w:u w:val="single" w:color="0000FF"/>
        </w:rPr>
        <w:t>https://www.licitanet.com.br/</w:t>
      </w:r>
      <w:r w:rsidR="00DB1FD4" w:rsidRPr="005C0829">
        <w:rPr>
          <w:color w:val="000000" w:themeColor="text1"/>
          <w:sz w:val="24"/>
          <w:szCs w:val="24"/>
        </w:rPr>
        <w:t>,</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2"/>
          <w:sz w:val="24"/>
          <w:szCs w:val="24"/>
        </w:rPr>
        <w:t xml:space="preserve"> </w:t>
      </w:r>
      <w:r w:rsidR="00DB1FD4" w:rsidRPr="005C0829">
        <w:rPr>
          <w:color w:val="000000" w:themeColor="text1"/>
          <w:sz w:val="24"/>
          <w:szCs w:val="24"/>
        </w:rPr>
        <w:t>consulta dos fornecedores</w:t>
      </w:r>
      <w:r w:rsidR="00DB1FD4" w:rsidRPr="005C0829">
        <w:rPr>
          <w:color w:val="000000" w:themeColor="text1"/>
          <w:spacing w:val="-1"/>
          <w:sz w:val="24"/>
          <w:szCs w:val="24"/>
        </w:rPr>
        <w:t xml:space="preserve"> </w:t>
      </w:r>
      <w:r w:rsidR="00DB1FD4" w:rsidRPr="005C0829">
        <w:rPr>
          <w:color w:val="000000" w:themeColor="text1"/>
          <w:sz w:val="24"/>
          <w:szCs w:val="24"/>
        </w:rPr>
        <w:t>e da</w:t>
      </w:r>
      <w:r w:rsidR="00DB1FD4" w:rsidRPr="005C0829">
        <w:rPr>
          <w:color w:val="000000" w:themeColor="text1"/>
          <w:spacing w:val="-1"/>
          <w:sz w:val="24"/>
          <w:szCs w:val="24"/>
        </w:rPr>
        <w:t xml:space="preserve"> </w:t>
      </w:r>
      <w:r w:rsidR="00DB1FD4" w:rsidRPr="005C0829">
        <w:rPr>
          <w:color w:val="000000" w:themeColor="text1"/>
          <w:sz w:val="24"/>
          <w:szCs w:val="24"/>
        </w:rPr>
        <w:t>sociedade.</w:t>
      </w:r>
      <w:r w:rsidR="00A2529B" w:rsidRPr="005C0829">
        <w:rPr>
          <w:color w:val="000000" w:themeColor="text1"/>
          <w:sz w:val="24"/>
          <w:szCs w:val="24"/>
        </w:rPr>
        <w:t xml:space="preserve"> </w:t>
      </w:r>
    </w:p>
    <w:p w14:paraId="264C047B" w14:textId="672D6B53" w:rsidR="002003AA" w:rsidRPr="005C0829"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2003AA" w:rsidRPr="005C0829">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FE343B"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5C0829">
        <w:rPr>
          <w:color w:val="000000" w:themeColor="text1"/>
        </w:rPr>
        <w:t>4</w:t>
      </w:r>
      <w:r w:rsidR="00AF6A20" w:rsidRPr="005C0829">
        <w:rPr>
          <w:color w:val="000000" w:themeColor="text1"/>
        </w:rPr>
        <w:t>.</w:t>
      </w:r>
      <w:r w:rsidR="009125FF" w:rsidRPr="005C0829">
        <w:rPr>
          <w:color w:val="000000" w:themeColor="text1"/>
        </w:rPr>
        <w:t>8</w:t>
      </w:r>
      <w:r w:rsidRPr="005C0829">
        <w:rPr>
          <w:color w:val="000000" w:themeColor="text1"/>
        </w:rPr>
        <w:t>.2</w:t>
      </w:r>
      <w:r w:rsidR="006E1898" w:rsidRPr="005C0829">
        <w:rPr>
          <w:color w:val="000000" w:themeColor="text1"/>
        </w:rPr>
        <w:t xml:space="preserve"> </w:t>
      </w:r>
      <w:r w:rsidRPr="005C0829">
        <w:rPr>
          <w:color w:val="000000" w:themeColor="text1"/>
        </w:rPr>
        <w:t>-</w:t>
      </w:r>
      <w:r w:rsidR="006E1898" w:rsidRPr="005C0829">
        <w:rPr>
          <w:color w:val="000000" w:themeColor="text1"/>
        </w:rPr>
        <w:t xml:space="preserve"> </w:t>
      </w:r>
      <w:r w:rsidRPr="005C0829">
        <w:rPr>
          <w:color w:val="000000" w:themeColor="text1"/>
        </w:rPr>
        <w:t xml:space="preserve">A </w:t>
      </w:r>
      <w:r w:rsidR="0087139D" w:rsidRPr="005C0829">
        <w:rPr>
          <w:color w:val="000000" w:themeColor="text1"/>
        </w:rPr>
        <w:t xml:space="preserve">impugnação </w:t>
      </w:r>
      <w:r w:rsidR="0087139D" w:rsidRPr="00FE343B">
        <w:rPr>
          <w:color w:val="000000" w:themeColor="text1"/>
        </w:rPr>
        <w:t>não possui efeito suspensivo, sendo a sua concessão medida excepcional que deverá ser motivada pelo agente de contratação ou pela comissão de contratação, quando o substituir, nos autos do processo de licitação</w:t>
      </w:r>
      <w:r w:rsidR="00225D5D" w:rsidRPr="00FE343B">
        <w:rPr>
          <w:strike/>
          <w:color w:val="000000" w:themeColor="text1"/>
        </w:rPr>
        <w:t>.</w:t>
      </w:r>
    </w:p>
    <w:p w14:paraId="78020B40" w14:textId="5D32E020" w:rsidR="00A97DB3" w:rsidRPr="00FE343B" w:rsidRDefault="008E0DA2" w:rsidP="00613BC0">
      <w:pPr>
        <w:pStyle w:val="PargrafodaLista"/>
        <w:tabs>
          <w:tab w:val="left" w:pos="284"/>
          <w:tab w:val="left" w:pos="567"/>
        </w:tabs>
        <w:spacing w:before="120" w:after="120"/>
        <w:ind w:left="0"/>
        <w:jc w:val="both"/>
        <w:rPr>
          <w:b/>
          <w:color w:val="000000" w:themeColor="text1"/>
        </w:rPr>
      </w:pPr>
      <w:r w:rsidRPr="00FE343B">
        <w:rPr>
          <w:b/>
          <w:color w:val="000000" w:themeColor="text1"/>
        </w:rPr>
        <w:t xml:space="preserve">5 - </w:t>
      </w:r>
      <w:r w:rsidR="00A97DB3" w:rsidRPr="00FE343B">
        <w:rPr>
          <w:b/>
          <w:color w:val="000000" w:themeColor="text1"/>
        </w:rPr>
        <w:t>DO</w:t>
      </w:r>
      <w:r w:rsidR="00A97DB3" w:rsidRPr="00FE343B">
        <w:rPr>
          <w:b/>
          <w:color w:val="000000" w:themeColor="text1"/>
          <w:spacing w:val="-1"/>
        </w:rPr>
        <w:t xml:space="preserve"> </w:t>
      </w:r>
      <w:r w:rsidR="00A97DB3" w:rsidRPr="00FE343B">
        <w:rPr>
          <w:b/>
          <w:color w:val="000000" w:themeColor="text1"/>
        </w:rPr>
        <w:t>REGULAMENTO</w:t>
      </w:r>
      <w:r w:rsidR="00A97DB3" w:rsidRPr="00FE343B">
        <w:rPr>
          <w:b/>
          <w:color w:val="000000" w:themeColor="text1"/>
          <w:spacing w:val="-2"/>
        </w:rPr>
        <w:t xml:space="preserve"> </w:t>
      </w:r>
      <w:r w:rsidR="00A97DB3" w:rsidRPr="00FE343B">
        <w:rPr>
          <w:b/>
          <w:color w:val="000000" w:themeColor="text1"/>
        </w:rPr>
        <w:t>OPERACIONAL</w:t>
      </w:r>
      <w:r w:rsidR="00A97DB3" w:rsidRPr="00FE343B">
        <w:rPr>
          <w:b/>
          <w:color w:val="000000" w:themeColor="text1"/>
          <w:spacing w:val="-1"/>
        </w:rPr>
        <w:t xml:space="preserve"> </w:t>
      </w:r>
      <w:r w:rsidR="00A97DB3" w:rsidRPr="00FE343B">
        <w:rPr>
          <w:b/>
          <w:color w:val="000000" w:themeColor="text1"/>
        </w:rPr>
        <w:t>DO</w:t>
      </w:r>
      <w:r w:rsidR="00A97DB3" w:rsidRPr="00FE343B">
        <w:rPr>
          <w:b/>
          <w:color w:val="000000" w:themeColor="text1"/>
          <w:spacing w:val="-1"/>
        </w:rPr>
        <w:t xml:space="preserve"> </w:t>
      </w:r>
      <w:r w:rsidR="00A97DB3" w:rsidRPr="00FE343B">
        <w:rPr>
          <w:b/>
          <w:color w:val="000000" w:themeColor="text1"/>
        </w:rPr>
        <w:t>CERTAME</w:t>
      </w:r>
    </w:p>
    <w:p w14:paraId="01767B8F" w14:textId="59155422" w:rsidR="00DB1FD4" w:rsidRPr="00FE343B"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FE343B">
        <w:rPr>
          <w:color w:val="000000" w:themeColor="text1"/>
          <w:sz w:val="24"/>
          <w:szCs w:val="24"/>
        </w:rPr>
        <w:t>O</w:t>
      </w:r>
      <w:r w:rsidRPr="00FE343B">
        <w:rPr>
          <w:color w:val="000000" w:themeColor="text1"/>
          <w:spacing w:val="-1"/>
          <w:sz w:val="24"/>
          <w:szCs w:val="24"/>
        </w:rPr>
        <w:t xml:space="preserve"> </w:t>
      </w:r>
      <w:r w:rsidRPr="00FE343B">
        <w:rPr>
          <w:color w:val="000000" w:themeColor="text1"/>
          <w:sz w:val="24"/>
          <w:szCs w:val="24"/>
        </w:rPr>
        <w:t>certame</w:t>
      </w:r>
      <w:r w:rsidRPr="00FE343B">
        <w:rPr>
          <w:color w:val="000000" w:themeColor="text1"/>
          <w:spacing w:val="-2"/>
          <w:sz w:val="24"/>
          <w:szCs w:val="24"/>
        </w:rPr>
        <w:t xml:space="preserve"> </w:t>
      </w:r>
      <w:r w:rsidRPr="00FE343B">
        <w:rPr>
          <w:color w:val="000000" w:themeColor="text1"/>
          <w:sz w:val="24"/>
          <w:szCs w:val="24"/>
        </w:rPr>
        <w:t>será</w:t>
      </w:r>
      <w:r w:rsidRPr="00FE343B">
        <w:rPr>
          <w:color w:val="000000" w:themeColor="text1"/>
          <w:spacing w:val="-2"/>
          <w:sz w:val="24"/>
          <w:szCs w:val="24"/>
        </w:rPr>
        <w:t xml:space="preserve"> </w:t>
      </w:r>
      <w:r w:rsidRPr="00FE343B">
        <w:rPr>
          <w:color w:val="000000" w:themeColor="text1"/>
          <w:sz w:val="24"/>
          <w:szCs w:val="24"/>
        </w:rPr>
        <w:t>conduzido</w:t>
      </w:r>
      <w:r w:rsidRPr="00FE343B">
        <w:rPr>
          <w:color w:val="000000" w:themeColor="text1"/>
          <w:spacing w:val="-1"/>
          <w:sz w:val="24"/>
          <w:szCs w:val="24"/>
        </w:rPr>
        <w:t xml:space="preserve"> </w:t>
      </w:r>
      <w:r w:rsidRPr="00FE343B">
        <w:rPr>
          <w:color w:val="000000" w:themeColor="text1"/>
          <w:sz w:val="24"/>
          <w:szCs w:val="24"/>
        </w:rPr>
        <w:t>pel</w:t>
      </w:r>
      <w:r w:rsidR="00A20EF8" w:rsidRPr="00FE343B">
        <w:rPr>
          <w:color w:val="000000" w:themeColor="text1"/>
          <w:sz w:val="24"/>
          <w:szCs w:val="24"/>
        </w:rPr>
        <w:t>o (a) Pregoeiro (a)</w:t>
      </w:r>
      <w:r w:rsidRPr="00FE343B">
        <w:rPr>
          <w:color w:val="000000" w:themeColor="text1"/>
          <w:sz w:val="24"/>
          <w:szCs w:val="24"/>
        </w:rPr>
        <w:t>,</w:t>
      </w:r>
      <w:r w:rsidRPr="00FE343B">
        <w:rPr>
          <w:color w:val="000000" w:themeColor="text1"/>
          <w:spacing w:val="-1"/>
          <w:sz w:val="24"/>
          <w:szCs w:val="24"/>
        </w:rPr>
        <w:t xml:space="preserve"> </w:t>
      </w:r>
      <w:r w:rsidRPr="00FE343B">
        <w:rPr>
          <w:color w:val="000000" w:themeColor="text1"/>
          <w:sz w:val="24"/>
          <w:szCs w:val="24"/>
        </w:rPr>
        <w:t>que terá,</w:t>
      </w:r>
      <w:r w:rsidRPr="00FE343B">
        <w:rPr>
          <w:color w:val="000000" w:themeColor="text1"/>
          <w:spacing w:val="-1"/>
          <w:sz w:val="24"/>
          <w:szCs w:val="24"/>
        </w:rPr>
        <w:t xml:space="preserve"> </w:t>
      </w:r>
      <w:r w:rsidRPr="00FE343B">
        <w:rPr>
          <w:color w:val="000000" w:themeColor="text1"/>
          <w:sz w:val="24"/>
          <w:szCs w:val="24"/>
        </w:rPr>
        <w:t>em</w:t>
      </w:r>
      <w:r w:rsidRPr="00FE343B">
        <w:rPr>
          <w:color w:val="000000" w:themeColor="text1"/>
          <w:spacing w:val="-1"/>
          <w:sz w:val="24"/>
          <w:szCs w:val="24"/>
        </w:rPr>
        <w:t xml:space="preserve"> </w:t>
      </w:r>
      <w:r w:rsidRPr="00FE343B">
        <w:rPr>
          <w:color w:val="000000" w:themeColor="text1"/>
          <w:sz w:val="24"/>
          <w:szCs w:val="24"/>
        </w:rPr>
        <w:t>especial,</w:t>
      </w:r>
      <w:r w:rsidRPr="00FE343B">
        <w:rPr>
          <w:color w:val="000000" w:themeColor="text1"/>
          <w:spacing w:val="-1"/>
          <w:sz w:val="24"/>
          <w:szCs w:val="24"/>
        </w:rPr>
        <w:t xml:space="preserve"> </w:t>
      </w:r>
      <w:r w:rsidRPr="00FE343B">
        <w:rPr>
          <w:color w:val="000000" w:themeColor="text1"/>
          <w:sz w:val="24"/>
          <w:szCs w:val="24"/>
        </w:rPr>
        <w:t>as</w:t>
      </w:r>
      <w:r w:rsidRPr="00FE343B">
        <w:rPr>
          <w:color w:val="000000" w:themeColor="text1"/>
          <w:spacing w:val="-1"/>
          <w:sz w:val="24"/>
          <w:szCs w:val="24"/>
        </w:rPr>
        <w:t xml:space="preserve"> </w:t>
      </w:r>
      <w:r w:rsidRPr="00FE343B">
        <w:rPr>
          <w:color w:val="000000" w:themeColor="text1"/>
          <w:sz w:val="24"/>
          <w:szCs w:val="24"/>
        </w:rPr>
        <w:t>seguintes</w:t>
      </w:r>
      <w:r w:rsidRPr="00FE343B">
        <w:rPr>
          <w:color w:val="000000" w:themeColor="text1"/>
          <w:spacing w:val="-1"/>
          <w:sz w:val="24"/>
          <w:szCs w:val="24"/>
        </w:rPr>
        <w:t xml:space="preserve"> </w:t>
      </w:r>
      <w:r w:rsidRPr="00FE343B">
        <w:rPr>
          <w:color w:val="000000" w:themeColor="text1"/>
          <w:sz w:val="24"/>
          <w:szCs w:val="24"/>
        </w:rPr>
        <w:t>atribuições:</w:t>
      </w:r>
    </w:p>
    <w:p w14:paraId="396EC03E" w14:textId="77777777" w:rsidR="00DB1FD4" w:rsidRPr="00FE343B"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FE343B">
        <w:rPr>
          <w:color w:val="000000" w:themeColor="text1"/>
          <w:sz w:val="24"/>
          <w:szCs w:val="24"/>
        </w:rPr>
        <w:t>Verificar</w:t>
      </w:r>
      <w:r w:rsidRPr="00FE343B">
        <w:rPr>
          <w:color w:val="000000" w:themeColor="text1"/>
          <w:spacing w:val="-3"/>
          <w:sz w:val="24"/>
          <w:szCs w:val="24"/>
        </w:rPr>
        <w:t xml:space="preserve"> </w:t>
      </w:r>
      <w:r w:rsidRPr="00FE343B">
        <w:rPr>
          <w:color w:val="000000" w:themeColor="text1"/>
          <w:sz w:val="24"/>
          <w:szCs w:val="24"/>
        </w:rPr>
        <w:t>a conformidade</w:t>
      </w:r>
      <w:r w:rsidRPr="00FE343B">
        <w:rPr>
          <w:color w:val="000000" w:themeColor="text1"/>
          <w:spacing w:val="-2"/>
          <w:sz w:val="24"/>
          <w:szCs w:val="24"/>
        </w:rPr>
        <w:t xml:space="preserve"> </w:t>
      </w:r>
      <w:r w:rsidRPr="00FE343B">
        <w:rPr>
          <w:color w:val="000000" w:themeColor="text1"/>
          <w:sz w:val="24"/>
          <w:szCs w:val="24"/>
        </w:rPr>
        <w:t>da</w:t>
      </w:r>
      <w:r w:rsidRPr="00FE343B">
        <w:rPr>
          <w:color w:val="000000" w:themeColor="text1"/>
          <w:spacing w:val="-2"/>
          <w:sz w:val="24"/>
          <w:szCs w:val="24"/>
        </w:rPr>
        <w:t xml:space="preserve"> </w:t>
      </w:r>
      <w:r w:rsidRPr="00FE343B">
        <w:rPr>
          <w:color w:val="000000" w:themeColor="text1"/>
          <w:sz w:val="24"/>
          <w:szCs w:val="24"/>
        </w:rPr>
        <w:t>proposta</w:t>
      </w:r>
      <w:r w:rsidRPr="00FE343B">
        <w:rPr>
          <w:color w:val="000000" w:themeColor="text1"/>
          <w:spacing w:val="-1"/>
          <w:sz w:val="24"/>
          <w:szCs w:val="24"/>
        </w:rPr>
        <w:t xml:space="preserve"> </w:t>
      </w:r>
      <w:r w:rsidRPr="00FE343B">
        <w:rPr>
          <w:color w:val="000000" w:themeColor="text1"/>
          <w:sz w:val="24"/>
          <w:szCs w:val="24"/>
        </w:rPr>
        <w:t>em</w:t>
      </w:r>
      <w:r w:rsidRPr="00FE343B">
        <w:rPr>
          <w:color w:val="000000" w:themeColor="text1"/>
          <w:spacing w:val="-1"/>
          <w:sz w:val="24"/>
          <w:szCs w:val="24"/>
        </w:rPr>
        <w:t xml:space="preserve"> </w:t>
      </w:r>
      <w:r w:rsidRPr="00FE343B">
        <w:rPr>
          <w:color w:val="000000" w:themeColor="text1"/>
          <w:sz w:val="24"/>
          <w:szCs w:val="24"/>
        </w:rPr>
        <w:t>relação</w:t>
      </w:r>
      <w:r w:rsidRPr="00FE343B">
        <w:rPr>
          <w:color w:val="000000" w:themeColor="text1"/>
          <w:spacing w:val="1"/>
          <w:sz w:val="24"/>
          <w:szCs w:val="24"/>
        </w:rPr>
        <w:t xml:space="preserve"> </w:t>
      </w:r>
      <w:r w:rsidRPr="00FE343B">
        <w:rPr>
          <w:color w:val="000000" w:themeColor="text1"/>
          <w:sz w:val="24"/>
          <w:szCs w:val="24"/>
        </w:rPr>
        <w:t>aos</w:t>
      </w:r>
      <w:r w:rsidRPr="00FE343B">
        <w:rPr>
          <w:color w:val="000000" w:themeColor="text1"/>
          <w:spacing w:val="-1"/>
          <w:sz w:val="24"/>
          <w:szCs w:val="24"/>
        </w:rPr>
        <w:t xml:space="preserve"> </w:t>
      </w:r>
      <w:r w:rsidRPr="00FE343B">
        <w:rPr>
          <w:color w:val="000000" w:themeColor="text1"/>
          <w:sz w:val="24"/>
          <w:szCs w:val="24"/>
        </w:rPr>
        <w:t>requisitos</w:t>
      </w:r>
      <w:r w:rsidRPr="00FE343B">
        <w:rPr>
          <w:color w:val="000000" w:themeColor="text1"/>
          <w:spacing w:val="-2"/>
          <w:sz w:val="24"/>
          <w:szCs w:val="24"/>
        </w:rPr>
        <w:t xml:space="preserve"> </w:t>
      </w:r>
      <w:r w:rsidRPr="00FE343B">
        <w:rPr>
          <w:color w:val="000000" w:themeColor="text1"/>
          <w:sz w:val="24"/>
          <w:szCs w:val="24"/>
        </w:rPr>
        <w:t>estabelecidos</w:t>
      </w:r>
      <w:r w:rsidRPr="00FE343B">
        <w:rPr>
          <w:color w:val="000000" w:themeColor="text1"/>
          <w:spacing w:val="-1"/>
          <w:sz w:val="24"/>
          <w:szCs w:val="24"/>
        </w:rPr>
        <w:t xml:space="preserve"> </w:t>
      </w:r>
      <w:r w:rsidRPr="00FE343B">
        <w:rPr>
          <w:color w:val="000000" w:themeColor="text1"/>
          <w:sz w:val="24"/>
          <w:szCs w:val="24"/>
        </w:rPr>
        <w:t>no</w:t>
      </w:r>
      <w:r w:rsidRPr="00FE343B">
        <w:rPr>
          <w:color w:val="000000" w:themeColor="text1"/>
          <w:spacing w:val="-1"/>
          <w:sz w:val="24"/>
          <w:szCs w:val="24"/>
        </w:rPr>
        <w:t xml:space="preserve"> </w:t>
      </w:r>
      <w:r w:rsidRPr="00FE343B">
        <w:rPr>
          <w:color w:val="000000" w:themeColor="text1"/>
          <w:sz w:val="24"/>
          <w:szCs w:val="24"/>
        </w:rPr>
        <w:t>edital;</w:t>
      </w:r>
    </w:p>
    <w:p w14:paraId="68D1D334" w14:textId="77777777" w:rsidR="00DB1FD4" w:rsidRPr="00FE343B"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FE343B">
        <w:rPr>
          <w:color w:val="000000" w:themeColor="text1"/>
          <w:sz w:val="24"/>
          <w:szCs w:val="24"/>
        </w:rPr>
        <w:t>Coordenar</w:t>
      </w:r>
      <w:r w:rsidRPr="00FE343B">
        <w:rPr>
          <w:color w:val="000000" w:themeColor="text1"/>
          <w:spacing w:val="1"/>
          <w:sz w:val="24"/>
          <w:szCs w:val="24"/>
        </w:rPr>
        <w:t xml:space="preserve"> </w:t>
      </w:r>
      <w:r w:rsidRPr="00FE343B">
        <w:rPr>
          <w:color w:val="000000" w:themeColor="text1"/>
          <w:sz w:val="24"/>
          <w:szCs w:val="24"/>
        </w:rPr>
        <w:t>a</w:t>
      </w:r>
      <w:r w:rsidRPr="00FE343B">
        <w:rPr>
          <w:color w:val="000000" w:themeColor="text1"/>
          <w:spacing w:val="-2"/>
          <w:sz w:val="24"/>
          <w:szCs w:val="24"/>
        </w:rPr>
        <w:t xml:space="preserve"> </w:t>
      </w:r>
      <w:r w:rsidRPr="00FE343B">
        <w:rPr>
          <w:color w:val="000000" w:themeColor="text1"/>
          <w:sz w:val="24"/>
          <w:szCs w:val="24"/>
        </w:rPr>
        <w:t>sessão</w:t>
      </w:r>
      <w:r w:rsidRPr="00FE343B">
        <w:rPr>
          <w:color w:val="000000" w:themeColor="text1"/>
          <w:spacing w:val="2"/>
          <w:sz w:val="24"/>
          <w:szCs w:val="24"/>
        </w:rPr>
        <w:t xml:space="preserve"> </w:t>
      </w:r>
      <w:r w:rsidRPr="00FE343B">
        <w:rPr>
          <w:color w:val="000000" w:themeColor="text1"/>
          <w:sz w:val="24"/>
          <w:szCs w:val="24"/>
        </w:rPr>
        <w:t>pública</w:t>
      </w:r>
      <w:r w:rsidRPr="00FE343B">
        <w:rPr>
          <w:color w:val="000000" w:themeColor="text1"/>
          <w:spacing w:val="-2"/>
          <w:sz w:val="24"/>
          <w:szCs w:val="24"/>
        </w:rPr>
        <w:t xml:space="preserve"> </w:t>
      </w:r>
      <w:r w:rsidRPr="00FE343B">
        <w:rPr>
          <w:color w:val="000000" w:themeColor="text1"/>
          <w:sz w:val="24"/>
          <w:szCs w:val="24"/>
        </w:rPr>
        <w:t>e</w:t>
      </w:r>
      <w:r w:rsidRPr="00FE343B">
        <w:rPr>
          <w:color w:val="000000" w:themeColor="text1"/>
          <w:spacing w:val="-2"/>
          <w:sz w:val="24"/>
          <w:szCs w:val="24"/>
        </w:rPr>
        <w:t xml:space="preserve"> </w:t>
      </w:r>
      <w:r w:rsidRPr="00FE343B">
        <w:rPr>
          <w:color w:val="000000" w:themeColor="text1"/>
          <w:sz w:val="24"/>
          <w:szCs w:val="24"/>
        </w:rPr>
        <w:t>o envio</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1"/>
          <w:sz w:val="24"/>
          <w:szCs w:val="24"/>
        </w:rPr>
        <w:t xml:space="preserve"> </w:t>
      </w:r>
      <w:r w:rsidRPr="00FE343B">
        <w:rPr>
          <w:color w:val="000000" w:themeColor="text1"/>
          <w:sz w:val="24"/>
          <w:szCs w:val="24"/>
        </w:rPr>
        <w:t>lances;</w:t>
      </w:r>
    </w:p>
    <w:p w14:paraId="54A05E89" w14:textId="77777777" w:rsidR="00DB1FD4" w:rsidRPr="00FE343B"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FE343B">
        <w:rPr>
          <w:color w:val="000000" w:themeColor="text1"/>
          <w:sz w:val="24"/>
          <w:szCs w:val="24"/>
        </w:rPr>
        <w:t>Verificar</w:t>
      </w:r>
      <w:r w:rsidRPr="00FE343B">
        <w:rPr>
          <w:color w:val="000000" w:themeColor="text1"/>
          <w:spacing w:val="-2"/>
          <w:sz w:val="24"/>
          <w:szCs w:val="24"/>
        </w:rPr>
        <w:t xml:space="preserve"> </w:t>
      </w:r>
      <w:r w:rsidRPr="00FE343B">
        <w:rPr>
          <w:color w:val="000000" w:themeColor="text1"/>
          <w:sz w:val="24"/>
          <w:szCs w:val="24"/>
        </w:rPr>
        <w:t>e</w:t>
      </w:r>
      <w:r w:rsidRPr="00FE343B">
        <w:rPr>
          <w:color w:val="000000" w:themeColor="text1"/>
          <w:spacing w:val="-2"/>
          <w:sz w:val="24"/>
          <w:szCs w:val="24"/>
        </w:rPr>
        <w:t xml:space="preserve"> </w:t>
      </w:r>
      <w:r w:rsidRPr="00FE343B">
        <w:rPr>
          <w:color w:val="000000" w:themeColor="text1"/>
          <w:sz w:val="24"/>
          <w:szCs w:val="24"/>
        </w:rPr>
        <w:t>julgar</w:t>
      </w:r>
      <w:r w:rsidRPr="00FE343B">
        <w:rPr>
          <w:color w:val="000000" w:themeColor="text1"/>
          <w:spacing w:val="-1"/>
          <w:sz w:val="24"/>
          <w:szCs w:val="24"/>
        </w:rPr>
        <w:t xml:space="preserve"> </w:t>
      </w:r>
      <w:r w:rsidRPr="00FE343B">
        <w:rPr>
          <w:color w:val="000000" w:themeColor="text1"/>
          <w:sz w:val="24"/>
          <w:szCs w:val="24"/>
        </w:rPr>
        <w:t>as</w:t>
      </w:r>
      <w:r w:rsidRPr="00FE343B">
        <w:rPr>
          <w:color w:val="000000" w:themeColor="text1"/>
          <w:spacing w:val="-1"/>
          <w:sz w:val="24"/>
          <w:szCs w:val="24"/>
        </w:rPr>
        <w:t xml:space="preserve"> </w:t>
      </w:r>
      <w:r w:rsidRPr="00FE343B">
        <w:rPr>
          <w:color w:val="000000" w:themeColor="text1"/>
          <w:sz w:val="24"/>
          <w:szCs w:val="24"/>
        </w:rPr>
        <w:t>condições</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1"/>
          <w:sz w:val="24"/>
          <w:szCs w:val="24"/>
        </w:rPr>
        <w:t xml:space="preserve"> </w:t>
      </w:r>
      <w:r w:rsidRPr="00FE343B">
        <w:rPr>
          <w:color w:val="000000" w:themeColor="text1"/>
          <w:sz w:val="24"/>
          <w:szCs w:val="24"/>
        </w:rPr>
        <w:t>habilitação;</w:t>
      </w:r>
    </w:p>
    <w:p w14:paraId="27579625" w14:textId="77777777" w:rsidR="00DB1FD4" w:rsidRPr="00FE343B"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FE343B">
        <w:rPr>
          <w:color w:val="000000" w:themeColor="text1"/>
          <w:sz w:val="24"/>
          <w:szCs w:val="24"/>
        </w:rPr>
        <w:t>Sanear</w:t>
      </w:r>
      <w:r w:rsidRPr="00FE343B">
        <w:rPr>
          <w:color w:val="000000" w:themeColor="text1"/>
          <w:spacing w:val="15"/>
          <w:sz w:val="24"/>
          <w:szCs w:val="24"/>
        </w:rPr>
        <w:t xml:space="preserve"> </w:t>
      </w:r>
      <w:r w:rsidRPr="00FE343B">
        <w:rPr>
          <w:color w:val="000000" w:themeColor="text1"/>
          <w:sz w:val="24"/>
          <w:szCs w:val="24"/>
        </w:rPr>
        <w:t>erros</w:t>
      </w:r>
      <w:r w:rsidRPr="00FE343B">
        <w:rPr>
          <w:color w:val="000000" w:themeColor="text1"/>
          <w:spacing w:val="15"/>
          <w:sz w:val="24"/>
          <w:szCs w:val="24"/>
        </w:rPr>
        <w:t xml:space="preserve"> </w:t>
      </w:r>
      <w:r w:rsidRPr="00FE343B">
        <w:rPr>
          <w:color w:val="000000" w:themeColor="text1"/>
          <w:sz w:val="24"/>
          <w:szCs w:val="24"/>
        </w:rPr>
        <w:t>ou</w:t>
      </w:r>
      <w:r w:rsidRPr="00FE343B">
        <w:rPr>
          <w:color w:val="000000" w:themeColor="text1"/>
          <w:spacing w:val="13"/>
          <w:sz w:val="24"/>
          <w:szCs w:val="24"/>
        </w:rPr>
        <w:t xml:space="preserve"> </w:t>
      </w:r>
      <w:r w:rsidRPr="00FE343B">
        <w:rPr>
          <w:color w:val="000000" w:themeColor="text1"/>
          <w:sz w:val="24"/>
          <w:szCs w:val="24"/>
        </w:rPr>
        <w:t>falhas</w:t>
      </w:r>
      <w:r w:rsidRPr="00FE343B">
        <w:rPr>
          <w:color w:val="000000" w:themeColor="text1"/>
          <w:spacing w:val="12"/>
          <w:sz w:val="24"/>
          <w:szCs w:val="24"/>
        </w:rPr>
        <w:t xml:space="preserve"> </w:t>
      </w:r>
      <w:r w:rsidRPr="00FE343B">
        <w:rPr>
          <w:color w:val="000000" w:themeColor="text1"/>
          <w:sz w:val="24"/>
          <w:szCs w:val="24"/>
        </w:rPr>
        <w:t>que</w:t>
      </w:r>
      <w:r w:rsidRPr="00FE343B">
        <w:rPr>
          <w:color w:val="000000" w:themeColor="text1"/>
          <w:spacing w:val="12"/>
          <w:sz w:val="24"/>
          <w:szCs w:val="24"/>
        </w:rPr>
        <w:t xml:space="preserve"> </w:t>
      </w:r>
      <w:r w:rsidRPr="00FE343B">
        <w:rPr>
          <w:color w:val="000000" w:themeColor="text1"/>
          <w:sz w:val="24"/>
          <w:szCs w:val="24"/>
        </w:rPr>
        <w:t>não</w:t>
      </w:r>
      <w:r w:rsidRPr="00FE343B">
        <w:rPr>
          <w:color w:val="000000" w:themeColor="text1"/>
          <w:spacing w:val="15"/>
          <w:sz w:val="24"/>
          <w:szCs w:val="24"/>
        </w:rPr>
        <w:t xml:space="preserve"> </w:t>
      </w:r>
      <w:r w:rsidRPr="00FE343B">
        <w:rPr>
          <w:color w:val="000000" w:themeColor="text1"/>
          <w:sz w:val="24"/>
          <w:szCs w:val="24"/>
        </w:rPr>
        <w:t>alterem</w:t>
      </w:r>
      <w:r w:rsidRPr="00FE343B">
        <w:rPr>
          <w:color w:val="000000" w:themeColor="text1"/>
          <w:spacing w:val="16"/>
          <w:sz w:val="24"/>
          <w:szCs w:val="24"/>
        </w:rPr>
        <w:t xml:space="preserve"> </w:t>
      </w:r>
      <w:r w:rsidRPr="00FE343B">
        <w:rPr>
          <w:color w:val="000000" w:themeColor="text1"/>
          <w:sz w:val="24"/>
          <w:szCs w:val="24"/>
        </w:rPr>
        <w:t>a</w:t>
      </w:r>
      <w:r w:rsidRPr="00FE343B">
        <w:rPr>
          <w:color w:val="000000" w:themeColor="text1"/>
          <w:spacing w:val="12"/>
          <w:sz w:val="24"/>
          <w:szCs w:val="24"/>
        </w:rPr>
        <w:t xml:space="preserve"> </w:t>
      </w:r>
      <w:r w:rsidRPr="00FE343B">
        <w:rPr>
          <w:color w:val="000000" w:themeColor="text1"/>
          <w:sz w:val="24"/>
          <w:szCs w:val="24"/>
        </w:rPr>
        <w:t>substância</w:t>
      </w:r>
      <w:r w:rsidRPr="00FE343B">
        <w:rPr>
          <w:color w:val="000000" w:themeColor="text1"/>
          <w:spacing w:val="12"/>
          <w:sz w:val="24"/>
          <w:szCs w:val="24"/>
        </w:rPr>
        <w:t xml:space="preserve"> </w:t>
      </w:r>
      <w:r w:rsidRPr="00FE343B">
        <w:rPr>
          <w:color w:val="000000" w:themeColor="text1"/>
          <w:sz w:val="24"/>
          <w:szCs w:val="24"/>
        </w:rPr>
        <w:t>das</w:t>
      </w:r>
      <w:r w:rsidRPr="00FE343B">
        <w:rPr>
          <w:color w:val="000000" w:themeColor="text1"/>
          <w:spacing w:val="13"/>
          <w:sz w:val="24"/>
          <w:szCs w:val="24"/>
        </w:rPr>
        <w:t xml:space="preserve"> </w:t>
      </w:r>
      <w:r w:rsidRPr="00FE343B">
        <w:rPr>
          <w:color w:val="000000" w:themeColor="text1"/>
          <w:sz w:val="24"/>
          <w:szCs w:val="24"/>
        </w:rPr>
        <w:t>propostas,</w:t>
      </w:r>
      <w:r w:rsidRPr="00FE343B">
        <w:rPr>
          <w:color w:val="000000" w:themeColor="text1"/>
          <w:spacing w:val="15"/>
          <w:sz w:val="24"/>
          <w:szCs w:val="24"/>
        </w:rPr>
        <w:t xml:space="preserve"> </w:t>
      </w:r>
      <w:r w:rsidRPr="00FE343B">
        <w:rPr>
          <w:color w:val="000000" w:themeColor="text1"/>
          <w:sz w:val="24"/>
          <w:szCs w:val="24"/>
        </w:rPr>
        <w:t>dos</w:t>
      </w:r>
      <w:r w:rsidRPr="00FE343B">
        <w:rPr>
          <w:color w:val="000000" w:themeColor="text1"/>
          <w:spacing w:val="13"/>
          <w:sz w:val="24"/>
          <w:szCs w:val="24"/>
        </w:rPr>
        <w:t xml:space="preserve"> </w:t>
      </w:r>
      <w:r w:rsidRPr="00FE343B">
        <w:rPr>
          <w:color w:val="000000" w:themeColor="text1"/>
          <w:sz w:val="24"/>
          <w:szCs w:val="24"/>
        </w:rPr>
        <w:t>documentos</w:t>
      </w:r>
      <w:r w:rsidRPr="00FE343B">
        <w:rPr>
          <w:color w:val="000000" w:themeColor="text1"/>
          <w:spacing w:val="13"/>
          <w:sz w:val="24"/>
          <w:szCs w:val="24"/>
        </w:rPr>
        <w:t xml:space="preserve"> </w:t>
      </w:r>
      <w:r w:rsidRPr="00FE343B">
        <w:rPr>
          <w:color w:val="000000" w:themeColor="text1"/>
          <w:sz w:val="24"/>
          <w:szCs w:val="24"/>
        </w:rPr>
        <w:t>de</w:t>
      </w:r>
      <w:r w:rsidRPr="00FE343B">
        <w:rPr>
          <w:color w:val="000000" w:themeColor="text1"/>
          <w:spacing w:val="-57"/>
          <w:sz w:val="24"/>
          <w:szCs w:val="24"/>
        </w:rPr>
        <w:t xml:space="preserve"> </w:t>
      </w:r>
      <w:r w:rsidRPr="00FE343B">
        <w:rPr>
          <w:color w:val="000000" w:themeColor="text1"/>
          <w:sz w:val="24"/>
          <w:szCs w:val="24"/>
        </w:rPr>
        <w:t>habilitação</w:t>
      </w:r>
      <w:r w:rsidRPr="00FE343B">
        <w:rPr>
          <w:color w:val="000000" w:themeColor="text1"/>
          <w:spacing w:val="-1"/>
          <w:sz w:val="24"/>
          <w:szCs w:val="24"/>
        </w:rPr>
        <w:t xml:space="preserve"> </w:t>
      </w:r>
      <w:r w:rsidRPr="00FE343B">
        <w:rPr>
          <w:color w:val="000000" w:themeColor="text1"/>
          <w:sz w:val="24"/>
          <w:szCs w:val="24"/>
        </w:rPr>
        <w:t>e</w:t>
      </w:r>
      <w:r w:rsidRPr="00FE343B">
        <w:rPr>
          <w:color w:val="000000" w:themeColor="text1"/>
          <w:spacing w:val="-1"/>
          <w:sz w:val="24"/>
          <w:szCs w:val="24"/>
        </w:rPr>
        <w:t xml:space="preserve"> </w:t>
      </w:r>
      <w:r w:rsidRPr="00FE343B">
        <w:rPr>
          <w:color w:val="000000" w:themeColor="text1"/>
          <w:sz w:val="24"/>
          <w:szCs w:val="24"/>
        </w:rPr>
        <w:t>sua validade</w:t>
      </w:r>
      <w:r w:rsidRPr="00FE343B">
        <w:rPr>
          <w:color w:val="000000" w:themeColor="text1"/>
          <w:spacing w:val="-1"/>
          <w:sz w:val="24"/>
          <w:szCs w:val="24"/>
        </w:rPr>
        <w:t xml:space="preserve"> </w:t>
      </w:r>
      <w:r w:rsidRPr="00FE343B">
        <w:rPr>
          <w:color w:val="000000" w:themeColor="text1"/>
          <w:sz w:val="24"/>
          <w:szCs w:val="24"/>
        </w:rPr>
        <w:t>jurídica;</w:t>
      </w:r>
    </w:p>
    <w:p w14:paraId="6627E441" w14:textId="03CD0338" w:rsidR="00DB1FD4" w:rsidRPr="00FE343B"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FE343B">
        <w:rPr>
          <w:color w:val="000000" w:themeColor="text1"/>
          <w:sz w:val="24"/>
          <w:szCs w:val="24"/>
        </w:rPr>
        <w:t>Receber,</w:t>
      </w:r>
      <w:r w:rsidRPr="00FE343B">
        <w:rPr>
          <w:color w:val="000000" w:themeColor="text1"/>
          <w:spacing w:val="56"/>
          <w:sz w:val="24"/>
          <w:szCs w:val="24"/>
        </w:rPr>
        <w:t xml:space="preserve"> </w:t>
      </w:r>
      <w:r w:rsidRPr="00FE343B">
        <w:rPr>
          <w:color w:val="000000" w:themeColor="text1"/>
          <w:sz w:val="24"/>
          <w:szCs w:val="24"/>
        </w:rPr>
        <w:t>examinar</w:t>
      </w:r>
      <w:r w:rsidRPr="00FE343B">
        <w:rPr>
          <w:color w:val="000000" w:themeColor="text1"/>
          <w:spacing w:val="54"/>
          <w:sz w:val="24"/>
          <w:szCs w:val="24"/>
        </w:rPr>
        <w:t xml:space="preserve"> </w:t>
      </w:r>
      <w:r w:rsidRPr="00FE343B">
        <w:rPr>
          <w:color w:val="000000" w:themeColor="text1"/>
          <w:sz w:val="24"/>
          <w:szCs w:val="24"/>
        </w:rPr>
        <w:t>e</w:t>
      </w:r>
      <w:r w:rsidRPr="00FE343B">
        <w:rPr>
          <w:color w:val="000000" w:themeColor="text1"/>
          <w:spacing w:val="53"/>
          <w:sz w:val="24"/>
          <w:szCs w:val="24"/>
        </w:rPr>
        <w:t xml:space="preserve"> </w:t>
      </w:r>
      <w:r w:rsidRPr="00FE343B">
        <w:rPr>
          <w:color w:val="000000" w:themeColor="text1"/>
          <w:sz w:val="24"/>
          <w:szCs w:val="24"/>
        </w:rPr>
        <w:t>decidir</w:t>
      </w:r>
      <w:r w:rsidRPr="00FE343B">
        <w:rPr>
          <w:color w:val="000000" w:themeColor="text1"/>
          <w:spacing w:val="54"/>
          <w:sz w:val="24"/>
          <w:szCs w:val="24"/>
        </w:rPr>
        <w:t xml:space="preserve"> </w:t>
      </w:r>
      <w:r w:rsidRPr="00FE343B">
        <w:rPr>
          <w:color w:val="000000" w:themeColor="text1"/>
          <w:sz w:val="24"/>
          <w:szCs w:val="24"/>
        </w:rPr>
        <w:t>os</w:t>
      </w:r>
      <w:r w:rsidRPr="00FE343B">
        <w:rPr>
          <w:color w:val="000000" w:themeColor="text1"/>
          <w:spacing w:val="56"/>
          <w:sz w:val="24"/>
          <w:szCs w:val="24"/>
        </w:rPr>
        <w:t xml:space="preserve"> </w:t>
      </w:r>
      <w:r w:rsidRPr="00FE343B">
        <w:rPr>
          <w:color w:val="000000" w:themeColor="text1"/>
          <w:sz w:val="24"/>
          <w:szCs w:val="24"/>
        </w:rPr>
        <w:t>recursos</w:t>
      </w:r>
      <w:r w:rsidRPr="00FE343B">
        <w:rPr>
          <w:color w:val="000000" w:themeColor="text1"/>
          <w:spacing w:val="57"/>
          <w:sz w:val="24"/>
          <w:szCs w:val="24"/>
        </w:rPr>
        <w:t xml:space="preserve"> </w:t>
      </w:r>
      <w:r w:rsidRPr="00FE343B">
        <w:rPr>
          <w:color w:val="000000" w:themeColor="text1"/>
          <w:sz w:val="24"/>
          <w:szCs w:val="24"/>
        </w:rPr>
        <w:t>e</w:t>
      </w:r>
      <w:r w:rsidRPr="00FE343B">
        <w:rPr>
          <w:color w:val="000000" w:themeColor="text1"/>
          <w:spacing w:val="54"/>
          <w:sz w:val="24"/>
          <w:szCs w:val="24"/>
        </w:rPr>
        <w:t xml:space="preserve"> </w:t>
      </w:r>
      <w:r w:rsidRPr="00FE343B">
        <w:rPr>
          <w:color w:val="000000" w:themeColor="text1"/>
          <w:sz w:val="24"/>
          <w:szCs w:val="24"/>
        </w:rPr>
        <w:t>encaminhá-los</w:t>
      </w:r>
      <w:r w:rsidRPr="00FE343B">
        <w:rPr>
          <w:color w:val="000000" w:themeColor="text1"/>
          <w:spacing w:val="54"/>
          <w:sz w:val="24"/>
          <w:szCs w:val="24"/>
        </w:rPr>
        <w:t xml:space="preserve"> </w:t>
      </w:r>
      <w:r w:rsidRPr="00FE343B">
        <w:rPr>
          <w:color w:val="000000" w:themeColor="text1"/>
          <w:sz w:val="24"/>
          <w:szCs w:val="24"/>
        </w:rPr>
        <w:t>à</w:t>
      </w:r>
      <w:r w:rsidRPr="00FE343B">
        <w:rPr>
          <w:color w:val="000000" w:themeColor="text1"/>
          <w:spacing w:val="56"/>
          <w:sz w:val="24"/>
          <w:szCs w:val="24"/>
        </w:rPr>
        <w:t xml:space="preserve"> </w:t>
      </w:r>
      <w:r w:rsidRPr="00FE343B">
        <w:rPr>
          <w:color w:val="000000" w:themeColor="text1"/>
          <w:sz w:val="24"/>
          <w:szCs w:val="24"/>
        </w:rPr>
        <w:t>autoridade</w:t>
      </w:r>
      <w:r w:rsidRPr="00FE343B">
        <w:rPr>
          <w:color w:val="000000" w:themeColor="text1"/>
          <w:spacing w:val="52"/>
          <w:sz w:val="24"/>
          <w:szCs w:val="24"/>
        </w:rPr>
        <w:t xml:space="preserve"> </w:t>
      </w:r>
      <w:r w:rsidRPr="00FE343B">
        <w:rPr>
          <w:color w:val="000000" w:themeColor="text1"/>
          <w:sz w:val="24"/>
          <w:szCs w:val="24"/>
        </w:rPr>
        <w:t>competente</w:t>
      </w:r>
      <w:r w:rsidR="008E0DA2" w:rsidRPr="00FE343B">
        <w:rPr>
          <w:color w:val="000000" w:themeColor="text1"/>
          <w:sz w:val="24"/>
          <w:szCs w:val="24"/>
        </w:rPr>
        <w:t xml:space="preserve"> </w:t>
      </w:r>
      <w:r w:rsidRPr="00FE343B">
        <w:rPr>
          <w:color w:val="000000" w:themeColor="text1"/>
          <w:spacing w:val="-57"/>
          <w:sz w:val="24"/>
          <w:szCs w:val="24"/>
        </w:rPr>
        <w:t xml:space="preserve"> </w:t>
      </w:r>
      <w:r w:rsidRPr="00FE343B">
        <w:rPr>
          <w:color w:val="000000" w:themeColor="text1"/>
          <w:sz w:val="24"/>
          <w:szCs w:val="24"/>
        </w:rPr>
        <w:t>quando mantiver</w:t>
      </w:r>
      <w:r w:rsidRPr="00FE343B">
        <w:rPr>
          <w:color w:val="000000" w:themeColor="text1"/>
          <w:spacing w:val="-2"/>
          <w:sz w:val="24"/>
          <w:szCs w:val="24"/>
        </w:rPr>
        <w:t xml:space="preserve"> </w:t>
      </w:r>
      <w:r w:rsidRPr="00FE343B">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dirimidas através da central de atendimento aos licitantes, por telefone, WhatsApp,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7C63C4F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8" w:history="1">
        <w:r w:rsidR="007B0C29" w:rsidRPr="007C2202">
          <w:rPr>
            <w:rStyle w:val="Hyperlink"/>
            <w:sz w:val="24"/>
            <w:szCs w:val="24"/>
          </w:rPr>
          <w:t>contato@licitanet.com.br</w:t>
        </w:r>
      </w:hyperlink>
      <w:r w:rsidRPr="005C0829">
        <w:rPr>
          <w:color w:val="000000" w:themeColor="text1"/>
          <w:sz w:val="24"/>
          <w:szCs w:val="24"/>
        </w:rPr>
        <w:t>.</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r w:rsidR="00DB1FD4" w:rsidRPr="005C0829">
        <w:rPr>
          <w:color w:val="000000" w:themeColor="text1"/>
          <w:sz w:val="24"/>
          <w:szCs w:val="24"/>
          <w:u w:val="single"/>
        </w:rPr>
        <w:t>https://www.licitanet.com.br/</w:t>
      </w:r>
      <w:r w:rsidR="00DB1FD4" w:rsidRPr="005C0829">
        <w:rPr>
          <w:color w:val="000000" w:themeColor="text1"/>
          <w:sz w:val="24"/>
          <w:szCs w:val="24"/>
        </w:rPr>
        <w:t xml:space="preserve">, </w:t>
      </w:r>
      <w:r w:rsidR="00DB1FD4" w:rsidRPr="005C0829">
        <w:rPr>
          <w:b/>
          <w:color w:val="000000" w:themeColor="text1"/>
          <w:sz w:val="24"/>
          <w:szCs w:val="24"/>
        </w:rPr>
        <w:t>opção "Login"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20CA0840" w14:textId="77777777" w:rsidR="00FE343B" w:rsidRPr="005C0829" w:rsidRDefault="00FE343B" w:rsidP="00613BC0">
      <w:pPr>
        <w:widowControl w:val="0"/>
        <w:tabs>
          <w:tab w:val="left" w:pos="965"/>
        </w:tabs>
        <w:autoSpaceDE w:val="0"/>
        <w:autoSpaceDN w:val="0"/>
        <w:spacing w:before="120" w:after="120"/>
        <w:jc w:val="both"/>
        <w:rPr>
          <w:color w:val="000000" w:themeColor="text1"/>
          <w:sz w:val="24"/>
          <w:szCs w:val="24"/>
        </w:rPr>
      </w:pP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lastRenderedPageBreak/>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encaminhamento de proposta pressupõe também pleno conhecimento e atendimento de todas 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77777777" w:rsidR="00746C32" w:rsidRPr="00D4780A"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D4780A"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com</w:t>
      </w:r>
      <w:r w:rsidRPr="00D4780A">
        <w:rPr>
          <w:color w:val="000000" w:themeColor="text1"/>
          <w:spacing w:val="-1"/>
          <w:sz w:val="24"/>
          <w:szCs w:val="24"/>
        </w:rPr>
        <w:t xml:space="preserve"> </w:t>
      </w:r>
      <w:r w:rsidRPr="00D4780A">
        <w:rPr>
          <w:color w:val="000000" w:themeColor="text1"/>
          <w:sz w:val="24"/>
          <w:szCs w:val="24"/>
        </w:rPr>
        <w:t xml:space="preserve">o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TOTAL </w:t>
      </w:r>
      <w:r w:rsidRPr="00D4780A">
        <w:rPr>
          <w:color w:val="000000" w:themeColor="text1"/>
          <w:sz w:val="24"/>
          <w:szCs w:val="24"/>
          <w:u w:val="single"/>
        </w:rPr>
        <w:t>OU</w:t>
      </w:r>
      <w:r w:rsidRPr="00D4780A">
        <w:rPr>
          <w:color w:val="000000" w:themeColor="text1"/>
          <w:spacing w:val="-1"/>
          <w:sz w:val="24"/>
          <w:szCs w:val="24"/>
        </w:rPr>
        <w:t xml:space="preserve">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UNITÁRIO </w:t>
      </w:r>
      <w:r w:rsidRPr="00D4780A">
        <w:rPr>
          <w:color w:val="000000" w:themeColor="text1"/>
          <w:sz w:val="24"/>
          <w:szCs w:val="24"/>
        </w:rPr>
        <w:t>do item;</w:t>
      </w:r>
    </w:p>
    <w:p w14:paraId="57C94F1C" w14:textId="77777777" w:rsidR="00746C32" w:rsidRPr="00D4780A"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4780A" w:rsidRDefault="00746C32" w:rsidP="000302BE">
      <w:pPr>
        <w:pStyle w:val="PargrafodaLista"/>
        <w:widowControl w:val="0"/>
        <w:numPr>
          <w:ilvl w:val="2"/>
          <w:numId w:val="48"/>
        </w:numPr>
        <w:tabs>
          <w:tab w:val="left" w:pos="284"/>
          <w:tab w:val="left" w:pos="567"/>
        </w:tabs>
        <w:autoSpaceDE w:val="0"/>
        <w:autoSpaceDN w:val="0"/>
        <w:spacing w:before="120" w:after="120"/>
        <w:jc w:val="both"/>
        <w:rPr>
          <w:color w:val="000000" w:themeColor="text1"/>
        </w:rPr>
      </w:pPr>
      <w:r w:rsidRPr="00D4780A">
        <w:rPr>
          <w:color w:val="000000" w:themeColor="text1"/>
        </w:rPr>
        <w:t xml:space="preserve">- Marca; </w:t>
      </w:r>
    </w:p>
    <w:p w14:paraId="774B9208" w14:textId="77777777" w:rsidR="00746C32" w:rsidRPr="00D4780A" w:rsidRDefault="00746C32" w:rsidP="000302BE">
      <w:pPr>
        <w:pStyle w:val="PargrafodaLista"/>
        <w:numPr>
          <w:ilvl w:val="2"/>
          <w:numId w:val="49"/>
        </w:numPr>
        <w:tabs>
          <w:tab w:val="left" w:pos="567"/>
        </w:tabs>
        <w:autoSpaceDE w:val="0"/>
        <w:autoSpaceDN w:val="0"/>
        <w:adjustRightInd w:val="0"/>
        <w:spacing w:before="120" w:after="120"/>
        <w:jc w:val="both"/>
        <w:rPr>
          <w:color w:val="000000" w:themeColor="text1"/>
        </w:rPr>
      </w:pPr>
      <w:r w:rsidRPr="00D4780A">
        <w:rPr>
          <w:color w:val="000000" w:themeColor="text1"/>
        </w:rPr>
        <w:t xml:space="preserve">Fabricante; </w:t>
      </w:r>
    </w:p>
    <w:p w14:paraId="292E3ADD" w14:textId="77777777" w:rsidR="00746C32" w:rsidRPr="00D4780A"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4780A">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8.5.4- Todas as especificações do objeto contidas na proposta vinculam a licitante.</w:t>
      </w:r>
    </w:p>
    <w:p w14:paraId="05E6AB03"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w:t>
      </w:r>
      <w:r w:rsidRPr="00D4780A">
        <w:rPr>
          <w:color w:val="000000" w:themeColor="text1"/>
          <w:sz w:val="24"/>
          <w:szCs w:val="24"/>
        </w:rPr>
        <w:lastRenderedPageBreak/>
        <w:t xml:space="preserve">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D4780A" w:rsidRDefault="00746C32" w:rsidP="000302BE">
      <w:pPr>
        <w:pStyle w:val="PargrafodaLista"/>
        <w:widowControl w:val="0"/>
        <w:numPr>
          <w:ilvl w:val="1"/>
          <w:numId w:val="50"/>
        </w:numPr>
        <w:tabs>
          <w:tab w:val="left" w:pos="567"/>
        </w:tabs>
        <w:autoSpaceDE w:val="0"/>
        <w:autoSpaceDN w:val="0"/>
        <w:spacing w:before="120" w:after="120"/>
        <w:ind w:left="0" w:firstLine="0"/>
        <w:jc w:val="both"/>
        <w:rPr>
          <w:color w:val="000000" w:themeColor="text1"/>
        </w:rPr>
      </w:pPr>
      <w:r w:rsidRPr="00D4780A">
        <w:rPr>
          <w:color w:val="000000" w:themeColor="text1"/>
        </w:rPr>
        <w:t>Ao encaminhar a proposta de preços na forma prevista pelo sistema eletrônico, a licitante</w:t>
      </w:r>
      <w:r w:rsidRPr="00D4780A">
        <w:rPr>
          <w:color w:val="000000" w:themeColor="text1"/>
          <w:spacing w:val="1"/>
        </w:rPr>
        <w:t xml:space="preserve"> </w:t>
      </w:r>
      <w:r w:rsidRPr="00D4780A">
        <w:rPr>
          <w:color w:val="000000" w:themeColor="text1"/>
        </w:rPr>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0302BE">
      <w:pPr>
        <w:pStyle w:val="PargrafodaLista"/>
        <w:widowControl w:val="0"/>
        <w:numPr>
          <w:ilvl w:val="2"/>
          <w:numId w:val="51"/>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Verificar a condição da empresa caso ela seja ME/EPP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0302BE">
      <w:pPr>
        <w:pStyle w:val="PargrafodaLista"/>
        <w:widowControl w:val="0"/>
        <w:numPr>
          <w:ilvl w:val="2"/>
          <w:numId w:val="51"/>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0302BE">
      <w:pPr>
        <w:widowControl w:val="0"/>
        <w:numPr>
          <w:ilvl w:val="2"/>
          <w:numId w:val="51"/>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D4780A" w:rsidRDefault="00746C32" w:rsidP="000302BE">
      <w:pPr>
        <w:widowControl w:val="0"/>
        <w:numPr>
          <w:ilvl w:val="1"/>
          <w:numId w:val="51"/>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Pr="00D4780A">
        <w:rPr>
          <w:color w:val="000000" w:themeColor="text1"/>
          <w:spacing w:val="60"/>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C966B0A" w14:textId="77777777" w:rsidR="00746C32" w:rsidRPr="00D4780A" w:rsidRDefault="00746C32" w:rsidP="000302BE">
      <w:pPr>
        <w:pStyle w:val="PargrafodaLista"/>
        <w:numPr>
          <w:ilvl w:val="1"/>
          <w:numId w:val="51"/>
        </w:numPr>
        <w:tabs>
          <w:tab w:val="left" w:pos="567"/>
        </w:tabs>
        <w:spacing w:before="120" w:after="120"/>
        <w:ind w:left="0" w:firstLine="0"/>
        <w:jc w:val="both"/>
        <w:rPr>
          <w:color w:val="000000" w:themeColor="text1"/>
          <w:kern w:val="0"/>
          <w:lang w:eastAsia="pt-BR"/>
        </w:rPr>
      </w:pPr>
      <w:r w:rsidRPr="00D4780A">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FE343B"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 xml:space="preserve">8.8.3 – A falsidade </w:t>
      </w:r>
      <w:r w:rsidRPr="00FE343B">
        <w:rPr>
          <w:color w:val="000000" w:themeColor="text1"/>
          <w:sz w:val="24"/>
          <w:szCs w:val="24"/>
        </w:rPr>
        <w:t>das declarações sujeitará o licitante às sanções legais cabíveis.</w:t>
      </w:r>
    </w:p>
    <w:p w14:paraId="06B13D0E" w14:textId="77777777" w:rsidR="00746C32" w:rsidRPr="00FE343B" w:rsidRDefault="00746C32" w:rsidP="00746C32">
      <w:pPr>
        <w:tabs>
          <w:tab w:val="left" w:pos="567"/>
        </w:tabs>
        <w:spacing w:before="120" w:after="120"/>
        <w:jc w:val="both"/>
        <w:rPr>
          <w:color w:val="000000" w:themeColor="text1"/>
          <w:sz w:val="24"/>
          <w:szCs w:val="24"/>
        </w:rPr>
      </w:pPr>
      <w:r w:rsidRPr="00FE343B">
        <w:rPr>
          <w:color w:val="000000" w:themeColor="text1"/>
          <w:sz w:val="24"/>
          <w:szCs w:val="24"/>
        </w:rPr>
        <w:t>8.8.4 – Os licitantes poderão retirar ou substituir a proposta e os documentos de habilitação</w:t>
      </w:r>
      <w:r w:rsidRPr="00FE343B">
        <w:rPr>
          <w:color w:val="000000" w:themeColor="text1"/>
          <w:spacing w:val="1"/>
          <w:sz w:val="24"/>
          <w:szCs w:val="24"/>
        </w:rPr>
        <w:t xml:space="preserve"> </w:t>
      </w:r>
      <w:r w:rsidRPr="00FE343B">
        <w:rPr>
          <w:color w:val="000000" w:themeColor="text1"/>
          <w:sz w:val="24"/>
          <w:szCs w:val="24"/>
        </w:rPr>
        <w:t>anteriormente</w:t>
      </w:r>
      <w:r w:rsidRPr="00FE343B">
        <w:rPr>
          <w:color w:val="000000" w:themeColor="text1"/>
          <w:spacing w:val="-1"/>
          <w:sz w:val="24"/>
          <w:szCs w:val="24"/>
        </w:rPr>
        <w:t xml:space="preserve"> </w:t>
      </w:r>
      <w:r w:rsidRPr="00FE343B">
        <w:rPr>
          <w:color w:val="000000" w:themeColor="text1"/>
          <w:sz w:val="24"/>
          <w:szCs w:val="24"/>
        </w:rPr>
        <w:t>inseridos no sistema, até</w:t>
      </w:r>
      <w:r w:rsidRPr="00FE343B">
        <w:rPr>
          <w:color w:val="000000" w:themeColor="text1"/>
          <w:spacing w:val="-1"/>
          <w:sz w:val="24"/>
          <w:szCs w:val="24"/>
        </w:rPr>
        <w:t xml:space="preserve"> </w:t>
      </w:r>
      <w:r w:rsidRPr="00FE343B">
        <w:rPr>
          <w:color w:val="000000" w:themeColor="text1"/>
          <w:sz w:val="24"/>
          <w:szCs w:val="24"/>
        </w:rPr>
        <w:t>a</w:t>
      </w:r>
      <w:r w:rsidRPr="00FE343B">
        <w:rPr>
          <w:color w:val="000000" w:themeColor="text1"/>
          <w:spacing w:val="-1"/>
          <w:sz w:val="24"/>
          <w:szCs w:val="24"/>
        </w:rPr>
        <w:t xml:space="preserve"> </w:t>
      </w:r>
      <w:r w:rsidRPr="00FE343B">
        <w:rPr>
          <w:color w:val="000000" w:themeColor="text1"/>
          <w:sz w:val="24"/>
          <w:szCs w:val="24"/>
        </w:rPr>
        <w:t>abertura</w:t>
      </w:r>
      <w:r w:rsidRPr="00FE343B">
        <w:rPr>
          <w:color w:val="000000" w:themeColor="text1"/>
          <w:spacing w:val="1"/>
          <w:sz w:val="24"/>
          <w:szCs w:val="24"/>
        </w:rPr>
        <w:t xml:space="preserve"> </w:t>
      </w:r>
      <w:r w:rsidRPr="00FE343B">
        <w:rPr>
          <w:color w:val="000000" w:themeColor="text1"/>
          <w:sz w:val="24"/>
          <w:szCs w:val="24"/>
        </w:rPr>
        <w:t>da</w:t>
      </w:r>
      <w:r w:rsidRPr="00FE343B">
        <w:rPr>
          <w:color w:val="000000" w:themeColor="text1"/>
          <w:spacing w:val="-2"/>
          <w:sz w:val="24"/>
          <w:szCs w:val="24"/>
        </w:rPr>
        <w:t xml:space="preserve"> </w:t>
      </w:r>
      <w:r w:rsidRPr="00FE343B">
        <w:rPr>
          <w:color w:val="000000" w:themeColor="text1"/>
          <w:sz w:val="24"/>
          <w:szCs w:val="24"/>
        </w:rPr>
        <w:t>sessão pública.</w:t>
      </w:r>
    </w:p>
    <w:p w14:paraId="588006F2" w14:textId="79EF081F" w:rsidR="00746C32" w:rsidRPr="00FE343B" w:rsidRDefault="00746C32" w:rsidP="00746C32">
      <w:pPr>
        <w:tabs>
          <w:tab w:val="left" w:pos="567"/>
        </w:tabs>
        <w:spacing w:before="120" w:after="120"/>
        <w:jc w:val="both"/>
        <w:rPr>
          <w:color w:val="000000" w:themeColor="text1"/>
          <w:sz w:val="24"/>
          <w:szCs w:val="24"/>
        </w:rPr>
      </w:pPr>
      <w:r w:rsidRPr="00FE343B">
        <w:rPr>
          <w:color w:val="000000" w:themeColor="text1"/>
          <w:sz w:val="24"/>
          <w:szCs w:val="24"/>
        </w:rPr>
        <w:t>8.8.5 – Os documentos de habilitação do licitante melhor classificado somente serão disponibilizados para avaliação d</w:t>
      </w:r>
      <w:r w:rsidR="00A20EF8" w:rsidRPr="00FE343B">
        <w:rPr>
          <w:color w:val="000000" w:themeColor="text1"/>
          <w:sz w:val="24"/>
          <w:szCs w:val="24"/>
        </w:rPr>
        <w:t>o (a) Pregoeiro (a)</w:t>
      </w:r>
      <w:r w:rsidRPr="00FE343B">
        <w:rPr>
          <w:color w:val="000000" w:themeColor="text1"/>
          <w:sz w:val="24"/>
          <w:szCs w:val="24"/>
        </w:rPr>
        <w:t xml:space="preserve"> e para acesso público após o encerramento do envio de lances e negociação.</w:t>
      </w:r>
    </w:p>
    <w:p w14:paraId="429748FB" w14:textId="77777777" w:rsidR="00746C32" w:rsidRPr="00FE343B" w:rsidRDefault="00746C32" w:rsidP="00746C32">
      <w:pPr>
        <w:tabs>
          <w:tab w:val="left" w:pos="567"/>
        </w:tabs>
        <w:spacing w:before="120" w:after="120"/>
        <w:jc w:val="both"/>
        <w:rPr>
          <w:color w:val="000000" w:themeColor="text1"/>
          <w:sz w:val="24"/>
          <w:szCs w:val="24"/>
        </w:rPr>
      </w:pPr>
      <w:r w:rsidRPr="00FE343B">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FE343B" w:rsidRDefault="00746C32" w:rsidP="000302BE">
      <w:pPr>
        <w:pStyle w:val="PargrafodaLista"/>
        <w:numPr>
          <w:ilvl w:val="1"/>
          <w:numId w:val="47"/>
        </w:numPr>
        <w:tabs>
          <w:tab w:val="left" w:pos="851"/>
        </w:tabs>
        <w:spacing w:before="120" w:after="120"/>
        <w:ind w:left="0" w:firstLine="0"/>
        <w:jc w:val="both"/>
        <w:rPr>
          <w:color w:val="000000" w:themeColor="text1"/>
          <w:kern w:val="0"/>
          <w:lang w:eastAsia="pt-BR"/>
        </w:rPr>
      </w:pPr>
      <w:r w:rsidRPr="00FE343B">
        <w:rPr>
          <w:color w:val="000000" w:themeColor="text1"/>
        </w:rPr>
        <w:t>A etapa de encaminhamento da documentação será encerrada com a abertura da sessão</w:t>
      </w:r>
      <w:r w:rsidRPr="00FE343B">
        <w:rPr>
          <w:color w:val="000000" w:themeColor="text1"/>
          <w:spacing w:val="1"/>
        </w:rPr>
        <w:t xml:space="preserve"> </w:t>
      </w:r>
      <w:r w:rsidRPr="00FE343B">
        <w:rPr>
          <w:color w:val="000000" w:themeColor="text1"/>
        </w:rPr>
        <w:t>pública.</w:t>
      </w:r>
    </w:p>
    <w:p w14:paraId="2B5E3675" w14:textId="77777777" w:rsidR="00746C32" w:rsidRPr="00D4780A" w:rsidRDefault="00746C32" w:rsidP="000302BE">
      <w:pPr>
        <w:pStyle w:val="PargrafodaLista"/>
        <w:numPr>
          <w:ilvl w:val="2"/>
          <w:numId w:val="47"/>
        </w:numPr>
        <w:tabs>
          <w:tab w:val="left" w:pos="851"/>
        </w:tabs>
        <w:spacing w:before="120" w:after="120"/>
        <w:ind w:left="0" w:firstLine="0"/>
        <w:jc w:val="both"/>
        <w:rPr>
          <w:color w:val="000000" w:themeColor="text1"/>
          <w:kern w:val="0"/>
          <w:lang w:eastAsia="pt-BR"/>
        </w:rPr>
      </w:pPr>
      <w:r w:rsidRPr="00FE343B">
        <w:rPr>
          <w:color w:val="000000" w:themeColor="text1"/>
        </w:rPr>
        <w:t>O envio da proposta, acompanhada dos documentos de habilitação (original) exigidos,</w:t>
      </w:r>
      <w:r w:rsidRPr="00FE343B">
        <w:rPr>
          <w:color w:val="000000" w:themeColor="text1"/>
          <w:spacing w:val="1"/>
        </w:rPr>
        <w:t xml:space="preserve"> </w:t>
      </w:r>
      <w:r w:rsidRPr="00FE343B">
        <w:rPr>
          <w:b/>
          <w:color w:val="000000" w:themeColor="text1"/>
        </w:rPr>
        <w:t>deverá ser ENVIADO na ordem em que</w:t>
      </w:r>
      <w:r w:rsidRPr="00FE343B">
        <w:rPr>
          <w:b/>
          <w:color w:val="000000" w:themeColor="text1"/>
          <w:spacing w:val="1"/>
        </w:rPr>
        <w:t xml:space="preserve"> </w:t>
      </w:r>
      <w:r w:rsidRPr="00D4780A">
        <w:rPr>
          <w:b/>
          <w:color w:val="000000" w:themeColor="text1"/>
        </w:rPr>
        <w:t>foram</w:t>
      </w:r>
      <w:r w:rsidRPr="00D4780A">
        <w:rPr>
          <w:b/>
          <w:color w:val="000000" w:themeColor="text1"/>
          <w:spacing w:val="60"/>
        </w:rPr>
        <w:t xml:space="preserve"> </w:t>
      </w:r>
      <w:r w:rsidRPr="00D4780A">
        <w:rPr>
          <w:b/>
          <w:color w:val="000000" w:themeColor="text1"/>
        </w:rPr>
        <w:t>solicitados</w:t>
      </w:r>
      <w:r w:rsidRPr="00D4780A">
        <w:rPr>
          <w:color w:val="000000" w:themeColor="text1"/>
        </w:rPr>
        <w:t>, por meio de uso da chave de</w:t>
      </w:r>
      <w:r w:rsidRPr="00D4780A">
        <w:rPr>
          <w:color w:val="000000" w:themeColor="text1"/>
          <w:spacing w:val="1"/>
        </w:rPr>
        <w:t xml:space="preserve"> </w:t>
      </w:r>
      <w:r w:rsidRPr="00D4780A">
        <w:rPr>
          <w:color w:val="000000" w:themeColor="text1"/>
        </w:rPr>
        <w:t>acesso</w:t>
      </w:r>
      <w:r w:rsidRPr="00D4780A">
        <w:rPr>
          <w:color w:val="000000" w:themeColor="text1"/>
          <w:spacing w:val="-1"/>
        </w:rPr>
        <w:t xml:space="preserve"> </w:t>
      </w:r>
      <w:r w:rsidRPr="00D4780A">
        <w:rPr>
          <w:color w:val="000000" w:themeColor="text1"/>
        </w:rPr>
        <w:t>e senha, intransferíveis.</w:t>
      </w:r>
    </w:p>
    <w:p w14:paraId="585BE6DE" w14:textId="77777777" w:rsidR="00746C32" w:rsidRPr="00D4780A" w:rsidRDefault="00746C32" w:rsidP="000302BE">
      <w:pPr>
        <w:widowControl w:val="0"/>
        <w:numPr>
          <w:ilvl w:val="2"/>
          <w:numId w:val="47"/>
        </w:numPr>
        <w:tabs>
          <w:tab w:val="left" w:pos="851"/>
          <w:tab w:val="left" w:pos="9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w:t>
      </w:r>
      <w:r w:rsidRPr="00D4780A">
        <w:rPr>
          <w:color w:val="000000" w:themeColor="text1"/>
          <w:spacing w:val="1"/>
          <w:sz w:val="24"/>
          <w:szCs w:val="24"/>
        </w:rPr>
        <w:t xml:space="preserve"> </w:t>
      </w:r>
      <w:r w:rsidRPr="00D4780A">
        <w:rPr>
          <w:color w:val="000000" w:themeColor="text1"/>
          <w:sz w:val="24"/>
          <w:szCs w:val="24"/>
        </w:rPr>
        <w:t>documentos</w:t>
      </w:r>
      <w:r w:rsidRPr="00D4780A">
        <w:rPr>
          <w:color w:val="000000" w:themeColor="text1"/>
          <w:spacing w:val="1"/>
          <w:sz w:val="24"/>
          <w:szCs w:val="24"/>
        </w:rPr>
        <w:t xml:space="preserve"> </w:t>
      </w:r>
      <w:r w:rsidRPr="00D4780A">
        <w:rPr>
          <w:color w:val="000000" w:themeColor="text1"/>
          <w:sz w:val="24"/>
          <w:szCs w:val="24"/>
        </w:rPr>
        <w:t>complementares</w:t>
      </w:r>
      <w:r w:rsidRPr="00D4780A">
        <w:rPr>
          <w:color w:val="000000" w:themeColor="text1"/>
          <w:spacing w:val="1"/>
          <w:sz w:val="24"/>
          <w:szCs w:val="24"/>
        </w:rPr>
        <w:t xml:space="preserve">, a </w:t>
      </w:r>
      <w:r w:rsidRPr="00D4780A">
        <w:rPr>
          <w:color w:val="000000" w:themeColor="text1"/>
          <w:sz w:val="24"/>
          <w:szCs w:val="24"/>
        </w:rPr>
        <w:t>proposta</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a </w:t>
      </w:r>
      <w:r w:rsidRPr="00D4780A">
        <w:rPr>
          <w:color w:val="000000" w:themeColor="text1"/>
          <w:sz w:val="24"/>
          <w:szCs w:val="24"/>
        </w:rPr>
        <w:t>habilitação,</w:t>
      </w:r>
      <w:r w:rsidRPr="00D4780A">
        <w:rPr>
          <w:color w:val="000000" w:themeColor="text1"/>
          <w:spacing w:val="1"/>
          <w:sz w:val="24"/>
          <w:szCs w:val="24"/>
        </w:rPr>
        <w:t xml:space="preserve"> </w:t>
      </w:r>
      <w:r w:rsidRPr="00D4780A">
        <w:rPr>
          <w:color w:val="000000" w:themeColor="text1"/>
          <w:sz w:val="24"/>
          <w:szCs w:val="24"/>
        </w:rPr>
        <w:t>quando</w:t>
      </w:r>
      <w:r w:rsidRPr="00D4780A">
        <w:rPr>
          <w:color w:val="000000" w:themeColor="text1"/>
          <w:spacing w:val="1"/>
          <w:sz w:val="24"/>
          <w:szCs w:val="24"/>
        </w:rPr>
        <w:t xml:space="preserve"> </w:t>
      </w:r>
      <w:r w:rsidRPr="00D4780A">
        <w:rPr>
          <w:color w:val="000000" w:themeColor="text1"/>
          <w:sz w:val="24"/>
          <w:szCs w:val="24"/>
        </w:rPr>
        <w:t>necessários</w:t>
      </w:r>
      <w:r w:rsidRPr="00D4780A">
        <w:rPr>
          <w:color w:val="000000" w:themeColor="text1"/>
          <w:spacing w:val="1"/>
          <w:sz w:val="24"/>
          <w:szCs w:val="24"/>
        </w:rPr>
        <w:t xml:space="preserve"> </w:t>
      </w:r>
      <w:r w:rsidRPr="00D4780A">
        <w:rPr>
          <w:color w:val="000000" w:themeColor="text1"/>
          <w:sz w:val="24"/>
          <w:szCs w:val="24"/>
        </w:rPr>
        <w:t>à</w:t>
      </w:r>
      <w:r w:rsidRPr="00D4780A">
        <w:rPr>
          <w:color w:val="000000" w:themeColor="text1"/>
          <w:spacing w:val="-57"/>
          <w:sz w:val="24"/>
          <w:szCs w:val="24"/>
        </w:rPr>
        <w:t xml:space="preserve"> </w:t>
      </w:r>
      <w:r w:rsidRPr="00D4780A">
        <w:rPr>
          <w:color w:val="000000" w:themeColor="text1"/>
          <w:sz w:val="24"/>
          <w:szCs w:val="24"/>
        </w:rPr>
        <w:t>confirmação daqueles exigidos no edital e já apresentados, serão encaminhados pelo licitante</w:t>
      </w:r>
      <w:r w:rsidRPr="00D4780A">
        <w:rPr>
          <w:color w:val="000000" w:themeColor="text1"/>
          <w:spacing w:val="1"/>
          <w:sz w:val="24"/>
          <w:szCs w:val="24"/>
        </w:rPr>
        <w:t xml:space="preserve"> </w:t>
      </w:r>
      <w:r w:rsidRPr="00D4780A">
        <w:rPr>
          <w:color w:val="000000" w:themeColor="text1"/>
          <w:sz w:val="24"/>
          <w:szCs w:val="24"/>
        </w:rPr>
        <w:t>melhor classificado após o encerramento do envio de lances, exclusivamente pelo sistema,</w:t>
      </w:r>
      <w:r w:rsidRPr="00D4780A">
        <w:rPr>
          <w:color w:val="000000" w:themeColor="text1"/>
          <w:spacing w:val="1"/>
          <w:sz w:val="24"/>
          <w:szCs w:val="24"/>
        </w:rPr>
        <w:t xml:space="preserve"> </w:t>
      </w:r>
      <w:r w:rsidRPr="00D4780A">
        <w:rPr>
          <w:color w:val="000000" w:themeColor="text1"/>
          <w:sz w:val="24"/>
          <w:szCs w:val="24"/>
        </w:rPr>
        <w:t>observado</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prazo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02</w:t>
      </w:r>
      <w:r w:rsidRPr="00D4780A">
        <w:rPr>
          <w:color w:val="000000" w:themeColor="text1"/>
          <w:spacing w:val="1"/>
          <w:sz w:val="24"/>
          <w:szCs w:val="24"/>
        </w:rPr>
        <w:t xml:space="preserve"> </w:t>
      </w:r>
      <w:r w:rsidRPr="00D4780A">
        <w:rPr>
          <w:color w:val="000000" w:themeColor="text1"/>
          <w:sz w:val="24"/>
          <w:szCs w:val="24"/>
        </w:rPr>
        <w:t>(duas)</w:t>
      </w:r>
      <w:r w:rsidRPr="00D4780A">
        <w:rPr>
          <w:color w:val="000000" w:themeColor="text1"/>
          <w:spacing w:val="1"/>
          <w:sz w:val="24"/>
          <w:szCs w:val="24"/>
        </w:rPr>
        <w:t xml:space="preserve"> </w:t>
      </w:r>
      <w:r w:rsidRPr="00D4780A">
        <w:rPr>
          <w:color w:val="000000" w:themeColor="text1"/>
          <w:sz w:val="24"/>
          <w:szCs w:val="24"/>
        </w:rPr>
        <w:t>horas,</w:t>
      </w:r>
      <w:r w:rsidRPr="00D4780A">
        <w:rPr>
          <w:color w:val="000000" w:themeColor="text1"/>
          <w:spacing w:val="1"/>
          <w:sz w:val="24"/>
          <w:szCs w:val="24"/>
        </w:rPr>
        <w:t xml:space="preserve"> </w:t>
      </w:r>
      <w:r w:rsidRPr="00D4780A">
        <w:rPr>
          <w:color w:val="000000" w:themeColor="text1"/>
          <w:sz w:val="24"/>
          <w:szCs w:val="24"/>
        </w:rPr>
        <w:t>conforme</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w:t>
      </w:r>
      <w:r w:rsidRPr="00D4780A">
        <w:rPr>
          <w:color w:val="000000" w:themeColor="text1"/>
          <w:spacing w:val="1"/>
          <w:sz w:val="24"/>
          <w:szCs w:val="24"/>
        </w:rPr>
        <w:t xml:space="preserve"> </w:t>
      </w:r>
      <w:r w:rsidRPr="00D4780A">
        <w:rPr>
          <w:color w:val="000000" w:themeColor="text1"/>
          <w:sz w:val="24"/>
          <w:szCs w:val="24"/>
        </w:rPr>
        <w:t>2º</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art.</w:t>
      </w:r>
      <w:r w:rsidRPr="00D4780A">
        <w:rPr>
          <w:color w:val="000000" w:themeColor="text1"/>
          <w:spacing w:val="1"/>
          <w:sz w:val="24"/>
          <w:szCs w:val="24"/>
        </w:rPr>
        <w:t xml:space="preserve"> </w:t>
      </w:r>
      <w:r w:rsidRPr="00D4780A">
        <w:rPr>
          <w:color w:val="000000" w:themeColor="text1"/>
          <w:sz w:val="24"/>
          <w:szCs w:val="24"/>
        </w:rPr>
        <w:t>38</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Decreto</w:t>
      </w:r>
      <w:r w:rsidRPr="00D4780A">
        <w:rPr>
          <w:color w:val="000000" w:themeColor="text1"/>
          <w:spacing w:val="1"/>
          <w:sz w:val="24"/>
          <w:szCs w:val="24"/>
        </w:rPr>
        <w:t xml:space="preserve"> </w:t>
      </w:r>
      <w:r w:rsidRPr="00D4780A">
        <w:rPr>
          <w:color w:val="000000" w:themeColor="text1"/>
          <w:sz w:val="24"/>
          <w:szCs w:val="24"/>
        </w:rPr>
        <w:t>Federal</w:t>
      </w:r>
      <w:r w:rsidRPr="00D4780A">
        <w:rPr>
          <w:color w:val="000000" w:themeColor="text1"/>
          <w:spacing w:val="-57"/>
          <w:sz w:val="24"/>
          <w:szCs w:val="24"/>
        </w:rPr>
        <w:t xml:space="preserve"> </w:t>
      </w:r>
      <w:r w:rsidRPr="00D4780A">
        <w:rPr>
          <w:color w:val="000000" w:themeColor="text1"/>
          <w:sz w:val="24"/>
          <w:szCs w:val="24"/>
        </w:rPr>
        <w:t>10.024/2019.</w:t>
      </w:r>
      <w:r w:rsidRPr="00D4780A">
        <w:rPr>
          <w:color w:val="000000" w:themeColor="text1"/>
          <w:sz w:val="24"/>
          <w:szCs w:val="24"/>
          <w:shd w:val="clear" w:color="auto" w:fill="FFFFFF"/>
        </w:rPr>
        <w:t xml:space="preserve"> </w:t>
      </w:r>
    </w:p>
    <w:p w14:paraId="58B4AD9C" w14:textId="77777777" w:rsidR="00746C32" w:rsidRPr="00FE343B" w:rsidRDefault="00746C32" w:rsidP="000302BE">
      <w:pPr>
        <w:widowControl w:val="0"/>
        <w:numPr>
          <w:ilvl w:val="2"/>
          <w:numId w:val="47"/>
        </w:numPr>
        <w:tabs>
          <w:tab w:val="left" w:pos="851"/>
          <w:tab w:val="left" w:pos="104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será inteiramente responsável por todas as transações assumidas em 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lastRenderedPageBreak/>
        <w:t>sistema</w:t>
      </w:r>
      <w:r w:rsidRPr="00D4780A">
        <w:rPr>
          <w:color w:val="000000" w:themeColor="text1"/>
          <w:spacing w:val="1"/>
          <w:sz w:val="24"/>
          <w:szCs w:val="24"/>
        </w:rPr>
        <w:t xml:space="preserve"> </w:t>
      </w:r>
      <w:r w:rsidRPr="00D4780A">
        <w:rPr>
          <w:color w:val="000000" w:themeColor="text1"/>
          <w:sz w:val="24"/>
          <w:szCs w:val="24"/>
        </w:rPr>
        <w:t>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1"/>
          <w:sz w:val="24"/>
          <w:szCs w:val="24"/>
        </w:rPr>
        <w:t xml:space="preserve"> </w:t>
      </w:r>
      <w:r w:rsidRPr="00D4780A">
        <w:rPr>
          <w:color w:val="000000" w:themeColor="text1"/>
          <w:sz w:val="24"/>
          <w:szCs w:val="24"/>
        </w:rPr>
        <w:t>como</w:t>
      </w:r>
      <w:r w:rsidRPr="00D4780A">
        <w:rPr>
          <w:color w:val="000000" w:themeColor="text1"/>
          <w:spacing w:val="1"/>
          <w:sz w:val="24"/>
          <w:szCs w:val="24"/>
        </w:rPr>
        <w:t xml:space="preserve"> </w:t>
      </w:r>
      <w:r w:rsidRPr="00D4780A">
        <w:rPr>
          <w:color w:val="000000" w:themeColor="text1"/>
          <w:sz w:val="24"/>
          <w:szCs w:val="24"/>
        </w:rPr>
        <w:t>verdadeiras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firmes</w:t>
      </w:r>
      <w:r w:rsidRPr="00D4780A">
        <w:rPr>
          <w:color w:val="000000" w:themeColor="text1"/>
          <w:spacing w:val="1"/>
          <w:sz w:val="24"/>
          <w:szCs w:val="24"/>
        </w:rPr>
        <w:t xml:space="preserve"> </w:t>
      </w:r>
      <w:r w:rsidRPr="00D4780A">
        <w:rPr>
          <w:color w:val="000000" w:themeColor="text1"/>
          <w:sz w:val="24"/>
          <w:szCs w:val="24"/>
        </w:rPr>
        <w:t>suas</w:t>
      </w:r>
      <w:r w:rsidRPr="00D4780A">
        <w:rPr>
          <w:color w:val="000000" w:themeColor="text1"/>
          <w:spacing w:val="1"/>
          <w:sz w:val="24"/>
          <w:szCs w:val="24"/>
        </w:rPr>
        <w:t xml:space="preserve"> </w:t>
      </w:r>
      <w:r w:rsidRPr="00D4780A">
        <w:rPr>
          <w:color w:val="000000" w:themeColor="text1"/>
          <w:sz w:val="24"/>
          <w:szCs w:val="24"/>
        </w:rPr>
        <w:t>propostas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subsequentes lances, se for o caso, bem como</w:t>
      </w:r>
      <w:r w:rsidRPr="00D4780A">
        <w:rPr>
          <w:color w:val="000000" w:themeColor="text1"/>
          <w:spacing w:val="1"/>
          <w:sz w:val="24"/>
          <w:szCs w:val="24"/>
        </w:rPr>
        <w:t xml:space="preserve"> </w:t>
      </w:r>
      <w:r w:rsidRPr="00D4780A">
        <w:rPr>
          <w:color w:val="000000" w:themeColor="text1"/>
          <w:sz w:val="24"/>
          <w:szCs w:val="24"/>
        </w:rPr>
        <w:t>acompanhar</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operações</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durante</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ficando</w:t>
      </w:r>
      <w:r w:rsidRPr="00D4780A">
        <w:rPr>
          <w:color w:val="000000" w:themeColor="text1"/>
          <w:spacing w:val="1"/>
          <w:sz w:val="24"/>
          <w:szCs w:val="24"/>
        </w:rPr>
        <w:t xml:space="preserve"> </w:t>
      </w:r>
      <w:r w:rsidRPr="00D4780A">
        <w:rPr>
          <w:color w:val="000000" w:themeColor="text1"/>
          <w:sz w:val="24"/>
          <w:szCs w:val="24"/>
        </w:rPr>
        <w:t>responsável</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ônus</w:t>
      </w:r>
      <w:r w:rsidRPr="00D4780A">
        <w:rPr>
          <w:color w:val="000000" w:themeColor="text1"/>
          <w:spacing w:val="1"/>
          <w:sz w:val="24"/>
          <w:szCs w:val="24"/>
        </w:rPr>
        <w:t xml:space="preserve"> </w:t>
      </w:r>
      <w:r w:rsidRPr="00D4780A">
        <w:rPr>
          <w:color w:val="000000" w:themeColor="text1"/>
          <w:sz w:val="24"/>
          <w:szCs w:val="24"/>
        </w:rPr>
        <w:t>decorrente da perda de negócios diante da inobservância de quaisquer mensagens emitidas</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ou de</w:t>
      </w:r>
      <w:r w:rsidRPr="00D4780A">
        <w:rPr>
          <w:color w:val="000000" w:themeColor="text1"/>
          <w:spacing w:val="-1"/>
          <w:sz w:val="24"/>
          <w:szCs w:val="24"/>
        </w:rPr>
        <w:t xml:space="preserve"> </w:t>
      </w:r>
      <w:r w:rsidRPr="00D4780A">
        <w:rPr>
          <w:color w:val="000000" w:themeColor="text1"/>
          <w:sz w:val="24"/>
          <w:szCs w:val="24"/>
        </w:rPr>
        <w:t>sua</w:t>
      </w:r>
      <w:r w:rsidRPr="00D4780A">
        <w:rPr>
          <w:color w:val="000000" w:themeColor="text1"/>
          <w:spacing w:val="-1"/>
          <w:sz w:val="24"/>
          <w:szCs w:val="24"/>
        </w:rPr>
        <w:t xml:space="preserve"> </w:t>
      </w:r>
      <w:r w:rsidRPr="00FE343B">
        <w:rPr>
          <w:color w:val="000000" w:themeColor="text1"/>
          <w:sz w:val="24"/>
          <w:szCs w:val="24"/>
        </w:rPr>
        <w:t>desconexão.</w:t>
      </w:r>
    </w:p>
    <w:p w14:paraId="26752725" w14:textId="77777777" w:rsidR="00746C32" w:rsidRPr="00FE343B" w:rsidRDefault="00746C32" w:rsidP="000302BE">
      <w:pPr>
        <w:widowControl w:val="0"/>
        <w:numPr>
          <w:ilvl w:val="2"/>
          <w:numId w:val="47"/>
        </w:numPr>
        <w:tabs>
          <w:tab w:val="left" w:pos="851"/>
          <w:tab w:val="left" w:pos="1070"/>
        </w:tabs>
        <w:autoSpaceDE w:val="0"/>
        <w:autoSpaceDN w:val="0"/>
        <w:spacing w:before="120" w:after="120"/>
        <w:ind w:left="0" w:firstLine="0"/>
        <w:jc w:val="both"/>
        <w:rPr>
          <w:b/>
          <w:color w:val="000000" w:themeColor="text1"/>
          <w:sz w:val="24"/>
          <w:szCs w:val="24"/>
        </w:rPr>
      </w:pPr>
      <w:r w:rsidRPr="00FE343B">
        <w:rPr>
          <w:color w:val="000000" w:themeColor="text1"/>
          <w:sz w:val="24"/>
          <w:szCs w:val="24"/>
        </w:rPr>
        <w:t>As propostas de preços registradas no Sistema LICITANET, implicarão em plena</w:t>
      </w:r>
      <w:r w:rsidRPr="00FE343B">
        <w:rPr>
          <w:color w:val="000000" w:themeColor="text1"/>
          <w:spacing w:val="1"/>
          <w:sz w:val="24"/>
          <w:szCs w:val="24"/>
        </w:rPr>
        <w:t xml:space="preserve"> </w:t>
      </w:r>
      <w:r w:rsidRPr="00FE343B">
        <w:rPr>
          <w:color w:val="000000" w:themeColor="text1"/>
          <w:sz w:val="24"/>
          <w:szCs w:val="24"/>
        </w:rPr>
        <w:t>aceitação,</w:t>
      </w:r>
      <w:r w:rsidRPr="00FE343B">
        <w:rPr>
          <w:color w:val="000000" w:themeColor="text1"/>
          <w:spacing w:val="-1"/>
          <w:sz w:val="24"/>
          <w:szCs w:val="24"/>
        </w:rPr>
        <w:t xml:space="preserve"> </w:t>
      </w:r>
      <w:r w:rsidRPr="00FE343B">
        <w:rPr>
          <w:color w:val="000000" w:themeColor="text1"/>
          <w:sz w:val="24"/>
          <w:szCs w:val="24"/>
        </w:rPr>
        <w:t>por</w:t>
      </w:r>
      <w:r w:rsidRPr="00FE343B">
        <w:rPr>
          <w:color w:val="000000" w:themeColor="text1"/>
          <w:spacing w:val="-1"/>
          <w:sz w:val="24"/>
          <w:szCs w:val="24"/>
        </w:rPr>
        <w:t xml:space="preserve"> </w:t>
      </w:r>
      <w:r w:rsidRPr="00FE343B">
        <w:rPr>
          <w:color w:val="000000" w:themeColor="text1"/>
          <w:sz w:val="24"/>
          <w:szCs w:val="24"/>
        </w:rPr>
        <w:t>parte</w:t>
      </w:r>
      <w:r w:rsidRPr="00FE343B">
        <w:rPr>
          <w:color w:val="000000" w:themeColor="text1"/>
          <w:spacing w:val="-3"/>
          <w:sz w:val="24"/>
          <w:szCs w:val="24"/>
        </w:rPr>
        <w:t xml:space="preserve"> </w:t>
      </w:r>
      <w:r w:rsidRPr="00FE343B">
        <w:rPr>
          <w:color w:val="000000" w:themeColor="text1"/>
          <w:sz w:val="24"/>
          <w:szCs w:val="24"/>
        </w:rPr>
        <w:t>da</w:t>
      </w:r>
      <w:r w:rsidRPr="00FE343B">
        <w:rPr>
          <w:color w:val="000000" w:themeColor="text1"/>
          <w:spacing w:val="3"/>
          <w:sz w:val="24"/>
          <w:szCs w:val="24"/>
        </w:rPr>
        <w:t xml:space="preserve"> </w:t>
      </w:r>
      <w:r w:rsidRPr="00FE343B">
        <w:rPr>
          <w:color w:val="000000" w:themeColor="text1"/>
          <w:sz w:val="24"/>
          <w:szCs w:val="24"/>
        </w:rPr>
        <w:t>Licitante,</w:t>
      </w:r>
      <w:r w:rsidRPr="00FE343B">
        <w:rPr>
          <w:color w:val="000000" w:themeColor="text1"/>
          <w:spacing w:val="-1"/>
          <w:sz w:val="24"/>
          <w:szCs w:val="24"/>
        </w:rPr>
        <w:t xml:space="preserve"> </w:t>
      </w:r>
      <w:r w:rsidRPr="00FE343B">
        <w:rPr>
          <w:color w:val="000000" w:themeColor="text1"/>
          <w:sz w:val="24"/>
          <w:szCs w:val="24"/>
        </w:rPr>
        <w:t>das condições</w:t>
      </w:r>
      <w:r w:rsidRPr="00FE343B">
        <w:rPr>
          <w:color w:val="000000" w:themeColor="text1"/>
          <w:spacing w:val="-1"/>
          <w:sz w:val="24"/>
          <w:szCs w:val="24"/>
        </w:rPr>
        <w:t xml:space="preserve"> </w:t>
      </w:r>
      <w:r w:rsidRPr="00FE343B">
        <w:rPr>
          <w:color w:val="000000" w:themeColor="text1"/>
          <w:sz w:val="24"/>
          <w:szCs w:val="24"/>
        </w:rPr>
        <w:t>estabelecidas neste</w:t>
      </w:r>
      <w:r w:rsidRPr="00FE343B">
        <w:rPr>
          <w:color w:val="000000" w:themeColor="text1"/>
          <w:spacing w:val="-2"/>
          <w:sz w:val="24"/>
          <w:szCs w:val="24"/>
        </w:rPr>
        <w:t xml:space="preserve"> </w:t>
      </w:r>
      <w:r w:rsidRPr="00FE343B">
        <w:rPr>
          <w:color w:val="000000" w:themeColor="text1"/>
          <w:sz w:val="24"/>
          <w:szCs w:val="24"/>
        </w:rPr>
        <w:t xml:space="preserve">Edital e seus Anexos; </w:t>
      </w:r>
    </w:p>
    <w:p w14:paraId="33A254D8" w14:textId="75122564" w:rsidR="00A97DB3" w:rsidRPr="00FE343B" w:rsidRDefault="00FD7B82" w:rsidP="00613BC0">
      <w:pPr>
        <w:spacing w:before="120" w:after="120"/>
        <w:jc w:val="both"/>
        <w:rPr>
          <w:b/>
          <w:color w:val="000000" w:themeColor="text1"/>
          <w:sz w:val="24"/>
          <w:szCs w:val="24"/>
        </w:rPr>
      </w:pPr>
      <w:r w:rsidRPr="00FE343B">
        <w:rPr>
          <w:b/>
          <w:color w:val="000000" w:themeColor="text1"/>
          <w:sz w:val="24"/>
          <w:szCs w:val="24"/>
        </w:rPr>
        <w:t>9</w:t>
      </w:r>
      <w:r w:rsidR="00A97DB3" w:rsidRPr="00FE343B">
        <w:rPr>
          <w:b/>
          <w:color w:val="000000" w:themeColor="text1"/>
          <w:sz w:val="24"/>
          <w:szCs w:val="24"/>
        </w:rPr>
        <w:t>.</w:t>
      </w:r>
      <w:r w:rsidR="00A97DB3" w:rsidRPr="00FE343B">
        <w:rPr>
          <w:b/>
          <w:color w:val="000000" w:themeColor="text1"/>
          <w:spacing w:val="-2"/>
          <w:sz w:val="24"/>
          <w:szCs w:val="24"/>
        </w:rPr>
        <w:t xml:space="preserve"> </w:t>
      </w:r>
      <w:r w:rsidR="004A4FC7" w:rsidRPr="00FE343B">
        <w:rPr>
          <w:b/>
          <w:color w:val="000000" w:themeColor="text1"/>
          <w:sz w:val="24"/>
          <w:szCs w:val="24"/>
        </w:rPr>
        <w:t xml:space="preserve"> DA ABERTURA DA SESSÃO</w:t>
      </w:r>
      <w:r w:rsidR="00624E94" w:rsidRPr="00FE343B">
        <w:rPr>
          <w:b/>
          <w:color w:val="000000" w:themeColor="text1"/>
          <w:sz w:val="24"/>
          <w:szCs w:val="24"/>
        </w:rPr>
        <w:t xml:space="preserve">, </w:t>
      </w:r>
      <w:r w:rsidR="00BA7AE9" w:rsidRPr="00FE343B">
        <w:rPr>
          <w:b/>
          <w:color w:val="000000" w:themeColor="text1"/>
          <w:sz w:val="24"/>
          <w:szCs w:val="24"/>
        </w:rPr>
        <w:t>DA FORMULAÇÃO</w:t>
      </w:r>
      <w:r w:rsidR="00BA7AE9" w:rsidRPr="00FE343B">
        <w:rPr>
          <w:b/>
          <w:color w:val="000000" w:themeColor="text1"/>
          <w:spacing w:val="-1"/>
          <w:sz w:val="24"/>
          <w:szCs w:val="24"/>
        </w:rPr>
        <w:t xml:space="preserve"> </w:t>
      </w:r>
      <w:r w:rsidR="00BA7AE9" w:rsidRPr="00FE343B">
        <w:rPr>
          <w:b/>
          <w:color w:val="000000" w:themeColor="text1"/>
          <w:sz w:val="24"/>
          <w:szCs w:val="24"/>
        </w:rPr>
        <w:t>DE</w:t>
      </w:r>
      <w:r w:rsidR="00BA7AE9" w:rsidRPr="00FE343B">
        <w:rPr>
          <w:b/>
          <w:color w:val="000000" w:themeColor="text1"/>
          <w:spacing w:val="-1"/>
          <w:sz w:val="24"/>
          <w:szCs w:val="24"/>
        </w:rPr>
        <w:t xml:space="preserve"> </w:t>
      </w:r>
      <w:r w:rsidR="00BA7AE9" w:rsidRPr="00FE343B">
        <w:rPr>
          <w:b/>
          <w:color w:val="000000" w:themeColor="text1"/>
          <w:sz w:val="24"/>
          <w:szCs w:val="24"/>
        </w:rPr>
        <w:t xml:space="preserve">LANCES E </w:t>
      </w:r>
      <w:r w:rsidR="00624E94" w:rsidRPr="00FE343B">
        <w:rPr>
          <w:b/>
          <w:color w:val="000000" w:themeColor="text1"/>
          <w:sz w:val="24"/>
          <w:szCs w:val="24"/>
        </w:rPr>
        <w:t>DO</w:t>
      </w:r>
      <w:r w:rsidR="00A97DB3" w:rsidRPr="00FE343B">
        <w:rPr>
          <w:b/>
          <w:color w:val="000000" w:themeColor="text1"/>
          <w:spacing w:val="-1"/>
          <w:sz w:val="24"/>
          <w:szCs w:val="24"/>
        </w:rPr>
        <w:t xml:space="preserve"> </w:t>
      </w:r>
      <w:r w:rsidR="00A97DB3" w:rsidRPr="00FE343B">
        <w:rPr>
          <w:b/>
          <w:color w:val="000000" w:themeColor="text1"/>
          <w:sz w:val="24"/>
          <w:szCs w:val="24"/>
        </w:rPr>
        <w:t>JULGAMENTO</w:t>
      </w:r>
      <w:r w:rsidR="00A97DB3" w:rsidRPr="00FE343B">
        <w:rPr>
          <w:b/>
          <w:color w:val="000000" w:themeColor="text1"/>
          <w:spacing w:val="-1"/>
          <w:sz w:val="24"/>
          <w:szCs w:val="24"/>
        </w:rPr>
        <w:t xml:space="preserve"> </w:t>
      </w:r>
      <w:r w:rsidR="00A97DB3" w:rsidRPr="00FE343B">
        <w:rPr>
          <w:b/>
          <w:color w:val="000000" w:themeColor="text1"/>
          <w:sz w:val="24"/>
          <w:szCs w:val="24"/>
        </w:rPr>
        <w:t>DAS</w:t>
      </w:r>
      <w:r w:rsidR="00A97DB3" w:rsidRPr="00FE343B">
        <w:rPr>
          <w:b/>
          <w:color w:val="000000" w:themeColor="text1"/>
          <w:spacing w:val="-1"/>
          <w:sz w:val="24"/>
          <w:szCs w:val="24"/>
        </w:rPr>
        <w:t xml:space="preserve"> </w:t>
      </w:r>
      <w:r w:rsidR="00A97DB3" w:rsidRPr="00FE343B">
        <w:rPr>
          <w:b/>
          <w:color w:val="000000" w:themeColor="text1"/>
          <w:sz w:val="24"/>
          <w:szCs w:val="24"/>
        </w:rPr>
        <w:t>PROPOSTAS</w:t>
      </w:r>
      <w:r w:rsidR="00A97DB3" w:rsidRPr="00FE343B">
        <w:rPr>
          <w:b/>
          <w:color w:val="000000" w:themeColor="text1"/>
          <w:spacing w:val="1"/>
          <w:sz w:val="24"/>
          <w:szCs w:val="24"/>
        </w:rPr>
        <w:t xml:space="preserve"> </w:t>
      </w:r>
      <w:r w:rsidR="00BA7AE9" w:rsidRPr="00FE343B">
        <w:rPr>
          <w:b/>
          <w:color w:val="000000" w:themeColor="text1"/>
          <w:spacing w:val="1"/>
          <w:sz w:val="24"/>
          <w:szCs w:val="24"/>
        </w:rPr>
        <w:t xml:space="preserve">  </w:t>
      </w:r>
    </w:p>
    <w:p w14:paraId="1B1B6E09" w14:textId="3D167A7E" w:rsidR="00486DE1" w:rsidRPr="00680638"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680638">
        <w:rPr>
          <w:color w:val="000000" w:themeColor="text1"/>
        </w:rPr>
        <w:t>A partir da data e horário definidos para abertura do presente certame, em conformidade</w:t>
      </w:r>
      <w:r w:rsidR="00013C79" w:rsidRPr="00680638">
        <w:rPr>
          <w:color w:val="000000" w:themeColor="text1"/>
        </w:rPr>
        <w:t xml:space="preserve"> </w:t>
      </w:r>
      <w:r w:rsidRPr="00680638">
        <w:rPr>
          <w:color w:val="000000" w:themeColor="text1"/>
          <w:spacing w:val="-57"/>
        </w:rPr>
        <w:t xml:space="preserve"> </w:t>
      </w:r>
      <w:r w:rsidRPr="00680638">
        <w:rPr>
          <w:color w:val="000000" w:themeColor="text1"/>
        </w:rPr>
        <w:t xml:space="preserve">com o estabelecido neste Edital, </w:t>
      </w:r>
      <w:r w:rsidR="00A20EF8" w:rsidRPr="00680638">
        <w:rPr>
          <w:color w:val="000000" w:themeColor="text1"/>
        </w:rPr>
        <w:t>o (a) Pregoeiro (a)</w:t>
      </w:r>
      <w:r w:rsidRPr="00680638">
        <w:rPr>
          <w:color w:val="000000" w:themeColor="text1"/>
        </w:rPr>
        <w:t>abrirá a sessão pública, por meio do sistema eletrônico, na data e horário indicados neste Edital, verificando as propostas</w:t>
      </w:r>
      <w:r w:rsidRPr="00680638">
        <w:rPr>
          <w:color w:val="000000" w:themeColor="text1"/>
          <w:spacing w:val="1"/>
        </w:rPr>
        <w:t xml:space="preserve"> </w:t>
      </w:r>
      <w:r w:rsidRPr="00680638">
        <w:rPr>
          <w:color w:val="000000" w:themeColor="text1"/>
        </w:rPr>
        <w:t>de</w:t>
      </w:r>
      <w:r w:rsidRPr="00680638">
        <w:rPr>
          <w:color w:val="000000" w:themeColor="text1"/>
          <w:spacing w:val="1"/>
        </w:rPr>
        <w:t xml:space="preserve"> </w:t>
      </w:r>
      <w:r w:rsidRPr="00680638">
        <w:rPr>
          <w:color w:val="000000" w:themeColor="text1"/>
        </w:rPr>
        <w:t>preços</w:t>
      </w:r>
      <w:r w:rsidRPr="00680638">
        <w:rPr>
          <w:color w:val="000000" w:themeColor="text1"/>
          <w:spacing w:val="1"/>
        </w:rPr>
        <w:t xml:space="preserve"> </w:t>
      </w:r>
      <w:r w:rsidRPr="00680638">
        <w:rPr>
          <w:color w:val="000000" w:themeColor="text1"/>
        </w:rPr>
        <w:t>lançadas</w:t>
      </w:r>
      <w:r w:rsidRPr="00680638">
        <w:rPr>
          <w:color w:val="000000" w:themeColor="text1"/>
          <w:spacing w:val="1"/>
        </w:rPr>
        <w:t xml:space="preserve"> </w:t>
      </w:r>
      <w:r w:rsidRPr="00680638">
        <w:rPr>
          <w:color w:val="000000" w:themeColor="text1"/>
        </w:rPr>
        <w:t>no</w:t>
      </w:r>
      <w:r w:rsidRPr="00680638">
        <w:rPr>
          <w:color w:val="000000" w:themeColor="text1"/>
          <w:spacing w:val="1"/>
        </w:rPr>
        <w:t xml:space="preserve"> </w:t>
      </w:r>
      <w:r w:rsidRPr="00680638">
        <w:rPr>
          <w:color w:val="000000" w:themeColor="text1"/>
        </w:rPr>
        <w:t>sistema,</w:t>
      </w:r>
      <w:r w:rsidRPr="00680638">
        <w:rPr>
          <w:color w:val="000000" w:themeColor="text1"/>
          <w:spacing w:val="1"/>
        </w:rPr>
        <w:t xml:space="preserve"> </w:t>
      </w:r>
      <w:r w:rsidRPr="00680638">
        <w:rPr>
          <w:color w:val="000000" w:themeColor="text1"/>
        </w:rPr>
        <w:t>as</w:t>
      </w:r>
      <w:r w:rsidRPr="00680638">
        <w:rPr>
          <w:color w:val="000000" w:themeColor="text1"/>
          <w:spacing w:val="1"/>
        </w:rPr>
        <w:t xml:space="preserve"> </w:t>
      </w:r>
      <w:r w:rsidRPr="00680638">
        <w:rPr>
          <w:color w:val="000000" w:themeColor="text1"/>
        </w:rPr>
        <w:t>quais</w:t>
      </w:r>
      <w:r w:rsidRPr="00680638">
        <w:rPr>
          <w:color w:val="000000" w:themeColor="text1"/>
          <w:spacing w:val="1"/>
        </w:rPr>
        <w:t xml:space="preserve"> </w:t>
      </w:r>
      <w:r w:rsidRPr="00680638">
        <w:rPr>
          <w:color w:val="000000" w:themeColor="text1"/>
        </w:rPr>
        <w:t>deverão</w:t>
      </w:r>
      <w:r w:rsidRPr="00680638">
        <w:rPr>
          <w:color w:val="000000" w:themeColor="text1"/>
          <w:spacing w:val="1"/>
        </w:rPr>
        <w:t xml:space="preserve"> </w:t>
      </w:r>
      <w:r w:rsidRPr="00680638">
        <w:rPr>
          <w:color w:val="000000" w:themeColor="text1"/>
        </w:rPr>
        <w:t>estar</w:t>
      </w:r>
      <w:r w:rsidRPr="00680638">
        <w:rPr>
          <w:color w:val="000000" w:themeColor="text1"/>
          <w:spacing w:val="1"/>
        </w:rPr>
        <w:t xml:space="preserve"> </w:t>
      </w:r>
      <w:r w:rsidRPr="00680638">
        <w:rPr>
          <w:color w:val="000000" w:themeColor="text1"/>
        </w:rPr>
        <w:t>em</w:t>
      </w:r>
      <w:r w:rsidRPr="00680638">
        <w:rPr>
          <w:color w:val="000000" w:themeColor="text1"/>
          <w:spacing w:val="1"/>
        </w:rPr>
        <w:t xml:space="preserve"> </w:t>
      </w:r>
      <w:r w:rsidRPr="00680638">
        <w:rPr>
          <w:color w:val="000000" w:themeColor="text1"/>
        </w:rPr>
        <w:t>perfeita</w:t>
      </w:r>
      <w:r w:rsidRPr="00680638">
        <w:rPr>
          <w:color w:val="000000" w:themeColor="text1"/>
          <w:spacing w:val="1"/>
        </w:rPr>
        <w:t xml:space="preserve"> </w:t>
      </w:r>
      <w:r w:rsidRPr="00680638">
        <w:rPr>
          <w:color w:val="000000" w:themeColor="text1"/>
        </w:rPr>
        <w:t>consonância</w:t>
      </w:r>
      <w:r w:rsidRPr="00680638">
        <w:rPr>
          <w:color w:val="000000" w:themeColor="text1"/>
          <w:spacing w:val="1"/>
        </w:rPr>
        <w:t xml:space="preserve"> </w:t>
      </w:r>
      <w:r w:rsidRPr="00680638">
        <w:rPr>
          <w:color w:val="000000" w:themeColor="text1"/>
        </w:rPr>
        <w:t>com</w:t>
      </w:r>
      <w:r w:rsidRPr="00680638">
        <w:rPr>
          <w:color w:val="000000" w:themeColor="text1"/>
          <w:spacing w:val="1"/>
        </w:rPr>
        <w:t xml:space="preserve"> </w:t>
      </w:r>
      <w:r w:rsidRPr="00680638">
        <w:rPr>
          <w:color w:val="000000" w:themeColor="text1"/>
        </w:rPr>
        <w:t>as</w:t>
      </w:r>
      <w:r w:rsidRPr="00680638">
        <w:rPr>
          <w:color w:val="000000" w:themeColor="text1"/>
          <w:spacing w:val="1"/>
        </w:rPr>
        <w:t xml:space="preserve"> </w:t>
      </w:r>
      <w:r w:rsidRPr="00680638">
        <w:rPr>
          <w:color w:val="000000" w:themeColor="text1"/>
        </w:rPr>
        <w:t>especificações</w:t>
      </w:r>
      <w:r w:rsidRPr="00680638">
        <w:rPr>
          <w:color w:val="000000" w:themeColor="text1"/>
          <w:spacing w:val="-1"/>
        </w:rPr>
        <w:t xml:space="preserve"> </w:t>
      </w:r>
      <w:r w:rsidRPr="00680638">
        <w:rPr>
          <w:color w:val="000000" w:themeColor="text1"/>
        </w:rPr>
        <w:t>e condições detalhadas neste edital.</w:t>
      </w:r>
    </w:p>
    <w:p w14:paraId="065912EF" w14:textId="3E9B436D" w:rsidR="00486DE1" w:rsidRPr="00FE343B"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FE343B">
        <w:rPr>
          <w:color w:val="000000" w:themeColor="text1"/>
          <w:sz w:val="24"/>
          <w:szCs w:val="24"/>
        </w:rPr>
        <w:t xml:space="preserve">9.1.1 – O sistema disponibilizará campo próprio para troca de mensagens entre </w:t>
      </w:r>
      <w:r w:rsidR="00A20EF8" w:rsidRPr="00FE343B">
        <w:rPr>
          <w:color w:val="000000" w:themeColor="text1"/>
          <w:sz w:val="24"/>
          <w:szCs w:val="24"/>
        </w:rPr>
        <w:t>o (a) Pregoeiro (a)</w:t>
      </w:r>
      <w:r w:rsidRPr="00FE343B">
        <w:rPr>
          <w:color w:val="000000" w:themeColor="text1"/>
          <w:sz w:val="24"/>
          <w:szCs w:val="24"/>
        </w:rPr>
        <w:t>e os licitantes.</w:t>
      </w:r>
    </w:p>
    <w:p w14:paraId="22380F20" w14:textId="1CF8A539" w:rsidR="00486DE1" w:rsidRPr="00FE343B" w:rsidRDefault="00486DE1" w:rsidP="005E72E8">
      <w:pPr>
        <w:pStyle w:val="Default"/>
        <w:numPr>
          <w:ilvl w:val="1"/>
          <w:numId w:val="26"/>
        </w:numPr>
        <w:spacing w:before="120" w:after="120"/>
        <w:ind w:left="0" w:hanging="11"/>
        <w:jc w:val="both"/>
        <w:rPr>
          <w:b/>
          <w:bCs/>
          <w:color w:val="000000" w:themeColor="text1"/>
        </w:rPr>
      </w:pPr>
      <w:r w:rsidRPr="00FE343B">
        <w:rPr>
          <w:color w:val="000000" w:themeColor="text1"/>
        </w:rPr>
        <w:t xml:space="preserve">- O lance deverá ser ofertado pelo </w:t>
      </w:r>
      <w:r w:rsidR="003867EC" w:rsidRPr="00FE343B">
        <w:rPr>
          <w:b/>
          <w:bCs/>
          <w:color w:val="000000" w:themeColor="text1"/>
        </w:rPr>
        <w:t>MENOR PREÇO UNITÁRIO</w:t>
      </w:r>
      <w:r w:rsidRPr="00FE343B">
        <w:rPr>
          <w:b/>
          <w:bCs/>
          <w:color w:val="000000" w:themeColor="text1"/>
        </w:rPr>
        <w:t xml:space="preserve">. </w:t>
      </w:r>
    </w:p>
    <w:p w14:paraId="5BA91038" w14:textId="125CA829" w:rsidR="00486DE1" w:rsidRPr="00FE343B"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FE343B">
        <w:rPr>
          <w:color w:val="000000" w:themeColor="text1"/>
          <w:sz w:val="24"/>
          <w:szCs w:val="24"/>
        </w:rPr>
        <w:t xml:space="preserve">9.3- As propostas de preço deverão ser encaminhadas eletronicamente até a data e </w:t>
      </w:r>
      <w:r w:rsidR="00B60993" w:rsidRPr="00FE343B">
        <w:rPr>
          <w:color w:val="000000" w:themeColor="text1"/>
          <w:sz w:val="24"/>
          <w:szCs w:val="24"/>
        </w:rPr>
        <w:t>horário</w:t>
      </w:r>
      <w:r w:rsidR="00B60993" w:rsidRPr="00FE343B">
        <w:rPr>
          <w:color w:val="000000" w:themeColor="text1"/>
          <w:spacing w:val="1"/>
          <w:sz w:val="24"/>
          <w:szCs w:val="24"/>
        </w:rPr>
        <w:t xml:space="preserve"> </w:t>
      </w:r>
      <w:r w:rsidR="00B60993" w:rsidRPr="00FE343B">
        <w:rPr>
          <w:color w:val="000000" w:themeColor="text1"/>
          <w:sz w:val="24"/>
          <w:szCs w:val="24"/>
        </w:rPr>
        <w:t>definido</w:t>
      </w:r>
      <w:r w:rsidRPr="00FE343B">
        <w:rPr>
          <w:color w:val="000000" w:themeColor="text1"/>
          <w:sz w:val="24"/>
          <w:szCs w:val="24"/>
        </w:rPr>
        <w:t xml:space="preserve"> para abertura da sessão pública,</w:t>
      </w:r>
      <w:r w:rsidRPr="00FE343B">
        <w:rPr>
          <w:color w:val="000000" w:themeColor="text1"/>
          <w:spacing w:val="-1"/>
          <w:sz w:val="24"/>
          <w:szCs w:val="24"/>
        </w:rPr>
        <w:t xml:space="preserve"> </w:t>
      </w:r>
      <w:r w:rsidRPr="00FE343B">
        <w:rPr>
          <w:color w:val="000000" w:themeColor="text1"/>
          <w:sz w:val="24"/>
          <w:szCs w:val="24"/>
        </w:rPr>
        <w:t>conforme indicação</w:t>
      </w:r>
      <w:r w:rsidRPr="00FE343B">
        <w:rPr>
          <w:color w:val="000000" w:themeColor="text1"/>
          <w:spacing w:val="1"/>
          <w:sz w:val="24"/>
          <w:szCs w:val="24"/>
        </w:rPr>
        <w:t xml:space="preserve"> </w:t>
      </w:r>
      <w:r w:rsidRPr="00FE343B">
        <w:rPr>
          <w:color w:val="000000" w:themeColor="text1"/>
          <w:sz w:val="24"/>
          <w:szCs w:val="24"/>
        </w:rPr>
        <w:t>neste edital.</w:t>
      </w:r>
    </w:p>
    <w:p w14:paraId="7FE02D20" w14:textId="77777777" w:rsidR="00486DE1" w:rsidRPr="00FE343B" w:rsidRDefault="00486DE1" w:rsidP="00613BC0">
      <w:pPr>
        <w:pStyle w:val="Default"/>
        <w:spacing w:before="120" w:after="120"/>
        <w:ind w:hanging="11"/>
        <w:jc w:val="both"/>
        <w:rPr>
          <w:color w:val="000000" w:themeColor="text1"/>
        </w:rPr>
      </w:pPr>
      <w:r w:rsidRPr="00FE343B">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FE343B" w:rsidRDefault="00486DE1" w:rsidP="00613BC0">
      <w:pPr>
        <w:pStyle w:val="Default"/>
        <w:spacing w:before="120" w:after="120"/>
        <w:ind w:hanging="11"/>
        <w:jc w:val="both"/>
        <w:rPr>
          <w:color w:val="000000" w:themeColor="text1"/>
        </w:rPr>
      </w:pPr>
      <w:r w:rsidRPr="00FE343B">
        <w:rPr>
          <w:color w:val="000000" w:themeColor="text1"/>
        </w:rPr>
        <w:t>9.</w:t>
      </w:r>
      <w:r w:rsidR="008D4067" w:rsidRPr="00FE343B">
        <w:rPr>
          <w:color w:val="000000" w:themeColor="text1"/>
        </w:rPr>
        <w:t>5</w:t>
      </w:r>
      <w:r w:rsidRPr="00FE343B">
        <w:rPr>
          <w:color w:val="000000" w:themeColor="text1"/>
        </w:rPr>
        <w:t xml:space="preserve"> - O procedimento seguirá de acordo com o modo de disputa aberto. </w:t>
      </w:r>
    </w:p>
    <w:p w14:paraId="177F7E22" w14:textId="31986D5F" w:rsidR="00486DE1" w:rsidRPr="00FE343B" w:rsidRDefault="00CD231B" w:rsidP="00613BC0">
      <w:pPr>
        <w:pStyle w:val="Default"/>
        <w:spacing w:before="120" w:after="120"/>
        <w:ind w:hanging="11"/>
        <w:jc w:val="both"/>
        <w:rPr>
          <w:color w:val="000000" w:themeColor="text1"/>
        </w:rPr>
      </w:pPr>
      <w:r w:rsidRPr="00FE343B">
        <w:rPr>
          <w:color w:val="000000" w:themeColor="text1"/>
        </w:rPr>
        <w:t>9.6</w:t>
      </w:r>
      <w:r w:rsidR="00486DE1" w:rsidRPr="00FE343B">
        <w:rPr>
          <w:color w:val="000000" w:themeColor="text1"/>
        </w:rPr>
        <w:t xml:space="preserve"> - Ocorrerá o início</w:t>
      </w:r>
      <w:r w:rsidR="00486DE1" w:rsidRPr="00FE343B">
        <w:rPr>
          <w:color w:val="000000" w:themeColor="text1"/>
          <w:spacing w:val="4"/>
        </w:rPr>
        <w:t xml:space="preserve"> </w:t>
      </w:r>
      <w:r w:rsidR="00486DE1" w:rsidRPr="00FE343B">
        <w:rPr>
          <w:color w:val="000000" w:themeColor="text1"/>
        </w:rPr>
        <w:t>da</w:t>
      </w:r>
      <w:r w:rsidR="00486DE1" w:rsidRPr="00FE343B">
        <w:rPr>
          <w:color w:val="000000" w:themeColor="text1"/>
          <w:spacing w:val="-1"/>
        </w:rPr>
        <w:t xml:space="preserve"> </w:t>
      </w:r>
      <w:r w:rsidR="00486DE1" w:rsidRPr="00FE343B">
        <w:rPr>
          <w:color w:val="000000" w:themeColor="text1"/>
        </w:rPr>
        <w:t>etapa</w:t>
      </w:r>
      <w:r w:rsidR="00486DE1" w:rsidRPr="00FE343B">
        <w:rPr>
          <w:color w:val="000000" w:themeColor="text1"/>
          <w:spacing w:val="-1"/>
        </w:rPr>
        <w:t xml:space="preserve"> </w:t>
      </w:r>
      <w:r w:rsidR="00486DE1" w:rsidRPr="00FE343B">
        <w:rPr>
          <w:color w:val="000000" w:themeColor="text1"/>
        </w:rPr>
        <w:t>de lances,</w:t>
      </w:r>
      <w:r w:rsidR="00486DE1" w:rsidRPr="00FE343B">
        <w:rPr>
          <w:color w:val="000000" w:themeColor="text1"/>
          <w:spacing w:val="1"/>
        </w:rPr>
        <w:t xml:space="preserve"> </w:t>
      </w:r>
      <w:r w:rsidR="00486DE1" w:rsidRPr="00FE343B">
        <w:rPr>
          <w:color w:val="000000" w:themeColor="text1"/>
        </w:rPr>
        <w:t>única</w:t>
      </w:r>
      <w:r w:rsidR="00486DE1" w:rsidRPr="00FE343B">
        <w:rPr>
          <w:color w:val="000000" w:themeColor="text1"/>
          <w:spacing w:val="-1"/>
        </w:rPr>
        <w:t xml:space="preserve"> </w:t>
      </w:r>
      <w:r w:rsidR="00486DE1" w:rsidRPr="00FE343B">
        <w:rPr>
          <w:color w:val="000000" w:themeColor="text1"/>
        </w:rPr>
        <w:t>e</w:t>
      </w:r>
      <w:r w:rsidR="00486DE1" w:rsidRPr="00FE343B">
        <w:rPr>
          <w:color w:val="000000" w:themeColor="text1"/>
          <w:spacing w:val="1"/>
        </w:rPr>
        <w:t xml:space="preserve"> </w:t>
      </w:r>
      <w:r w:rsidR="00486DE1" w:rsidRPr="00FE343B">
        <w:rPr>
          <w:color w:val="000000" w:themeColor="text1"/>
        </w:rPr>
        <w:t>exclusivamente,</w:t>
      </w:r>
      <w:r w:rsidR="00486DE1" w:rsidRPr="00FE343B">
        <w:rPr>
          <w:color w:val="000000" w:themeColor="text1"/>
          <w:spacing w:val="1"/>
        </w:rPr>
        <w:t xml:space="preserve"> </w:t>
      </w:r>
      <w:r w:rsidR="00486DE1" w:rsidRPr="00FE343B">
        <w:rPr>
          <w:color w:val="000000" w:themeColor="text1"/>
        </w:rPr>
        <w:t>no</w:t>
      </w:r>
      <w:r w:rsidR="00486DE1" w:rsidRPr="00FE343B">
        <w:rPr>
          <w:color w:val="000000" w:themeColor="text1"/>
          <w:spacing w:val="-57"/>
        </w:rPr>
        <w:t xml:space="preserve"> </w:t>
      </w:r>
      <w:r w:rsidR="00486DE1" w:rsidRPr="00FE343B">
        <w:rPr>
          <w:color w:val="000000" w:themeColor="text1"/>
        </w:rPr>
        <w:t>site</w:t>
      </w:r>
      <w:r w:rsidR="00486DE1" w:rsidRPr="00FE343B">
        <w:rPr>
          <w:color w:val="000000" w:themeColor="text1"/>
          <w:spacing w:val="-2"/>
        </w:rPr>
        <w:t xml:space="preserve"> </w:t>
      </w:r>
      <w:r w:rsidR="00486DE1" w:rsidRPr="00FE343B">
        <w:rPr>
          <w:color w:val="000000" w:themeColor="text1"/>
        </w:rPr>
        <w:t>www.licitanet.com.br, conforme</w:t>
      </w:r>
      <w:r w:rsidR="00486DE1" w:rsidRPr="00FE343B">
        <w:rPr>
          <w:color w:val="000000" w:themeColor="text1"/>
          <w:spacing w:val="1"/>
        </w:rPr>
        <w:t xml:space="preserve"> </w:t>
      </w:r>
      <w:r w:rsidR="00486DE1" w:rsidRPr="00FE343B">
        <w:rPr>
          <w:color w:val="000000" w:themeColor="text1"/>
        </w:rPr>
        <w:t>Edital, devendo os licitantes encaminhar lances exclusivamente por meio de sistema eletrônico</w:t>
      </w:r>
      <w:r w:rsidR="008D4067" w:rsidRPr="00FE343B">
        <w:rPr>
          <w:color w:val="000000" w:themeColor="text1"/>
        </w:rPr>
        <w:t>.</w:t>
      </w:r>
      <w:bookmarkStart w:id="14" w:name="_GoBack"/>
      <w:bookmarkEnd w:id="14"/>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3</w:t>
      </w:r>
      <w:r w:rsidRPr="005C0829">
        <w:rPr>
          <w:rFonts w:ascii="Times New Roman" w:hAnsi="Times New Roman" w:cs="Times New Roman"/>
          <w:color w:val="000000" w:themeColor="text1"/>
          <w:sz w:val="24"/>
          <w:szCs w:val="24"/>
        </w:rPr>
        <w:t xml:space="preserve"> </w:t>
      </w:r>
      <w:r w:rsidR="00A5473F" w:rsidRPr="005C0829">
        <w:rPr>
          <w:rFonts w:ascii="Times New Roman" w:hAnsi="Times New Roman" w:cs="Times New Roman"/>
          <w:color w:val="000000" w:themeColor="text1"/>
          <w:sz w:val="24"/>
          <w:szCs w:val="24"/>
        </w:rPr>
        <w:t>- A</w:t>
      </w:r>
      <w:r w:rsidRPr="005C082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E343B"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4</w:t>
      </w:r>
      <w:r w:rsidRPr="005C0829">
        <w:rPr>
          <w:rFonts w:ascii="Times New Roman" w:hAnsi="Times New Roman" w:cs="Times New Roman"/>
          <w:color w:val="000000" w:themeColor="text1"/>
          <w:sz w:val="24"/>
          <w:szCs w:val="24"/>
        </w:rPr>
        <w:t xml:space="preserve">- Não havendo novos lances na forma estabelecida nos itens anteriores, a sessão pública encerrar-se-á automaticamente, e o </w:t>
      </w:r>
      <w:r w:rsidRPr="00FE343B">
        <w:rPr>
          <w:rFonts w:ascii="Times New Roman" w:hAnsi="Times New Roman" w:cs="Times New Roman"/>
          <w:color w:val="000000" w:themeColor="text1"/>
          <w:sz w:val="24"/>
          <w:szCs w:val="24"/>
        </w:rPr>
        <w:t>sistema ordenará e divulgará os lances conforme a ordem final de classificação.</w:t>
      </w:r>
    </w:p>
    <w:p w14:paraId="581E1651" w14:textId="0D5E3BE4" w:rsidR="00486DE1" w:rsidRPr="00FE343B"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9.7.</w:t>
      </w:r>
      <w:r w:rsidR="006D2C70" w:rsidRPr="00FE343B">
        <w:rPr>
          <w:rFonts w:ascii="Times New Roman" w:hAnsi="Times New Roman" w:cs="Times New Roman"/>
          <w:color w:val="000000" w:themeColor="text1"/>
          <w:sz w:val="24"/>
          <w:szCs w:val="24"/>
        </w:rPr>
        <w:t>5</w:t>
      </w:r>
      <w:r w:rsidRPr="00FE343B">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A20EF8" w:rsidRPr="00FE343B">
        <w:rPr>
          <w:rFonts w:ascii="Times New Roman" w:hAnsi="Times New Roman" w:cs="Times New Roman"/>
          <w:color w:val="000000" w:themeColor="text1"/>
          <w:sz w:val="24"/>
          <w:szCs w:val="24"/>
        </w:rPr>
        <w:t>o (a) Pregoeiro (a)</w:t>
      </w:r>
      <w:r w:rsidRPr="00FE343B">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FE343B"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9.7.</w:t>
      </w:r>
      <w:r w:rsidR="006D2C70" w:rsidRPr="00FE343B">
        <w:rPr>
          <w:rFonts w:ascii="Times New Roman" w:hAnsi="Times New Roman" w:cs="Times New Roman"/>
          <w:color w:val="000000" w:themeColor="text1"/>
          <w:sz w:val="24"/>
          <w:szCs w:val="24"/>
        </w:rPr>
        <w:t>6</w:t>
      </w:r>
      <w:r w:rsidRPr="00FE343B">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E343B"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E343B"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FE343B">
        <w:rPr>
          <w:color w:val="000000" w:themeColor="text1"/>
        </w:rPr>
        <w:t xml:space="preserve">Após o término dos prazos estabelecidos nos subitens anteriores, o sistema ordenará e divulgará </w:t>
      </w:r>
      <w:r w:rsidRPr="00FE343B">
        <w:rPr>
          <w:color w:val="000000" w:themeColor="text1"/>
        </w:rPr>
        <w:lastRenderedPageBreak/>
        <w:t>os lances segundo a ordem crescente de valores.</w:t>
      </w:r>
    </w:p>
    <w:p w14:paraId="0903C210" w14:textId="77777777" w:rsidR="00486DE1" w:rsidRPr="00FE343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FE343B">
        <w:rPr>
          <w:color w:val="000000" w:themeColor="text1"/>
          <w:sz w:val="24"/>
          <w:szCs w:val="24"/>
        </w:rPr>
        <w:t>Não serão aceitos dois ou mais lances de mesmo valor, prevalecendo aquele que for recebido e registrado em primeiro lugar.</w:t>
      </w:r>
    </w:p>
    <w:p w14:paraId="70388F04" w14:textId="77777777" w:rsidR="00486DE1" w:rsidRPr="00FE343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FE343B">
        <w:rPr>
          <w:color w:val="000000" w:themeColor="text1"/>
          <w:sz w:val="24"/>
          <w:szCs w:val="24"/>
        </w:rPr>
        <w:t>Durante o transcurso da sessão pública, os licitantes serão informados, em tempo real, do valor do menor lance registrado, vedada a identificação do licitante.</w:t>
      </w:r>
    </w:p>
    <w:p w14:paraId="44D376ED" w14:textId="4961758A" w:rsidR="00486DE1" w:rsidRPr="00FE343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FE343B">
        <w:rPr>
          <w:color w:val="000000" w:themeColor="text1"/>
          <w:sz w:val="24"/>
          <w:szCs w:val="24"/>
        </w:rPr>
        <w:t xml:space="preserve">Caso haja desconexão com </w:t>
      </w:r>
      <w:r w:rsidR="00A20EF8" w:rsidRPr="00FE343B">
        <w:rPr>
          <w:color w:val="000000" w:themeColor="text1"/>
          <w:sz w:val="24"/>
          <w:szCs w:val="24"/>
        </w:rPr>
        <w:t>o (a) Pregoeiro (a)</w:t>
      </w:r>
      <w:r w:rsidR="00831314" w:rsidRPr="00FE343B">
        <w:rPr>
          <w:color w:val="000000" w:themeColor="text1"/>
          <w:sz w:val="24"/>
          <w:szCs w:val="24"/>
        </w:rPr>
        <w:t xml:space="preserve"> </w:t>
      </w:r>
      <w:r w:rsidRPr="00FE343B">
        <w:rPr>
          <w:color w:val="000000" w:themeColor="text1"/>
          <w:sz w:val="24"/>
          <w:szCs w:val="24"/>
        </w:rPr>
        <w:t xml:space="preserve">no decorrer da etapa competitiva do pregão, o sistema eletrônico poderá permanecer acessível aos licitantes para a recepção dos lances, retornando </w:t>
      </w:r>
      <w:r w:rsidR="00A20EF8" w:rsidRPr="00FE343B">
        <w:rPr>
          <w:color w:val="000000" w:themeColor="text1"/>
          <w:sz w:val="24"/>
          <w:szCs w:val="24"/>
        </w:rPr>
        <w:t>o (a) Pregoeiro (a)</w:t>
      </w:r>
      <w:r w:rsidRPr="00FE343B">
        <w:rPr>
          <w:color w:val="000000" w:themeColor="text1"/>
          <w:sz w:val="24"/>
          <w:szCs w:val="24"/>
        </w:rPr>
        <w:t>, quando possível, sua atuação no certame, sem prejuízo dos atos realizados.</w:t>
      </w:r>
    </w:p>
    <w:p w14:paraId="7F864047" w14:textId="30DC451B" w:rsidR="00486DE1" w:rsidRPr="00FE343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FE343B">
        <w:rPr>
          <w:color w:val="000000" w:themeColor="text1"/>
          <w:sz w:val="24"/>
          <w:szCs w:val="24"/>
        </w:rPr>
        <w:t xml:space="preserve">Quando a desconexão persistir por tempo superior a 10 (dez) minutos, a sessão do pregão será suspensa e terá reinício </w:t>
      </w:r>
      <w:r w:rsidR="00A5473F" w:rsidRPr="00FE343B">
        <w:rPr>
          <w:color w:val="000000" w:themeColor="text1"/>
          <w:sz w:val="24"/>
          <w:szCs w:val="24"/>
        </w:rPr>
        <w:t>depois de</w:t>
      </w:r>
      <w:r w:rsidRPr="00FE343B">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FE343B">
        <w:rPr>
          <w:color w:val="000000" w:themeColor="text1"/>
          <w:sz w:val="24"/>
          <w:szCs w:val="24"/>
        </w:rPr>
        <w:t xml:space="preserve">O andamento </w:t>
      </w:r>
      <w:r w:rsidRPr="005C0829">
        <w:rPr>
          <w:color w:val="000000" w:themeColor="text1"/>
          <w:sz w:val="24"/>
          <w:szCs w:val="24"/>
        </w:rPr>
        <w:t>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5C0829"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Dos benefícios das ME’s, EPP’s e EQUIPARADAS, na fase competitiva</w:t>
      </w:r>
    </w:p>
    <w:p w14:paraId="35799930" w14:textId="0998B41F"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9.1</w:t>
      </w:r>
      <w:r w:rsidR="00E050F9"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w:t>
      </w:r>
      <w:r w:rsidR="005E0486"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O sistema identificará em coluna própria </w:t>
      </w:r>
      <w:r w:rsidR="00705EF2"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66643C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C0829">
        <w:rPr>
          <w:color w:val="000000" w:themeColor="text1"/>
          <w:sz w:val="24"/>
          <w:szCs w:val="24"/>
        </w:rPr>
        <w:t>0</w:t>
      </w:r>
      <w:r w:rsidRPr="005C0829">
        <w:rPr>
          <w:color w:val="000000" w:themeColor="text1"/>
          <w:sz w:val="24"/>
          <w:szCs w:val="24"/>
        </w:rPr>
        <w:t xml:space="preserve">5 (cinco) minutos controlados pelo sistema, contados após a comunicação automática para tanto. </w:t>
      </w:r>
    </w:p>
    <w:p w14:paraId="2C97F60A" w14:textId="6BF7B5D8"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FE343B"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.5 - No caso </w:t>
      </w:r>
      <w:r w:rsidRPr="00FE343B">
        <w:rPr>
          <w:color w:val="000000" w:themeColor="text1"/>
          <w:sz w:val="24"/>
          <w:szCs w:val="24"/>
        </w:rPr>
        <w:t xml:space="preserve">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FE343B" w:rsidRDefault="00486DE1" w:rsidP="00613BC0">
      <w:pPr>
        <w:autoSpaceDE w:val="0"/>
        <w:autoSpaceDN w:val="0"/>
        <w:adjustRightInd w:val="0"/>
        <w:spacing w:before="120" w:after="120"/>
        <w:ind w:hanging="11"/>
        <w:jc w:val="both"/>
        <w:rPr>
          <w:color w:val="000000" w:themeColor="text1"/>
          <w:sz w:val="24"/>
          <w:szCs w:val="24"/>
        </w:rPr>
      </w:pPr>
      <w:r w:rsidRPr="00FE343B">
        <w:rPr>
          <w:color w:val="000000" w:themeColor="text1"/>
          <w:sz w:val="24"/>
          <w:szCs w:val="24"/>
        </w:rPr>
        <w:t>9.1</w:t>
      </w:r>
      <w:r w:rsidR="00E050F9" w:rsidRPr="00FE343B">
        <w:rPr>
          <w:color w:val="000000" w:themeColor="text1"/>
          <w:sz w:val="24"/>
          <w:szCs w:val="24"/>
        </w:rPr>
        <w:t>5</w:t>
      </w:r>
      <w:r w:rsidRPr="00FE343B">
        <w:rPr>
          <w:color w:val="000000" w:themeColor="text1"/>
          <w:sz w:val="24"/>
          <w:szCs w:val="24"/>
        </w:rPr>
        <w:t>.</w:t>
      </w:r>
      <w:r w:rsidR="003B3411" w:rsidRPr="00FE343B">
        <w:rPr>
          <w:color w:val="000000" w:themeColor="text1"/>
          <w:sz w:val="24"/>
          <w:szCs w:val="24"/>
        </w:rPr>
        <w:t>6</w:t>
      </w:r>
      <w:r w:rsidRPr="00FE343B">
        <w:rPr>
          <w:color w:val="000000" w:themeColor="text1"/>
          <w:sz w:val="24"/>
          <w:szCs w:val="24"/>
        </w:rPr>
        <w:t xml:space="preserve"> </w:t>
      </w:r>
      <w:r w:rsidR="0037271D" w:rsidRPr="00FE343B">
        <w:rPr>
          <w:color w:val="000000" w:themeColor="text1"/>
          <w:sz w:val="24"/>
          <w:szCs w:val="24"/>
        </w:rPr>
        <w:t xml:space="preserve">- </w:t>
      </w:r>
      <w:r w:rsidRPr="00FE343B">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FE343B"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FE343B">
        <w:rPr>
          <w:color w:val="000000" w:themeColor="text1"/>
          <w:sz w:val="24"/>
          <w:szCs w:val="24"/>
        </w:rPr>
        <w:t>Havendo eventual empate entre propostas ou lances, o critério de desempate será aquele previsto no art. 60 da Lei nº 14.133, de 2021.</w:t>
      </w:r>
    </w:p>
    <w:p w14:paraId="6DC79349" w14:textId="1CC31DB8" w:rsidR="00486DE1" w:rsidRPr="00FE343B"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FE343B">
        <w:rPr>
          <w:color w:val="000000" w:themeColor="text1"/>
          <w:sz w:val="24"/>
          <w:szCs w:val="24"/>
        </w:rPr>
        <w:t>Após o encerramento da fase de lances e estando o valor da melhor proposta acima</w:t>
      </w:r>
      <w:r w:rsidRPr="00FE343B">
        <w:rPr>
          <w:color w:val="000000" w:themeColor="text1"/>
          <w:spacing w:val="1"/>
          <w:sz w:val="24"/>
          <w:szCs w:val="24"/>
        </w:rPr>
        <w:t xml:space="preserve"> </w:t>
      </w:r>
      <w:r w:rsidRPr="00FE343B">
        <w:rPr>
          <w:color w:val="000000" w:themeColor="text1"/>
          <w:sz w:val="24"/>
          <w:szCs w:val="24"/>
        </w:rPr>
        <w:t>do</w:t>
      </w:r>
      <w:r w:rsidRPr="00FE343B">
        <w:rPr>
          <w:color w:val="000000" w:themeColor="text1"/>
          <w:spacing w:val="-1"/>
          <w:sz w:val="24"/>
          <w:szCs w:val="24"/>
        </w:rPr>
        <w:t xml:space="preserve"> </w:t>
      </w:r>
      <w:r w:rsidRPr="00FE343B">
        <w:rPr>
          <w:color w:val="000000" w:themeColor="text1"/>
          <w:sz w:val="24"/>
          <w:szCs w:val="24"/>
        </w:rPr>
        <w:t>valor</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2"/>
          <w:sz w:val="24"/>
          <w:szCs w:val="24"/>
        </w:rPr>
        <w:t xml:space="preserve"> </w:t>
      </w:r>
      <w:r w:rsidRPr="00FE343B">
        <w:rPr>
          <w:color w:val="000000" w:themeColor="text1"/>
          <w:sz w:val="24"/>
          <w:szCs w:val="24"/>
        </w:rPr>
        <w:t xml:space="preserve">referência, </w:t>
      </w:r>
      <w:r w:rsidR="00A20EF8" w:rsidRPr="00FE343B">
        <w:rPr>
          <w:color w:val="000000" w:themeColor="text1"/>
          <w:sz w:val="24"/>
          <w:szCs w:val="24"/>
        </w:rPr>
        <w:t xml:space="preserve">o (a) Pregoeiro (a) </w:t>
      </w:r>
      <w:r w:rsidRPr="00FE343B">
        <w:rPr>
          <w:color w:val="000000" w:themeColor="text1"/>
          <w:sz w:val="24"/>
          <w:szCs w:val="24"/>
        </w:rPr>
        <w:t>negociará</w:t>
      </w:r>
      <w:r w:rsidRPr="00FE343B">
        <w:rPr>
          <w:color w:val="000000" w:themeColor="text1"/>
          <w:spacing w:val="-1"/>
          <w:sz w:val="24"/>
          <w:szCs w:val="24"/>
        </w:rPr>
        <w:t xml:space="preserve"> </w:t>
      </w:r>
      <w:r w:rsidRPr="00FE343B">
        <w:rPr>
          <w:color w:val="000000" w:themeColor="text1"/>
          <w:sz w:val="24"/>
          <w:szCs w:val="24"/>
        </w:rPr>
        <w:t>a redução do</w:t>
      </w:r>
      <w:r w:rsidRPr="00FE343B">
        <w:rPr>
          <w:color w:val="000000" w:themeColor="text1"/>
          <w:spacing w:val="-1"/>
          <w:sz w:val="24"/>
          <w:szCs w:val="24"/>
        </w:rPr>
        <w:t xml:space="preserve"> </w:t>
      </w:r>
      <w:r w:rsidRPr="00FE343B">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3C709825" w:rsidR="00486DE1" w:rsidRPr="00FE343B"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FE343B">
        <w:rPr>
          <w:color w:val="000000" w:themeColor="text1"/>
          <w:sz w:val="24"/>
          <w:szCs w:val="24"/>
        </w:rPr>
        <w:t>Após a DISPUTA</w:t>
      </w:r>
      <w:r w:rsidR="00266C72" w:rsidRPr="00FE343B">
        <w:rPr>
          <w:color w:val="000000" w:themeColor="text1"/>
          <w:sz w:val="24"/>
          <w:szCs w:val="24"/>
        </w:rPr>
        <w:t xml:space="preserve"> </w:t>
      </w:r>
      <w:r w:rsidRPr="00FE343B">
        <w:rPr>
          <w:color w:val="000000" w:themeColor="text1"/>
          <w:sz w:val="24"/>
          <w:szCs w:val="24"/>
        </w:rPr>
        <w:t xml:space="preserve">do preço, </w:t>
      </w:r>
      <w:r w:rsidR="00A20EF8" w:rsidRPr="00FE343B">
        <w:rPr>
          <w:color w:val="000000" w:themeColor="text1"/>
          <w:sz w:val="24"/>
          <w:szCs w:val="24"/>
        </w:rPr>
        <w:t xml:space="preserve">o (a) Pregoeiro (a) </w:t>
      </w:r>
      <w:r w:rsidRPr="00FE343B">
        <w:rPr>
          <w:color w:val="000000" w:themeColor="text1"/>
          <w:sz w:val="24"/>
          <w:szCs w:val="24"/>
        </w:rPr>
        <w:t xml:space="preserve">iniciará a fase de aceitação e julgamento da </w:t>
      </w:r>
      <w:r w:rsidRPr="00FE343B">
        <w:rPr>
          <w:color w:val="000000" w:themeColor="text1"/>
          <w:sz w:val="24"/>
          <w:szCs w:val="24"/>
        </w:rPr>
        <w:lastRenderedPageBreak/>
        <w:t>proposta pelo</w:t>
      </w:r>
      <w:r w:rsidRPr="00FE343B">
        <w:rPr>
          <w:color w:val="000000" w:themeColor="text1"/>
          <w:spacing w:val="1"/>
          <w:sz w:val="24"/>
          <w:szCs w:val="24"/>
        </w:rPr>
        <w:t xml:space="preserve"> </w:t>
      </w:r>
      <w:r w:rsidRPr="00FE343B">
        <w:rPr>
          <w:color w:val="000000" w:themeColor="text1"/>
          <w:sz w:val="24"/>
          <w:szCs w:val="24"/>
        </w:rPr>
        <w:t>critério</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1"/>
          <w:sz w:val="24"/>
          <w:szCs w:val="24"/>
        </w:rPr>
        <w:t xml:space="preserve"> </w:t>
      </w:r>
      <w:r w:rsidR="00266C72" w:rsidRPr="00FE343B">
        <w:rPr>
          <w:color w:val="000000" w:themeColor="text1"/>
          <w:sz w:val="24"/>
          <w:szCs w:val="24"/>
        </w:rPr>
        <w:t>“menor preço por item”</w:t>
      </w:r>
      <w:r w:rsidRPr="00FE343B">
        <w:rPr>
          <w:color w:val="000000" w:themeColor="text1"/>
          <w:sz w:val="24"/>
          <w:szCs w:val="24"/>
        </w:rPr>
        <w:t>,</w:t>
      </w:r>
      <w:r w:rsidRPr="00FE343B">
        <w:rPr>
          <w:color w:val="000000" w:themeColor="text1"/>
          <w:spacing w:val="-57"/>
          <w:sz w:val="24"/>
          <w:szCs w:val="24"/>
        </w:rPr>
        <w:t xml:space="preserve"> </w:t>
      </w:r>
      <w:r w:rsidRPr="00FE343B">
        <w:rPr>
          <w:color w:val="000000" w:themeColor="text1"/>
          <w:sz w:val="24"/>
          <w:szCs w:val="24"/>
        </w:rPr>
        <w:t>podendo negociar, pelo sistema eletrônico, encaminhando contraproposta diretamente ao licitante que</w:t>
      </w:r>
      <w:r w:rsidRPr="00FE343B">
        <w:rPr>
          <w:color w:val="000000" w:themeColor="text1"/>
          <w:spacing w:val="1"/>
          <w:sz w:val="24"/>
          <w:szCs w:val="24"/>
        </w:rPr>
        <w:t xml:space="preserve"> </w:t>
      </w:r>
      <w:r w:rsidRPr="00FE343B">
        <w:rPr>
          <w:color w:val="000000" w:themeColor="text1"/>
          <w:sz w:val="24"/>
          <w:szCs w:val="24"/>
        </w:rPr>
        <w:t xml:space="preserve">tenha apresentado o lance de menor valor por </w:t>
      </w:r>
      <w:r w:rsidR="00E050F9" w:rsidRPr="00FE343B">
        <w:rPr>
          <w:color w:val="000000" w:themeColor="text1"/>
          <w:sz w:val="24"/>
          <w:szCs w:val="24"/>
        </w:rPr>
        <w:t>item</w:t>
      </w:r>
      <w:r w:rsidRPr="00FE343B">
        <w:rPr>
          <w:color w:val="000000" w:themeColor="text1"/>
          <w:sz w:val="24"/>
          <w:szCs w:val="24"/>
        </w:rPr>
        <w:t>, para que seja obtido preço melhor, bem</w:t>
      </w:r>
      <w:r w:rsidRPr="00FE343B">
        <w:rPr>
          <w:color w:val="000000" w:themeColor="text1"/>
          <w:spacing w:val="1"/>
          <w:sz w:val="24"/>
          <w:szCs w:val="24"/>
        </w:rPr>
        <w:t xml:space="preserve"> </w:t>
      </w:r>
      <w:r w:rsidRPr="00FE343B">
        <w:rPr>
          <w:color w:val="000000" w:themeColor="text1"/>
          <w:sz w:val="24"/>
          <w:szCs w:val="24"/>
        </w:rPr>
        <w:t>assim decidir sobre sua aceitação, observados os prazos para fornecimento, as especificações</w:t>
      </w:r>
      <w:r w:rsidRPr="00FE343B">
        <w:rPr>
          <w:color w:val="000000" w:themeColor="text1"/>
          <w:spacing w:val="1"/>
          <w:sz w:val="24"/>
          <w:szCs w:val="24"/>
        </w:rPr>
        <w:t xml:space="preserve"> </w:t>
      </w:r>
      <w:r w:rsidRPr="00FE343B">
        <w:rPr>
          <w:color w:val="000000" w:themeColor="text1"/>
          <w:sz w:val="24"/>
          <w:szCs w:val="24"/>
        </w:rPr>
        <w:t>técnicas, parâmetros mínimos de desempenho e de qualidade e demais condições definidas</w:t>
      </w:r>
      <w:r w:rsidRPr="00FE343B">
        <w:rPr>
          <w:color w:val="000000" w:themeColor="text1"/>
          <w:spacing w:val="1"/>
          <w:sz w:val="24"/>
          <w:szCs w:val="24"/>
        </w:rPr>
        <w:t xml:space="preserve"> </w:t>
      </w:r>
      <w:r w:rsidRPr="00FE343B">
        <w:rPr>
          <w:color w:val="000000" w:themeColor="text1"/>
          <w:sz w:val="24"/>
          <w:szCs w:val="24"/>
        </w:rPr>
        <w:t>neste</w:t>
      </w:r>
      <w:r w:rsidRPr="00FE343B">
        <w:rPr>
          <w:color w:val="000000" w:themeColor="text1"/>
          <w:spacing w:val="-1"/>
          <w:sz w:val="24"/>
          <w:szCs w:val="24"/>
        </w:rPr>
        <w:t xml:space="preserve"> </w:t>
      </w:r>
      <w:r w:rsidRPr="00FE343B">
        <w:rPr>
          <w:color w:val="000000" w:themeColor="text1"/>
          <w:sz w:val="24"/>
          <w:szCs w:val="24"/>
        </w:rPr>
        <w:t>edital.</w:t>
      </w:r>
    </w:p>
    <w:p w14:paraId="321F5AB8" w14:textId="77777777" w:rsidR="00486DE1" w:rsidRPr="00FE343B" w:rsidRDefault="00486DE1" w:rsidP="005E72E8">
      <w:pPr>
        <w:pStyle w:val="PargrafodaLista"/>
        <w:numPr>
          <w:ilvl w:val="1"/>
          <w:numId w:val="27"/>
        </w:numPr>
        <w:spacing w:before="120" w:after="120"/>
        <w:ind w:left="0" w:hanging="11"/>
        <w:jc w:val="both"/>
        <w:rPr>
          <w:color w:val="000000" w:themeColor="text1"/>
          <w:kern w:val="0"/>
          <w:lang w:eastAsia="pt-BR"/>
        </w:rPr>
      </w:pPr>
      <w:r w:rsidRPr="00FE343B">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FE343B" w:rsidRDefault="00486DE1" w:rsidP="005E72E8">
      <w:pPr>
        <w:pStyle w:val="PargrafodaLista"/>
        <w:numPr>
          <w:ilvl w:val="1"/>
          <w:numId w:val="27"/>
        </w:numPr>
        <w:spacing w:before="120" w:after="120"/>
        <w:ind w:left="0" w:hanging="11"/>
        <w:jc w:val="both"/>
        <w:rPr>
          <w:color w:val="000000" w:themeColor="text1"/>
          <w:kern w:val="0"/>
          <w:lang w:eastAsia="pt-BR"/>
        </w:rPr>
      </w:pPr>
      <w:r w:rsidRPr="00FE343B">
        <w:rPr>
          <w:color w:val="000000" w:themeColor="text1"/>
          <w:kern w:val="0"/>
          <w:lang w:eastAsia="pt-BR"/>
        </w:rPr>
        <w:t>A negociação será realizada por meio do sistema, podendo ser acompanhada pelos demais licitantes.</w:t>
      </w:r>
    </w:p>
    <w:p w14:paraId="1EEB1161" w14:textId="77777777" w:rsidR="00486DE1" w:rsidRPr="00FE343B" w:rsidRDefault="00486DE1" w:rsidP="005E72E8">
      <w:pPr>
        <w:pStyle w:val="PargrafodaLista"/>
        <w:numPr>
          <w:ilvl w:val="1"/>
          <w:numId w:val="27"/>
        </w:numPr>
        <w:spacing w:before="120" w:after="120"/>
        <w:ind w:left="0" w:hanging="11"/>
        <w:jc w:val="both"/>
        <w:rPr>
          <w:color w:val="000000" w:themeColor="text1"/>
          <w:kern w:val="0"/>
          <w:lang w:eastAsia="pt-BR"/>
        </w:rPr>
      </w:pPr>
      <w:r w:rsidRPr="00FE343B">
        <w:rPr>
          <w:color w:val="000000" w:themeColor="text1"/>
          <w:kern w:val="0"/>
          <w:lang w:eastAsia="pt-BR"/>
        </w:rPr>
        <w:t>O resultado da negociação será divulgado a todos os licitantes e anexado aos autos do processo licitatório.</w:t>
      </w:r>
    </w:p>
    <w:p w14:paraId="3B066D76" w14:textId="6C7E281F" w:rsidR="00486DE1" w:rsidRPr="00FE343B" w:rsidRDefault="00A20EF8" w:rsidP="005E72E8">
      <w:pPr>
        <w:pStyle w:val="Default"/>
        <w:numPr>
          <w:ilvl w:val="1"/>
          <w:numId w:val="27"/>
        </w:numPr>
        <w:tabs>
          <w:tab w:val="left" w:pos="709"/>
        </w:tabs>
        <w:spacing w:before="120" w:after="120"/>
        <w:ind w:left="0" w:hanging="11"/>
        <w:jc w:val="both"/>
        <w:rPr>
          <w:color w:val="000000" w:themeColor="text1"/>
        </w:rPr>
      </w:pPr>
      <w:r w:rsidRPr="00FE343B">
        <w:rPr>
          <w:color w:val="000000" w:themeColor="text1"/>
        </w:rPr>
        <w:t xml:space="preserve">O (a) Pregoeiro (a) </w:t>
      </w:r>
      <w:r w:rsidR="00486DE1" w:rsidRPr="00FE343B">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6CB8B763" w:rsidR="00486DE1" w:rsidRPr="00FE343B" w:rsidRDefault="00486DE1" w:rsidP="005E72E8">
      <w:pPr>
        <w:pStyle w:val="Default"/>
        <w:numPr>
          <w:ilvl w:val="1"/>
          <w:numId w:val="27"/>
        </w:numPr>
        <w:tabs>
          <w:tab w:val="left" w:pos="709"/>
        </w:tabs>
        <w:spacing w:before="120" w:after="120"/>
        <w:ind w:left="0" w:hanging="11"/>
        <w:jc w:val="both"/>
        <w:rPr>
          <w:color w:val="000000" w:themeColor="text1"/>
        </w:rPr>
      </w:pPr>
      <w:r w:rsidRPr="00FE343B">
        <w:rPr>
          <w:color w:val="000000" w:themeColor="text1"/>
        </w:rPr>
        <w:t xml:space="preserve">É facultado </w:t>
      </w:r>
      <w:r w:rsidR="00A20EF8" w:rsidRPr="00FE343B">
        <w:rPr>
          <w:color w:val="000000" w:themeColor="text1"/>
        </w:rPr>
        <w:t xml:space="preserve">o (a) Pregoeiro (a) </w:t>
      </w:r>
      <w:r w:rsidRPr="00FE343B">
        <w:rPr>
          <w:color w:val="000000" w:themeColor="text1"/>
        </w:rPr>
        <w:t xml:space="preserve">prorrogar o prazo estabelecido, a partir de solicitação fundamentada feita no chat pelo licitante, antes de findo o prazo. </w:t>
      </w:r>
    </w:p>
    <w:p w14:paraId="66335717" w14:textId="2AE612D6" w:rsidR="00486DE1" w:rsidRPr="00FE343B"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FE343B">
        <w:rPr>
          <w:color w:val="000000" w:themeColor="text1"/>
          <w:sz w:val="24"/>
          <w:szCs w:val="24"/>
        </w:rPr>
        <w:t xml:space="preserve">Encerrada a disputa, </w:t>
      </w:r>
      <w:r w:rsidR="00A20EF8" w:rsidRPr="00FE343B">
        <w:rPr>
          <w:color w:val="000000" w:themeColor="text1"/>
          <w:sz w:val="24"/>
          <w:szCs w:val="24"/>
        </w:rPr>
        <w:t xml:space="preserve">o (a) Pregoeiro (a) </w:t>
      </w:r>
      <w:r w:rsidRPr="00FE343B">
        <w:rPr>
          <w:color w:val="000000" w:themeColor="text1"/>
          <w:sz w:val="24"/>
          <w:szCs w:val="24"/>
        </w:rPr>
        <w:t>comprovará a regularidade de situação do autor da melhor proposta, avaliada na forma da Lei</w:t>
      </w:r>
      <w:r w:rsidRPr="00FE343B">
        <w:rPr>
          <w:color w:val="000000" w:themeColor="text1"/>
          <w:spacing w:val="1"/>
          <w:sz w:val="24"/>
          <w:szCs w:val="24"/>
        </w:rPr>
        <w:t xml:space="preserve"> </w:t>
      </w:r>
      <w:r w:rsidRPr="00FE343B">
        <w:rPr>
          <w:color w:val="000000" w:themeColor="text1"/>
          <w:sz w:val="24"/>
          <w:szCs w:val="24"/>
        </w:rPr>
        <w:t xml:space="preserve">14.133/2021. </w:t>
      </w:r>
      <w:r w:rsidR="00A20EF8" w:rsidRPr="00FE343B">
        <w:rPr>
          <w:color w:val="000000" w:themeColor="text1"/>
          <w:sz w:val="24"/>
          <w:szCs w:val="24"/>
        </w:rPr>
        <w:t xml:space="preserve">O (a) Pregoeiro (a) </w:t>
      </w:r>
      <w:r w:rsidRPr="00FE343B">
        <w:rPr>
          <w:color w:val="000000" w:themeColor="text1"/>
          <w:sz w:val="24"/>
          <w:szCs w:val="24"/>
        </w:rPr>
        <w:t>verificará, também, o cumprimento das demais exigências para</w:t>
      </w:r>
      <w:r w:rsidRPr="00FE343B">
        <w:rPr>
          <w:color w:val="000000" w:themeColor="text1"/>
          <w:spacing w:val="1"/>
          <w:sz w:val="24"/>
          <w:szCs w:val="24"/>
        </w:rPr>
        <w:t xml:space="preserve"> </w:t>
      </w:r>
      <w:r w:rsidRPr="00FE343B">
        <w:rPr>
          <w:color w:val="000000" w:themeColor="text1"/>
          <w:sz w:val="24"/>
          <w:szCs w:val="24"/>
        </w:rPr>
        <w:t>habilitação.</w:t>
      </w:r>
    </w:p>
    <w:p w14:paraId="5AA0EE50" w14:textId="2F6E0089" w:rsidR="00486DE1" w:rsidRPr="00FE343B"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FE343B">
        <w:rPr>
          <w:color w:val="000000" w:themeColor="text1"/>
        </w:rPr>
        <w:t>A inobservância</w:t>
      </w:r>
      <w:r w:rsidRPr="00FE343B">
        <w:rPr>
          <w:color w:val="000000" w:themeColor="text1"/>
          <w:spacing w:val="60"/>
        </w:rPr>
        <w:t xml:space="preserve"> </w:t>
      </w:r>
      <w:r w:rsidRPr="00FE343B">
        <w:rPr>
          <w:color w:val="000000" w:themeColor="text1"/>
        </w:rPr>
        <w:t xml:space="preserve">aos prazos elencados </w:t>
      </w:r>
      <w:r w:rsidR="00B74675" w:rsidRPr="00FE343B">
        <w:rPr>
          <w:color w:val="000000" w:themeColor="text1"/>
        </w:rPr>
        <w:t xml:space="preserve">neste edital, ou ainda o envio </w:t>
      </w:r>
      <w:r w:rsidRPr="00FE343B">
        <w:rPr>
          <w:color w:val="000000" w:themeColor="text1"/>
        </w:rPr>
        <w:t>da proposta de preços em desconformidade com o disposto neste edital</w:t>
      </w:r>
      <w:r w:rsidRPr="00FE343B">
        <w:rPr>
          <w:color w:val="000000" w:themeColor="text1"/>
          <w:spacing w:val="1"/>
        </w:rPr>
        <w:t xml:space="preserve"> </w:t>
      </w:r>
      <w:r w:rsidRPr="00FE343B">
        <w:rPr>
          <w:color w:val="000000" w:themeColor="text1"/>
        </w:rPr>
        <w:t>ensejará a desclassificação no certame, salvo motivo</w:t>
      </w:r>
      <w:r w:rsidRPr="00FE343B">
        <w:rPr>
          <w:color w:val="000000" w:themeColor="text1"/>
          <w:spacing w:val="1"/>
        </w:rPr>
        <w:t xml:space="preserve"> </w:t>
      </w:r>
      <w:r w:rsidRPr="00FE343B">
        <w:rPr>
          <w:color w:val="000000" w:themeColor="text1"/>
        </w:rPr>
        <w:t>devidamente</w:t>
      </w:r>
      <w:r w:rsidRPr="00FE343B">
        <w:rPr>
          <w:color w:val="000000" w:themeColor="text1"/>
          <w:spacing w:val="-2"/>
        </w:rPr>
        <w:t xml:space="preserve"> </w:t>
      </w:r>
      <w:r w:rsidRPr="00FE343B">
        <w:rPr>
          <w:color w:val="000000" w:themeColor="text1"/>
        </w:rPr>
        <w:t>justificado</w:t>
      </w:r>
      <w:r w:rsidRPr="00FE343B">
        <w:rPr>
          <w:color w:val="000000" w:themeColor="text1"/>
          <w:spacing w:val="2"/>
        </w:rPr>
        <w:t xml:space="preserve"> </w:t>
      </w:r>
      <w:r w:rsidRPr="00FE343B">
        <w:rPr>
          <w:color w:val="000000" w:themeColor="text1"/>
        </w:rPr>
        <w:t>e</w:t>
      </w:r>
      <w:r w:rsidRPr="00FE343B">
        <w:rPr>
          <w:color w:val="000000" w:themeColor="text1"/>
          <w:spacing w:val="-1"/>
        </w:rPr>
        <w:t xml:space="preserve"> </w:t>
      </w:r>
      <w:r w:rsidRPr="00FE343B">
        <w:rPr>
          <w:color w:val="000000" w:themeColor="text1"/>
        </w:rPr>
        <w:t xml:space="preserve">aceito </w:t>
      </w:r>
      <w:r w:rsidR="00A20EF8" w:rsidRPr="00FE343B">
        <w:rPr>
          <w:color w:val="000000" w:themeColor="text1"/>
        </w:rPr>
        <w:t>pelo (a) Pregoeiro (a)</w:t>
      </w:r>
      <w:r w:rsidRPr="00FE343B">
        <w:rPr>
          <w:color w:val="000000" w:themeColor="text1"/>
        </w:rPr>
        <w:t xml:space="preserve">. </w:t>
      </w:r>
    </w:p>
    <w:p w14:paraId="6AE35A03" w14:textId="3BB802C0" w:rsidR="00486DE1" w:rsidRPr="00FE343B"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FE343B">
        <w:rPr>
          <w:color w:val="000000" w:themeColor="text1"/>
        </w:rPr>
        <w:t xml:space="preserve">Caso o licitante provisoriamente classificado em primeiro lugar tenha se utilizado de algum tratamento favorecido às ME/EPPs, </w:t>
      </w:r>
      <w:r w:rsidR="00A20EF8" w:rsidRPr="00FE343B">
        <w:rPr>
          <w:color w:val="000000" w:themeColor="text1"/>
        </w:rPr>
        <w:t xml:space="preserve">o (a) Pregoeiro (a) </w:t>
      </w:r>
      <w:r w:rsidRPr="00FE343B">
        <w:rPr>
          <w:color w:val="000000" w:themeColor="text1"/>
        </w:rPr>
        <w:t xml:space="preserve">verificará se faz jus ao benefício, em conformidade com os itens  deste </w:t>
      </w:r>
      <w:r w:rsidR="00266C72" w:rsidRPr="00FE343B">
        <w:rPr>
          <w:color w:val="000000" w:themeColor="text1"/>
        </w:rPr>
        <w:t>edital.</w:t>
      </w:r>
    </w:p>
    <w:p w14:paraId="2F0114F6" w14:textId="49E68257" w:rsidR="00486DE1" w:rsidRPr="00FE343B"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FE343B">
        <w:rPr>
          <w:color w:val="000000" w:themeColor="text1"/>
          <w:sz w:val="24"/>
          <w:szCs w:val="24"/>
        </w:rPr>
        <w:t>Se a proposta ou lance de menor valor não for aceitável, ou se o licitante desatender às</w:t>
      </w:r>
      <w:r w:rsidRPr="00FE343B">
        <w:rPr>
          <w:color w:val="000000" w:themeColor="text1"/>
          <w:spacing w:val="1"/>
          <w:sz w:val="24"/>
          <w:szCs w:val="24"/>
        </w:rPr>
        <w:t xml:space="preserve"> </w:t>
      </w:r>
      <w:r w:rsidRPr="00FE343B">
        <w:rPr>
          <w:color w:val="000000" w:themeColor="text1"/>
          <w:sz w:val="24"/>
          <w:szCs w:val="24"/>
        </w:rPr>
        <w:t>exigências</w:t>
      </w:r>
      <w:r w:rsidRPr="00FE343B">
        <w:rPr>
          <w:color w:val="000000" w:themeColor="text1"/>
          <w:spacing w:val="1"/>
          <w:sz w:val="24"/>
          <w:szCs w:val="24"/>
        </w:rPr>
        <w:t xml:space="preserve"> </w:t>
      </w:r>
      <w:r w:rsidRPr="00FE343B">
        <w:rPr>
          <w:color w:val="000000" w:themeColor="text1"/>
          <w:sz w:val="24"/>
          <w:szCs w:val="24"/>
        </w:rPr>
        <w:t>habilitatórias,</w:t>
      </w:r>
      <w:r w:rsidRPr="00FE343B">
        <w:rPr>
          <w:color w:val="000000" w:themeColor="text1"/>
          <w:spacing w:val="1"/>
          <w:sz w:val="24"/>
          <w:szCs w:val="24"/>
        </w:rPr>
        <w:t xml:space="preserve"> </w:t>
      </w:r>
      <w:r w:rsidR="00A20EF8" w:rsidRPr="00FE343B">
        <w:rPr>
          <w:color w:val="000000" w:themeColor="text1"/>
          <w:sz w:val="24"/>
          <w:szCs w:val="24"/>
        </w:rPr>
        <w:t xml:space="preserve">o (a) Pregoeiro (a) </w:t>
      </w:r>
      <w:r w:rsidRPr="00FE343B">
        <w:rPr>
          <w:color w:val="000000" w:themeColor="text1"/>
          <w:sz w:val="24"/>
          <w:szCs w:val="24"/>
        </w:rPr>
        <w:t>examinará</w:t>
      </w:r>
      <w:r w:rsidRPr="00FE343B">
        <w:rPr>
          <w:color w:val="000000" w:themeColor="text1"/>
          <w:spacing w:val="1"/>
          <w:sz w:val="24"/>
          <w:szCs w:val="24"/>
        </w:rPr>
        <w:t xml:space="preserve"> </w:t>
      </w:r>
      <w:r w:rsidRPr="00FE343B">
        <w:rPr>
          <w:color w:val="000000" w:themeColor="text1"/>
          <w:sz w:val="24"/>
          <w:szCs w:val="24"/>
        </w:rPr>
        <w:t>a</w:t>
      </w:r>
      <w:r w:rsidRPr="00FE343B">
        <w:rPr>
          <w:color w:val="000000" w:themeColor="text1"/>
          <w:spacing w:val="1"/>
          <w:sz w:val="24"/>
          <w:szCs w:val="24"/>
        </w:rPr>
        <w:t xml:space="preserve"> </w:t>
      </w:r>
      <w:r w:rsidRPr="00FE343B">
        <w:rPr>
          <w:color w:val="000000" w:themeColor="text1"/>
          <w:sz w:val="24"/>
          <w:szCs w:val="24"/>
        </w:rPr>
        <w:t>proposta</w:t>
      </w:r>
      <w:r w:rsidRPr="00FE343B">
        <w:rPr>
          <w:color w:val="000000" w:themeColor="text1"/>
          <w:spacing w:val="1"/>
          <w:sz w:val="24"/>
          <w:szCs w:val="24"/>
        </w:rPr>
        <w:t xml:space="preserve"> </w:t>
      </w:r>
      <w:r w:rsidRPr="00FE343B">
        <w:rPr>
          <w:color w:val="000000" w:themeColor="text1"/>
          <w:sz w:val="24"/>
          <w:szCs w:val="24"/>
        </w:rPr>
        <w:t>ou</w:t>
      </w:r>
      <w:r w:rsidRPr="00FE343B">
        <w:rPr>
          <w:color w:val="000000" w:themeColor="text1"/>
          <w:spacing w:val="1"/>
          <w:sz w:val="24"/>
          <w:szCs w:val="24"/>
        </w:rPr>
        <w:t xml:space="preserve"> </w:t>
      </w:r>
      <w:r w:rsidRPr="00FE343B">
        <w:rPr>
          <w:color w:val="000000" w:themeColor="text1"/>
          <w:sz w:val="24"/>
          <w:szCs w:val="24"/>
        </w:rPr>
        <w:t>o</w:t>
      </w:r>
      <w:r w:rsidRPr="00FE343B">
        <w:rPr>
          <w:color w:val="000000" w:themeColor="text1"/>
          <w:spacing w:val="1"/>
          <w:sz w:val="24"/>
          <w:szCs w:val="24"/>
        </w:rPr>
        <w:t xml:space="preserve"> </w:t>
      </w:r>
      <w:r w:rsidRPr="00FE343B">
        <w:rPr>
          <w:color w:val="000000" w:themeColor="text1"/>
          <w:sz w:val="24"/>
          <w:szCs w:val="24"/>
        </w:rPr>
        <w:t>lance</w:t>
      </w:r>
      <w:r w:rsidRPr="00FE343B">
        <w:rPr>
          <w:color w:val="000000" w:themeColor="text1"/>
          <w:spacing w:val="1"/>
          <w:sz w:val="24"/>
          <w:szCs w:val="24"/>
        </w:rPr>
        <w:t xml:space="preserve"> </w:t>
      </w:r>
      <w:r w:rsidRPr="00FE343B">
        <w:rPr>
          <w:color w:val="000000" w:themeColor="text1"/>
          <w:sz w:val="24"/>
          <w:szCs w:val="24"/>
        </w:rPr>
        <w:t>subsequente,</w:t>
      </w:r>
      <w:r w:rsidRPr="00FE343B">
        <w:rPr>
          <w:color w:val="000000" w:themeColor="text1"/>
          <w:spacing w:val="1"/>
          <w:sz w:val="24"/>
          <w:szCs w:val="24"/>
        </w:rPr>
        <w:t xml:space="preserve"> </w:t>
      </w:r>
      <w:r w:rsidRPr="00FE343B">
        <w:rPr>
          <w:color w:val="000000" w:themeColor="text1"/>
          <w:sz w:val="24"/>
          <w:szCs w:val="24"/>
        </w:rPr>
        <w:t>verificando a sua aceitabilidade e procedendo à sua habilitação, na ordem de classificação e</w:t>
      </w:r>
      <w:r w:rsidRPr="00FE343B">
        <w:rPr>
          <w:color w:val="000000" w:themeColor="text1"/>
          <w:spacing w:val="1"/>
          <w:sz w:val="24"/>
          <w:szCs w:val="24"/>
        </w:rPr>
        <w:t xml:space="preserve"> </w:t>
      </w:r>
      <w:r w:rsidRPr="00FE343B">
        <w:rPr>
          <w:color w:val="000000" w:themeColor="text1"/>
          <w:sz w:val="24"/>
          <w:szCs w:val="24"/>
        </w:rPr>
        <w:t>assim</w:t>
      </w:r>
      <w:r w:rsidRPr="00FE343B">
        <w:rPr>
          <w:color w:val="000000" w:themeColor="text1"/>
          <w:spacing w:val="-1"/>
          <w:sz w:val="24"/>
          <w:szCs w:val="24"/>
        </w:rPr>
        <w:t xml:space="preserve"> </w:t>
      </w:r>
      <w:r w:rsidRPr="00FE343B">
        <w:rPr>
          <w:color w:val="000000" w:themeColor="text1"/>
          <w:sz w:val="24"/>
          <w:szCs w:val="24"/>
        </w:rPr>
        <w:t>sucessivamente, até</w:t>
      </w:r>
      <w:r w:rsidRPr="00FE343B">
        <w:rPr>
          <w:color w:val="000000" w:themeColor="text1"/>
          <w:spacing w:val="-1"/>
          <w:sz w:val="24"/>
          <w:szCs w:val="24"/>
        </w:rPr>
        <w:t xml:space="preserve"> </w:t>
      </w:r>
      <w:r w:rsidRPr="00FE343B">
        <w:rPr>
          <w:color w:val="000000" w:themeColor="text1"/>
          <w:sz w:val="24"/>
          <w:szCs w:val="24"/>
        </w:rPr>
        <w:t>a</w:t>
      </w:r>
      <w:r w:rsidRPr="00FE343B">
        <w:rPr>
          <w:color w:val="000000" w:themeColor="text1"/>
          <w:spacing w:val="-2"/>
          <w:sz w:val="24"/>
          <w:szCs w:val="24"/>
        </w:rPr>
        <w:t xml:space="preserve"> </w:t>
      </w:r>
      <w:r w:rsidRPr="00FE343B">
        <w:rPr>
          <w:color w:val="000000" w:themeColor="text1"/>
          <w:sz w:val="24"/>
          <w:szCs w:val="24"/>
        </w:rPr>
        <w:t>apuração de</w:t>
      </w:r>
      <w:r w:rsidRPr="00FE343B">
        <w:rPr>
          <w:color w:val="000000" w:themeColor="text1"/>
          <w:spacing w:val="-1"/>
          <w:sz w:val="24"/>
          <w:szCs w:val="24"/>
        </w:rPr>
        <w:t xml:space="preserve"> </w:t>
      </w:r>
      <w:r w:rsidRPr="00FE343B">
        <w:rPr>
          <w:color w:val="000000" w:themeColor="text1"/>
          <w:sz w:val="24"/>
          <w:szCs w:val="24"/>
        </w:rPr>
        <w:t>uma proposta</w:t>
      </w:r>
      <w:r w:rsidRPr="00FE343B">
        <w:rPr>
          <w:color w:val="000000" w:themeColor="text1"/>
          <w:spacing w:val="-2"/>
          <w:sz w:val="24"/>
          <w:szCs w:val="24"/>
        </w:rPr>
        <w:t xml:space="preserve"> </w:t>
      </w:r>
      <w:r w:rsidRPr="00FE343B">
        <w:rPr>
          <w:color w:val="000000" w:themeColor="text1"/>
          <w:sz w:val="24"/>
          <w:szCs w:val="24"/>
        </w:rPr>
        <w:t>ou lance</w:t>
      </w:r>
      <w:r w:rsidRPr="00FE343B">
        <w:rPr>
          <w:color w:val="000000" w:themeColor="text1"/>
          <w:spacing w:val="-1"/>
          <w:sz w:val="24"/>
          <w:szCs w:val="24"/>
        </w:rPr>
        <w:t xml:space="preserve"> </w:t>
      </w:r>
      <w:r w:rsidRPr="00FE343B">
        <w:rPr>
          <w:color w:val="000000" w:themeColor="text1"/>
          <w:sz w:val="24"/>
          <w:szCs w:val="24"/>
        </w:rPr>
        <w:t>que atenda</w:t>
      </w:r>
      <w:r w:rsidRPr="00FE343B">
        <w:rPr>
          <w:color w:val="000000" w:themeColor="text1"/>
          <w:spacing w:val="-1"/>
          <w:sz w:val="24"/>
          <w:szCs w:val="24"/>
        </w:rPr>
        <w:t xml:space="preserve"> </w:t>
      </w:r>
      <w:r w:rsidRPr="00FE343B">
        <w:rPr>
          <w:color w:val="000000" w:themeColor="text1"/>
          <w:sz w:val="24"/>
          <w:szCs w:val="24"/>
        </w:rPr>
        <w:t>ao edital.</w:t>
      </w:r>
    </w:p>
    <w:p w14:paraId="578DDC2F" w14:textId="77777777" w:rsidR="00486DE1" w:rsidRPr="00FE343B"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FE343B">
        <w:rPr>
          <w:color w:val="000000" w:themeColor="text1"/>
          <w:sz w:val="24"/>
          <w:szCs w:val="24"/>
        </w:rPr>
        <w:t>Considera-se inaceitável, para todos os fins aqui dispostos, a proposta que não atender</w:t>
      </w:r>
      <w:r w:rsidRPr="00FE343B">
        <w:rPr>
          <w:color w:val="000000" w:themeColor="text1"/>
          <w:spacing w:val="1"/>
          <w:sz w:val="24"/>
          <w:szCs w:val="24"/>
        </w:rPr>
        <w:t xml:space="preserve"> </w:t>
      </w:r>
      <w:r w:rsidRPr="00FE343B">
        <w:rPr>
          <w:color w:val="000000" w:themeColor="text1"/>
          <w:sz w:val="24"/>
          <w:szCs w:val="24"/>
        </w:rPr>
        <w:t>as</w:t>
      </w:r>
      <w:r w:rsidRPr="00FE343B">
        <w:rPr>
          <w:color w:val="000000" w:themeColor="text1"/>
          <w:spacing w:val="-1"/>
          <w:sz w:val="24"/>
          <w:szCs w:val="24"/>
        </w:rPr>
        <w:t xml:space="preserve"> </w:t>
      </w:r>
      <w:r w:rsidRPr="00FE343B">
        <w:rPr>
          <w:color w:val="000000" w:themeColor="text1"/>
          <w:sz w:val="24"/>
          <w:szCs w:val="24"/>
        </w:rPr>
        <w:t>exigências</w:t>
      </w:r>
      <w:r w:rsidRPr="00FE343B">
        <w:rPr>
          <w:color w:val="000000" w:themeColor="text1"/>
          <w:spacing w:val="1"/>
          <w:sz w:val="24"/>
          <w:szCs w:val="24"/>
        </w:rPr>
        <w:t xml:space="preserve"> </w:t>
      </w:r>
      <w:r w:rsidRPr="00FE343B">
        <w:rPr>
          <w:color w:val="000000" w:themeColor="text1"/>
          <w:sz w:val="24"/>
          <w:szCs w:val="24"/>
        </w:rPr>
        <w:t>fixadas neste</w:t>
      </w:r>
      <w:r w:rsidRPr="00FE343B">
        <w:rPr>
          <w:color w:val="000000" w:themeColor="text1"/>
          <w:spacing w:val="-1"/>
          <w:sz w:val="24"/>
          <w:szCs w:val="24"/>
        </w:rPr>
        <w:t xml:space="preserve"> </w:t>
      </w:r>
      <w:r w:rsidRPr="00FE343B">
        <w:rPr>
          <w:color w:val="000000" w:themeColor="text1"/>
          <w:sz w:val="24"/>
          <w:szCs w:val="24"/>
        </w:rPr>
        <w:t>Edital.</w:t>
      </w:r>
    </w:p>
    <w:p w14:paraId="7844E777" w14:textId="77777777" w:rsidR="00486DE1" w:rsidRPr="00FE343B"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FE343B">
        <w:rPr>
          <w:color w:val="000000" w:themeColor="text1"/>
          <w:sz w:val="24"/>
          <w:szCs w:val="24"/>
        </w:rPr>
        <w:t>Havendo lances no tempo de disputa da sessão pública, a proposta final de preços do</w:t>
      </w:r>
      <w:r w:rsidRPr="00FE343B">
        <w:rPr>
          <w:color w:val="000000" w:themeColor="text1"/>
          <w:spacing w:val="1"/>
          <w:sz w:val="24"/>
          <w:szCs w:val="24"/>
        </w:rPr>
        <w:t xml:space="preserve"> </w:t>
      </w:r>
      <w:r w:rsidRPr="00FE343B">
        <w:rPr>
          <w:color w:val="000000" w:themeColor="text1"/>
          <w:sz w:val="24"/>
          <w:szCs w:val="24"/>
        </w:rPr>
        <w:t xml:space="preserve">licitante detentor da melhor oferta deverá ter seus valores unitários e totais ajustados de forma </w:t>
      </w:r>
      <w:r w:rsidRPr="00FE343B">
        <w:rPr>
          <w:color w:val="000000" w:themeColor="text1"/>
          <w:spacing w:val="-57"/>
          <w:sz w:val="24"/>
          <w:szCs w:val="24"/>
        </w:rPr>
        <w:t xml:space="preserve"> </w:t>
      </w:r>
      <w:r w:rsidRPr="00FE343B">
        <w:rPr>
          <w:color w:val="000000" w:themeColor="text1"/>
          <w:sz w:val="24"/>
          <w:szCs w:val="24"/>
        </w:rPr>
        <w:t>que</w:t>
      </w:r>
      <w:r w:rsidRPr="00FE343B">
        <w:rPr>
          <w:color w:val="000000" w:themeColor="text1"/>
          <w:spacing w:val="1"/>
          <w:sz w:val="24"/>
          <w:szCs w:val="24"/>
        </w:rPr>
        <w:t xml:space="preserve"> </w:t>
      </w:r>
      <w:r w:rsidRPr="00FE343B">
        <w:rPr>
          <w:color w:val="000000" w:themeColor="text1"/>
          <w:sz w:val="24"/>
          <w:szCs w:val="24"/>
        </w:rPr>
        <w:t>os</w:t>
      </w:r>
      <w:r w:rsidRPr="00FE343B">
        <w:rPr>
          <w:color w:val="000000" w:themeColor="text1"/>
          <w:spacing w:val="1"/>
          <w:sz w:val="24"/>
          <w:szCs w:val="24"/>
        </w:rPr>
        <w:t xml:space="preserve"> </w:t>
      </w:r>
      <w:r w:rsidRPr="00FE343B">
        <w:rPr>
          <w:color w:val="000000" w:themeColor="text1"/>
          <w:sz w:val="24"/>
          <w:szCs w:val="24"/>
        </w:rPr>
        <w:t>preços</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1"/>
          <w:sz w:val="24"/>
          <w:szCs w:val="24"/>
        </w:rPr>
        <w:t xml:space="preserve"> </w:t>
      </w:r>
      <w:r w:rsidRPr="00FE343B">
        <w:rPr>
          <w:color w:val="000000" w:themeColor="text1"/>
          <w:sz w:val="24"/>
          <w:szCs w:val="24"/>
        </w:rPr>
        <w:t>cada</w:t>
      </w:r>
      <w:r w:rsidRPr="00FE343B">
        <w:rPr>
          <w:color w:val="000000" w:themeColor="text1"/>
          <w:spacing w:val="1"/>
          <w:sz w:val="24"/>
          <w:szCs w:val="24"/>
        </w:rPr>
        <w:t xml:space="preserve"> </w:t>
      </w:r>
      <w:r w:rsidRPr="00FE343B">
        <w:rPr>
          <w:color w:val="000000" w:themeColor="text1"/>
          <w:sz w:val="24"/>
          <w:szCs w:val="24"/>
        </w:rPr>
        <w:t>um</w:t>
      </w:r>
      <w:r w:rsidRPr="00FE343B">
        <w:rPr>
          <w:color w:val="000000" w:themeColor="text1"/>
          <w:spacing w:val="1"/>
          <w:sz w:val="24"/>
          <w:szCs w:val="24"/>
        </w:rPr>
        <w:t xml:space="preserve"> </w:t>
      </w:r>
      <w:r w:rsidRPr="00FE343B">
        <w:rPr>
          <w:color w:val="000000" w:themeColor="text1"/>
          <w:sz w:val="24"/>
          <w:szCs w:val="24"/>
        </w:rPr>
        <w:t>dos</w:t>
      </w:r>
      <w:r w:rsidRPr="00FE343B">
        <w:rPr>
          <w:color w:val="000000" w:themeColor="text1"/>
          <w:spacing w:val="1"/>
          <w:sz w:val="24"/>
          <w:szCs w:val="24"/>
        </w:rPr>
        <w:t xml:space="preserve"> </w:t>
      </w:r>
      <w:r w:rsidRPr="00FE343B">
        <w:rPr>
          <w:color w:val="000000" w:themeColor="text1"/>
          <w:sz w:val="24"/>
          <w:szCs w:val="24"/>
        </w:rPr>
        <w:t>itens</w:t>
      </w:r>
      <w:r w:rsidRPr="00FE343B">
        <w:rPr>
          <w:color w:val="000000" w:themeColor="text1"/>
          <w:spacing w:val="1"/>
          <w:sz w:val="24"/>
          <w:szCs w:val="24"/>
        </w:rPr>
        <w:t xml:space="preserve"> </w:t>
      </w:r>
      <w:r w:rsidRPr="00FE343B">
        <w:rPr>
          <w:color w:val="000000" w:themeColor="text1"/>
          <w:sz w:val="24"/>
          <w:szCs w:val="24"/>
        </w:rPr>
        <w:t>não</w:t>
      </w:r>
      <w:r w:rsidRPr="00FE343B">
        <w:rPr>
          <w:color w:val="000000" w:themeColor="text1"/>
          <w:spacing w:val="1"/>
          <w:sz w:val="24"/>
          <w:szCs w:val="24"/>
        </w:rPr>
        <w:t xml:space="preserve"> </w:t>
      </w:r>
      <w:r w:rsidRPr="00FE343B">
        <w:rPr>
          <w:color w:val="000000" w:themeColor="text1"/>
          <w:sz w:val="24"/>
          <w:szCs w:val="24"/>
        </w:rPr>
        <w:t>resultem,</w:t>
      </w:r>
      <w:r w:rsidRPr="00FE343B">
        <w:rPr>
          <w:color w:val="000000" w:themeColor="text1"/>
          <w:spacing w:val="1"/>
          <w:sz w:val="24"/>
          <w:szCs w:val="24"/>
        </w:rPr>
        <w:t xml:space="preserve"> </w:t>
      </w:r>
      <w:r w:rsidRPr="00FE343B">
        <w:rPr>
          <w:color w:val="000000" w:themeColor="text1"/>
          <w:sz w:val="24"/>
          <w:szCs w:val="24"/>
        </w:rPr>
        <w:t>após</w:t>
      </w:r>
      <w:r w:rsidRPr="00FE343B">
        <w:rPr>
          <w:color w:val="000000" w:themeColor="text1"/>
          <w:spacing w:val="1"/>
          <w:sz w:val="24"/>
          <w:szCs w:val="24"/>
        </w:rPr>
        <w:t xml:space="preserve"> </w:t>
      </w:r>
      <w:r w:rsidRPr="00FE343B">
        <w:rPr>
          <w:color w:val="000000" w:themeColor="text1"/>
          <w:sz w:val="24"/>
          <w:szCs w:val="24"/>
        </w:rPr>
        <w:t>os</w:t>
      </w:r>
      <w:r w:rsidRPr="00FE343B">
        <w:rPr>
          <w:color w:val="000000" w:themeColor="text1"/>
          <w:spacing w:val="1"/>
          <w:sz w:val="24"/>
          <w:szCs w:val="24"/>
        </w:rPr>
        <w:t xml:space="preserve"> </w:t>
      </w:r>
      <w:r w:rsidRPr="00FE343B">
        <w:rPr>
          <w:color w:val="000000" w:themeColor="text1"/>
          <w:sz w:val="24"/>
          <w:szCs w:val="24"/>
        </w:rPr>
        <w:t>ajustes,</w:t>
      </w:r>
      <w:r w:rsidRPr="00FE343B">
        <w:rPr>
          <w:color w:val="000000" w:themeColor="text1"/>
          <w:spacing w:val="1"/>
          <w:sz w:val="24"/>
          <w:szCs w:val="24"/>
        </w:rPr>
        <w:t xml:space="preserve"> </w:t>
      </w:r>
      <w:r w:rsidRPr="00FE343B">
        <w:rPr>
          <w:color w:val="000000" w:themeColor="text1"/>
          <w:sz w:val="24"/>
          <w:szCs w:val="24"/>
        </w:rPr>
        <w:t>inexequíveis</w:t>
      </w:r>
      <w:r w:rsidRPr="00FE343B">
        <w:rPr>
          <w:color w:val="000000" w:themeColor="text1"/>
          <w:spacing w:val="1"/>
          <w:sz w:val="24"/>
          <w:szCs w:val="24"/>
        </w:rPr>
        <w:t xml:space="preserve"> </w:t>
      </w:r>
      <w:r w:rsidRPr="00FE343B">
        <w:rPr>
          <w:color w:val="000000" w:themeColor="text1"/>
          <w:sz w:val="24"/>
          <w:szCs w:val="24"/>
        </w:rPr>
        <w:t>ou</w:t>
      </w:r>
      <w:r w:rsidRPr="00FE343B">
        <w:rPr>
          <w:color w:val="000000" w:themeColor="text1"/>
          <w:spacing w:val="1"/>
          <w:sz w:val="24"/>
          <w:szCs w:val="24"/>
        </w:rPr>
        <w:t xml:space="preserve"> </w:t>
      </w:r>
      <w:r w:rsidRPr="00FE343B">
        <w:rPr>
          <w:color w:val="000000" w:themeColor="text1"/>
          <w:sz w:val="24"/>
          <w:szCs w:val="24"/>
        </w:rPr>
        <w:t>superfaturados.</w:t>
      </w:r>
    </w:p>
    <w:p w14:paraId="07678972" w14:textId="77777777" w:rsidR="00EE3B71" w:rsidRPr="00FE343B"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FE343B">
        <w:rPr>
          <w:color w:val="000000" w:themeColor="text1"/>
          <w:sz w:val="24"/>
          <w:szCs w:val="24"/>
        </w:rPr>
        <w:t>No caso de bens e serviços em geral, é indício de inexequibilidade das propostas valores inferiores a 50% (cinquenta por cento) do valor orçado pela Administração.</w:t>
      </w:r>
    </w:p>
    <w:p w14:paraId="5E95CD50" w14:textId="5F86F989" w:rsidR="00EE3B71" w:rsidRPr="00FE343B"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FE343B">
        <w:rPr>
          <w:color w:val="000000" w:themeColor="text1"/>
          <w:sz w:val="24"/>
          <w:szCs w:val="24"/>
        </w:rPr>
        <w:t>9.30.1- A inexequibilidade, na hipótese de que trata o caput, só será considerada após diligência d</w:t>
      </w:r>
      <w:r w:rsidR="00A20EF8" w:rsidRPr="00FE343B">
        <w:rPr>
          <w:color w:val="000000" w:themeColor="text1"/>
          <w:sz w:val="24"/>
          <w:szCs w:val="24"/>
        </w:rPr>
        <w:t>o (a) Pregoeiro (a)</w:t>
      </w:r>
      <w:r w:rsidRPr="00FE343B">
        <w:rPr>
          <w:color w:val="000000" w:themeColor="text1"/>
          <w:sz w:val="24"/>
          <w:szCs w:val="24"/>
        </w:rPr>
        <w:t>, que comprove:</w:t>
      </w:r>
    </w:p>
    <w:p w14:paraId="33F27152" w14:textId="0D897FFD" w:rsidR="00EE3B71" w:rsidRPr="00FE343B"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FE343B">
        <w:rPr>
          <w:color w:val="000000" w:themeColor="text1"/>
          <w:sz w:val="24"/>
          <w:szCs w:val="24"/>
        </w:rPr>
        <w:t>9.30.1.1- que o custo do licitante ultrapassa o valor da proposta; e</w:t>
      </w:r>
    </w:p>
    <w:p w14:paraId="2767A84E" w14:textId="3FFAA49A" w:rsidR="00EE3B71" w:rsidRPr="00FE343B"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FE343B">
        <w:rPr>
          <w:color w:val="000000" w:themeColor="text1"/>
          <w:sz w:val="24"/>
          <w:szCs w:val="24"/>
        </w:rPr>
        <w:t>9.30.1.2- inexistirem custos de oportunidade capazes de justificar o vulto da oferta.</w:t>
      </w:r>
    </w:p>
    <w:p w14:paraId="1CE997CD" w14:textId="5EBC5ECE" w:rsidR="005D6B06" w:rsidRPr="00FE343B" w:rsidRDefault="005D6B06" w:rsidP="000302BE">
      <w:pPr>
        <w:pStyle w:val="PargrafodaLista"/>
        <w:widowControl w:val="0"/>
        <w:numPr>
          <w:ilvl w:val="1"/>
          <w:numId w:val="44"/>
        </w:numPr>
        <w:tabs>
          <w:tab w:val="left" w:pos="709"/>
          <w:tab w:val="left" w:pos="981"/>
        </w:tabs>
        <w:autoSpaceDE w:val="0"/>
        <w:autoSpaceDN w:val="0"/>
        <w:spacing w:before="120" w:after="120"/>
        <w:ind w:left="0" w:hanging="11"/>
        <w:jc w:val="both"/>
        <w:rPr>
          <w:color w:val="000000" w:themeColor="text1"/>
        </w:rPr>
      </w:pPr>
      <w:r w:rsidRPr="00FE343B">
        <w:rPr>
          <w:color w:val="000000" w:themeColor="text1"/>
        </w:rPr>
        <w:t xml:space="preserve">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w:t>
      </w:r>
      <w:r w:rsidRPr="00FE343B">
        <w:rPr>
          <w:color w:val="000000" w:themeColor="text1"/>
        </w:rPr>
        <w:lastRenderedPageBreak/>
        <w:t>adotar, dentre outros, o seguinte procedimento:</w:t>
      </w:r>
    </w:p>
    <w:p w14:paraId="38A14657" w14:textId="4382BF27" w:rsidR="005D6B06" w:rsidRPr="00FE343B"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FE343B">
        <w:rPr>
          <w:color w:val="000000" w:themeColor="text1"/>
          <w:sz w:val="24"/>
          <w:szCs w:val="24"/>
        </w:rPr>
        <w:t>9.3</w:t>
      </w:r>
      <w:r w:rsidR="0020722B" w:rsidRPr="00FE343B">
        <w:rPr>
          <w:color w:val="000000" w:themeColor="text1"/>
          <w:sz w:val="24"/>
          <w:szCs w:val="24"/>
        </w:rPr>
        <w:t>1</w:t>
      </w:r>
      <w:r w:rsidR="005D6B06" w:rsidRPr="00FE343B">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FE343B"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FE343B">
        <w:rPr>
          <w:color w:val="000000" w:themeColor="text1"/>
          <w:sz w:val="24"/>
          <w:szCs w:val="24"/>
        </w:rPr>
        <w:t>9.3</w:t>
      </w:r>
      <w:r w:rsidR="0020722B" w:rsidRPr="00FE343B">
        <w:rPr>
          <w:color w:val="000000" w:themeColor="text1"/>
          <w:sz w:val="24"/>
          <w:szCs w:val="24"/>
        </w:rPr>
        <w:t>1</w:t>
      </w:r>
      <w:r w:rsidRPr="00FE343B">
        <w:rPr>
          <w:color w:val="000000" w:themeColor="text1"/>
          <w:sz w:val="24"/>
          <w:szCs w:val="24"/>
        </w:rPr>
        <w:t xml:space="preserve">.1- </w:t>
      </w:r>
      <w:r w:rsidR="00D03027" w:rsidRPr="00FE343B">
        <w:rPr>
          <w:color w:val="000000" w:themeColor="text1"/>
          <w:sz w:val="24"/>
          <w:szCs w:val="24"/>
        </w:rPr>
        <w:t>O</w:t>
      </w:r>
      <w:r w:rsidR="00766166" w:rsidRPr="00FE343B">
        <w:rPr>
          <w:color w:val="000000" w:themeColor="text1"/>
          <w:sz w:val="24"/>
          <w:szCs w:val="24"/>
        </w:rPr>
        <w:t>s</w:t>
      </w:r>
      <w:r w:rsidR="00D03027" w:rsidRPr="00FE343B">
        <w:rPr>
          <w:color w:val="000000" w:themeColor="text1"/>
          <w:sz w:val="24"/>
          <w:szCs w:val="24"/>
        </w:rPr>
        <w:t xml:space="preserve"> referidos custos poderão ser comprovados</w:t>
      </w:r>
      <w:r w:rsidR="00E050F9" w:rsidRPr="00FE343B">
        <w:rPr>
          <w:color w:val="000000" w:themeColor="text1"/>
          <w:sz w:val="24"/>
          <w:szCs w:val="24"/>
        </w:rPr>
        <w:t>, por exemplo,</w:t>
      </w:r>
      <w:r w:rsidR="00D03027" w:rsidRPr="00FE343B">
        <w:rPr>
          <w:color w:val="000000" w:themeColor="text1"/>
          <w:sz w:val="24"/>
          <w:szCs w:val="24"/>
        </w:rPr>
        <w:t xml:space="preserve"> pela apresentação de Notas Fiscais ou por contrato</w:t>
      </w:r>
      <w:r w:rsidR="00766166" w:rsidRPr="00FE343B">
        <w:rPr>
          <w:color w:val="000000" w:themeColor="text1"/>
          <w:sz w:val="24"/>
          <w:szCs w:val="24"/>
        </w:rPr>
        <w:t>, acompanhado da</w:t>
      </w:r>
      <w:r w:rsidR="00D03027" w:rsidRPr="00FE343B">
        <w:rPr>
          <w:color w:val="000000" w:themeColor="text1"/>
          <w:sz w:val="24"/>
          <w:szCs w:val="24"/>
        </w:rPr>
        <w:t xml:space="preserve"> planilha de custos e notas fiscais.</w:t>
      </w:r>
    </w:p>
    <w:p w14:paraId="4C3DE85E" w14:textId="5E6F8D28" w:rsidR="00486DE1" w:rsidRPr="00FE343B" w:rsidRDefault="00486DE1" w:rsidP="000302BE">
      <w:pPr>
        <w:pStyle w:val="Default"/>
        <w:numPr>
          <w:ilvl w:val="1"/>
          <w:numId w:val="44"/>
        </w:numPr>
        <w:tabs>
          <w:tab w:val="left" w:pos="709"/>
        </w:tabs>
        <w:spacing w:before="120" w:after="120"/>
        <w:ind w:left="0" w:hanging="11"/>
        <w:jc w:val="both"/>
        <w:rPr>
          <w:color w:val="000000" w:themeColor="text1"/>
        </w:rPr>
      </w:pPr>
      <w:r w:rsidRPr="00FE343B">
        <w:rPr>
          <w:color w:val="000000" w:themeColor="text1"/>
        </w:rPr>
        <w:t xml:space="preserve">O preço proposto deverá ser expresso em moeda corrente nacional (Real), com até </w:t>
      </w:r>
      <w:r w:rsidR="005230EB" w:rsidRPr="00FE343B">
        <w:rPr>
          <w:color w:val="000000" w:themeColor="text1"/>
        </w:rPr>
        <w:t>duas</w:t>
      </w:r>
      <w:r w:rsidRPr="00FE343B">
        <w:rPr>
          <w:color w:val="000000" w:themeColor="text1"/>
        </w:rPr>
        <w:t xml:space="preserve"> casas decimais (0,</w:t>
      </w:r>
      <w:r w:rsidR="000C3C65" w:rsidRPr="00FE343B">
        <w:rPr>
          <w:color w:val="000000" w:themeColor="text1"/>
        </w:rPr>
        <w:t>0</w:t>
      </w:r>
      <w:r w:rsidRPr="00FE343B">
        <w:rPr>
          <w:color w:val="000000" w:themeColor="text1"/>
        </w:rPr>
        <w:t xml:space="preserve">0). </w:t>
      </w:r>
    </w:p>
    <w:p w14:paraId="7E082C4C" w14:textId="6B79D8D4" w:rsidR="00486DE1" w:rsidRPr="00FE343B" w:rsidRDefault="00486DE1" w:rsidP="000302BE">
      <w:pPr>
        <w:widowControl w:val="0"/>
        <w:numPr>
          <w:ilvl w:val="1"/>
          <w:numId w:val="44"/>
        </w:numPr>
        <w:tabs>
          <w:tab w:val="left" w:pos="709"/>
          <w:tab w:val="left" w:pos="979"/>
        </w:tabs>
        <w:autoSpaceDE w:val="0"/>
        <w:autoSpaceDN w:val="0"/>
        <w:spacing w:before="120" w:after="120"/>
        <w:ind w:left="0" w:hanging="11"/>
        <w:jc w:val="both"/>
        <w:rPr>
          <w:color w:val="000000" w:themeColor="text1"/>
          <w:sz w:val="24"/>
          <w:szCs w:val="24"/>
        </w:rPr>
      </w:pPr>
      <w:r w:rsidRPr="00FE343B">
        <w:rPr>
          <w:color w:val="000000" w:themeColor="text1"/>
          <w:sz w:val="24"/>
          <w:szCs w:val="24"/>
        </w:rPr>
        <w:t>Constatado o atendimento das exigências fixadas no edital, inclusive as exigências de</w:t>
      </w:r>
      <w:r w:rsidRPr="00FE343B">
        <w:rPr>
          <w:color w:val="000000" w:themeColor="text1"/>
          <w:spacing w:val="1"/>
          <w:sz w:val="24"/>
          <w:szCs w:val="24"/>
        </w:rPr>
        <w:t xml:space="preserve"> </w:t>
      </w:r>
      <w:r w:rsidRPr="00FE343B">
        <w:rPr>
          <w:color w:val="000000" w:themeColor="text1"/>
          <w:sz w:val="24"/>
          <w:szCs w:val="24"/>
        </w:rPr>
        <w:t>habilitação,</w:t>
      </w:r>
      <w:r w:rsidRPr="00FE343B">
        <w:rPr>
          <w:color w:val="000000" w:themeColor="text1"/>
          <w:spacing w:val="-1"/>
          <w:sz w:val="24"/>
          <w:szCs w:val="24"/>
        </w:rPr>
        <w:t xml:space="preserve"> </w:t>
      </w:r>
      <w:r w:rsidRPr="00FE343B">
        <w:rPr>
          <w:color w:val="000000" w:themeColor="text1"/>
          <w:sz w:val="24"/>
          <w:szCs w:val="24"/>
        </w:rPr>
        <w:t>o licitante será</w:t>
      </w:r>
      <w:r w:rsidRPr="00FE343B">
        <w:rPr>
          <w:color w:val="000000" w:themeColor="text1"/>
          <w:spacing w:val="-3"/>
          <w:sz w:val="24"/>
          <w:szCs w:val="24"/>
        </w:rPr>
        <w:t xml:space="preserve"> </w:t>
      </w:r>
      <w:r w:rsidRPr="00FE343B">
        <w:rPr>
          <w:color w:val="000000" w:themeColor="text1"/>
          <w:sz w:val="24"/>
          <w:szCs w:val="24"/>
        </w:rPr>
        <w:t>declarado vencedor do</w:t>
      </w:r>
      <w:r w:rsidRPr="00FE343B">
        <w:rPr>
          <w:color w:val="000000" w:themeColor="text1"/>
          <w:spacing w:val="2"/>
          <w:sz w:val="24"/>
          <w:szCs w:val="24"/>
        </w:rPr>
        <w:t xml:space="preserve"> </w:t>
      </w:r>
      <w:r w:rsidRPr="00FE343B">
        <w:rPr>
          <w:color w:val="000000" w:themeColor="text1"/>
          <w:sz w:val="24"/>
          <w:szCs w:val="24"/>
        </w:rPr>
        <w:t>certame</w:t>
      </w:r>
      <w:r w:rsidRPr="00FE343B">
        <w:rPr>
          <w:color w:val="000000" w:themeColor="text1"/>
          <w:spacing w:val="-1"/>
          <w:sz w:val="24"/>
          <w:szCs w:val="24"/>
        </w:rPr>
        <w:t xml:space="preserve"> </w:t>
      </w:r>
      <w:r w:rsidRPr="00FE343B">
        <w:rPr>
          <w:color w:val="000000" w:themeColor="text1"/>
          <w:sz w:val="24"/>
          <w:szCs w:val="24"/>
        </w:rPr>
        <w:t>pel</w:t>
      </w:r>
      <w:r w:rsidR="00A20EF8" w:rsidRPr="00FE343B">
        <w:rPr>
          <w:color w:val="000000" w:themeColor="text1"/>
          <w:sz w:val="24"/>
          <w:szCs w:val="24"/>
        </w:rPr>
        <w:t>o (a) Pregoeiro (a)</w:t>
      </w:r>
      <w:r w:rsidRPr="00FE343B">
        <w:rPr>
          <w:color w:val="000000" w:themeColor="text1"/>
          <w:sz w:val="24"/>
          <w:szCs w:val="24"/>
        </w:rPr>
        <w:t>.</w:t>
      </w:r>
    </w:p>
    <w:p w14:paraId="01F288EE" w14:textId="0AD53629" w:rsidR="00C23E10" w:rsidRPr="00FE343B" w:rsidRDefault="00C23E10" w:rsidP="000302BE">
      <w:pPr>
        <w:pStyle w:val="PargrafodaLista"/>
        <w:widowControl w:val="0"/>
        <w:numPr>
          <w:ilvl w:val="1"/>
          <w:numId w:val="44"/>
        </w:numPr>
        <w:tabs>
          <w:tab w:val="left" w:pos="709"/>
          <w:tab w:val="left" w:pos="751"/>
        </w:tabs>
        <w:autoSpaceDE w:val="0"/>
        <w:autoSpaceDN w:val="0"/>
        <w:spacing w:before="120" w:after="120"/>
        <w:ind w:left="0" w:hanging="11"/>
        <w:jc w:val="both"/>
        <w:rPr>
          <w:color w:val="000000" w:themeColor="text1"/>
        </w:rPr>
      </w:pPr>
      <w:r w:rsidRPr="00FE343B">
        <w:rPr>
          <w:color w:val="000000" w:themeColor="text1"/>
        </w:rPr>
        <w:t>Caberá ao fornecedor acompanhar as operações no sistema eletrônico durante a sessão</w:t>
      </w:r>
      <w:r w:rsidRPr="00FE343B">
        <w:rPr>
          <w:color w:val="000000" w:themeColor="text1"/>
          <w:spacing w:val="1"/>
        </w:rPr>
        <w:t xml:space="preserve"> </w:t>
      </w:r>
      <w:r w:rsidRPr="00FE343B">
        <w:rPr>
          <w:color w:val="000000" w:themeColor="text1"/>
        </w:rPr>
        <w:t>pública do pregão, ficando responsável pelo ônus decorrente da perda de negócios diante da</w:t>
      </w:r>
      <w:r w:rsidRPr="00FE343B">
        <w:rPr>
          <w:color w:val="000000" w:themeColor="text1"/>
          <w:spacing w:val="1"/>
        </w:rPr>
        <w:t xml:space="preserve"> </w:t>
      </w:r>
      <w:r w:rsidRPr="00FE343B">
        <w:rPr>
          <w:color w:val="000000" w:themeColor="text1"/>
        </w:rPr>
        <w:t>inobservância</w:t>
      </w:r>
      <w:r w:rsidRPr="00FE343B">
        <w:rPr>
          <w:color w:val="000000" w:themeColor="text1"/>
          <w:spacing w:val="-1"/>
        </w:rPr>
        <w:t xml:space="preserve"> </w:t>
      </w:r>
      <w:r w:rsidRPr="00FE343B">
        <w:rPr>
          <w:color w:val="000000" w:themeColor="text1"/>
        </w:rPr>
        <w:t>de</w:t>
      </w:r>
      <w:r w:rsidRPr="00FE343B">
        <w:rPr>
          <w:color w:val="000000" w:themeColor="text1"/>
          <w:spacing w:val="-1"/>
        </w:rPr>
        <w:t xml:space="preserve"> </w:t>
      </w:r>
      <w:r w:rsidRPr="00FE343B">
        <w:rPr>
          <w:color w:val="000000" w:themeColor="text1"/>
        </w:rPr>
        <w:t>quaisquer mensagens</w:t>
      </w:r>
      <w:r w:rsidRPr="00FE343B">
        <w:rPr>
          <w:color w:val="000000" w:themeColor="text1"/>
          <w:spacing w:val="-1"/>
        </w:rPr>
        <w:t xml:space="preserve"> </w:t>
      </w:r>
      <w:r w:rsidRPr="00FE343B">
        <w:rPr>
          <w:color w:val="000000" w:themeColor="text1"/>
        </w:rPr>
        <w:t>emitidas pelo sistema</w:t>
      </w:r>
      <w:r w:rsidRPr="00FE343B">
        <w:rPr>
          <w:color w:val="000000" w:themeColor="text1"/>
          <w:spacing w:val="-2"/>
        </w:rPr>
        <w:t xml:space="preserve"> </w:t>
      </w:r>
      <w:r w:rsidRPr="00FE343B">
        <w:rPr>
          <w:color w:val="000000" w:themeColor="text1"/>
        </w:rPr>
        <w:t>ou de</w:t>
      </w:r>
      <w:r w:rsidRPr="00FE343B">
        <w:rPr>
          <w:color w:val="000000" w:themeColor="text1"/>
          <w:spacing w:val="-1"/>
        </w:rPr>
        <w:t xml:space="preserve"> </w:t>
      </w:r>
      <w:r w:rsidRPr="00FE343B">
        <w:rPr>
          <w:color w:val="000000" w:themeColor="text1"/>
        </w:rPr>
        <w:t>sua</w:t>
      </w:r>
      <w:r w:rsidRPr="00FE343B">
        <w:rPr>
          <w:color w:val="000000" w:themeColor="text1"/>
          <w:spacing w:val="-1"/>
        </w:rPr>
        <w:t xml:space="preserve"> </w:t>
      </w:r>
      <w:r w:rsidRPr="00FE343B">
        <w:rPr>
          <w:color w:val="000000" w:themeColor="text1"/>
        </w:rPr>
        <w:t>desconexão.</w:t>
      </w:r>
    </w:p>
    <w:p w14:paraId="758DF836" w14:textId="48A3D2B1" w:rsidR="00486DE1" w:rsidRPr="00FE343B" w:rsidRDefault="00486DE1" w:rsidP="00F35670">
      <w:pPr>
        <w:pStyle w:val="Default"/>
        <w:tabs>
          <w:tab w:val="left" w:pos="709"/>
        </w:tabs>
        <w:spacing w:before="120" w:after="120"/>
        <w:ind w:hanging="11"/>
        <w:jc w:val="both"/>
        <w:rPr>
          <w:color w:val="000000" w:themeColor="text1"/>
        </w:rPr>
      </w:pPr>
      <w:r w:rsidRPr="00FE343B">
        <w:rPr>
          <w:color w:val="000000" w:themeColor="text1"/>
        </w:rPr>
        <w:t>9.</w:t>
      </w:r>
      <w:r w:rsidR="00F43AC7" w:rsidRPr="00FE343B">
        <w:rPr>
          <w:color w:val="000000" w:themeColor="text1"/>
        </w:rPr>
        <w:t>3</w:t>
      </w:r>
      <w:r w:rsidR="0020722B" w:rsidRPr="00FE343B">
        <w:rPr>
          <w:color w:val="000000" w:themeColor="text1"/>
        </w:rPr>
        <w:t>5</w:t>
      </w:r>
      <w:r w:rsidRPr="00FE343B">
        <w:rPr>
          <w:color w:val="000000" w:themeColor="text1"/>
        </w:rPr>
        <w:t xml:space="preserve">- No julgamento da habilitação e das propostas, </w:t>
      </w:r>
      <w:r w:rsidR="00A20EF8" w:rsidRPr="00FE343B">
        <w:rPr>
          <w:color w:val="000000" w:themeColor="text1"/>
        </w:rPr>
        <w:t xml:space="preserve">o (a) Pregoeiro (a) </w:t>
      </w:r>
      <w:r w:rsidRPr="00FE343B">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FE343B" w:rsidRDefault="00CA36FD" w:rsidP="00613BC0">
      <w:pPr>
        <w:pStyle w:val="PargrafodaLista"/>
        <w:spacing w:before="120" w:after="120"/>
        <w:ind w:left="0"/>
        <w:jc w:val="both"/>
        <w:rPr>
          <w:b/>
          <w:color w:val="000000" w:themeColor="text1"/>
        </w:rPr>
      </w:pPr>
      <w:r w:rsidRPr="00FE343B">
        <w:rPr>
          <w:b/>
          <w:color w:val="000000" w:themeColor="text1"/>
        </w:rPr>
        <w:t>1</w:t>
      </w:r>
      <w:r w:rsidR="005A427B" w:rsidRPr="00FE343B">
        <w:rPr>
          <w:b/>
          <w:color w:val="000000" w:themeColor="text1"/>
        </w:rPr>
        <w:t>0</w:t>
      </w:r>
      <w:r w:rsidRPr="00FE343B">
        <w:rPr>
          <w:b/>
          <w:color w:val="000000" w:themeColor="text1"/>
        </w:rPr>
        <w:t>.</w:t>
      </w:r>
      <w:r w:rsidRPr="00FE343B">
        <w:rPr>
          <w:b/>
          <w:color w:val="000000" w:themeColor="text1"/>
          <w:spacing w:val="-2"/>
        </w:rPr>
        <w:t xml:space="preserve"> </w:t>
      </w:r>
      <w:r w:rsidRPr="00FE343B">
        <w:rPr>
          <w:b/>
          <w:color w:val="000000" w:themeColor="text1"/>
        </w:rPr>
        <w:t>DA</w:t>
      </w:r>
      <w:r w:rsidRPr="00FE343B">
        <w:rPr>
          <w:b/>
          <w:color w:val="000000" w:themeColor="text1"/>
          <w:spacing w:val="-1"/>
        </w:rPr>
        <w:t xml:space="preserve"> </w:t>
      </w:r>
      <w:r w:rsidRPr="00FE343B">
        <w:rPr>
          <w:b/>
          <w:color w:val="000000" w:themeColor="text1"/>
        </w:rPr>
        <w:t>HABILITAÇÃO</w:t>
      </w:r>
    </w:p>
    <w:p w14:paraId="0A272365" w14:textId="5ED77329" w:rsidR="00B55A9F" w:rsidRPr="00FE343B"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 xml:space="preserve">Após a fase final de lances e negociação e declarado vencedor do item, o licitante deverá enviar os documentos relativos à Habilitação no prazo de 02 (duas) horas. </w:t>
      </w:r>
    </w:p>
    <w:p w14:paraId="1F7BE22E" w14:textId="223663D1" w:rsidR="005C1670" w:rsidRPr="00FE343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 xml:space="preserve">Encerrada a etapa de lances da sessão pública e ordenadas as ofertas, </w:t>
      </w:r>
      <w:r w:rsidR="00A20EF8" w:rsidRPr="00FE343B">
        <w:rPr>
          <w:color w:val="000000" w:themeColor="text1"/>
        </w:rPr>
        <w:t xml:space="preserve">o (a) Pregoeiro (a) </w:t>
      </w:r>
      <w:r w:rsidRPr="00FE343B">
        <w:rPr>
          <w:color w:val="000000" w:themeColor="text1"/>
        </w:rPr>
        <w:t>comprovará a regularidade de situação do autor da melhor proposta, avaliada na forma da Lei</w:t>
      </w:r>
      <w:r w:rsidRPr="00FE343B">
        <w:rPr>
          <w:color w:val="000000" w:themeColor="text1"/>
          <w:spacing w:val="1"/>
        </w:rPr>
        <w:t xml:space="preserve"> </w:t>
      </w:r>
      <w:r w:rsidRPr="00FE343B">
        <w:rPr>
          <w:color w:val="000000" w:themeColor="text1"/>
        </w:rPr>
        <w:t xml:space="preserve">14.133/2021. </w:t>
      </w:r>
      <w:r w:rsidR="00A20EF8" w:rsidRPr="00FE343B">
        <w:rPr>
          <w:color w:val="000000" w:themeColor="text1"/>
        </w:rPr>
        <w:t xml:space="preserve">O (a) Pregoeiro (a) </w:t>
      </w:r>
      <w:r w:rsidRPr="00FE343B">
        <w:rPr>
          <w:color w:val="000000" w:themeColor="text1"/>
        </w:rPr>
        <w:t>verificará, também, o cumprimento das demais exigências para</w:t>
      </w:r>
      <w:r w:rsidRPr="00FE343B">
        <w:rPr>
          <w:color w:val="000000" w:themeColor="text1"/>
          <w:spacing w:val="1"/>
        </w:rPr>
        <w:t xml:space="preserve"> </w:t>
      </w:r>
      <w:r w:rsidRPr="00FE343B">
        <w:rPr>
          <w:color w:val="000000" w:themeColor="text1"/>
        </w:rPr>
        <w:t>habilitação.</w:t>
      </w:r>
    </w:p>
    <w:p w14:paraId="77489012" w14:textId="19189473" w:rsidR="005C1670" w:rsidRPr="00FE343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No</w:t>
      </w:r>
      <w:r w:rsidRPr="00FE343B">
        <w:rPr>
          <w:color w:val="000000" w:themeColor="text1"/>
          <w:spacing w:val="55"/>
        </w:rPr>
        <w:t xml:space="preserve"> </w:t>
      </w:r>
      <w:r w:rsidRPr="00FE343B">
        <w:rPr>
          <w:color w:val="000000" w:themeColor="text1"/>
        </w:rPr>
        <w:t>caso</w:t>
      </w:r>
      <w:r w:rsidRPr="00FE343B">
        <w:rPr>
          <w:color w:val="000000" w:themeColor="text1"/>
          <w:spacing w:val="57"/>
        </w:rPr>
        <w:t xml:space="preserve"> </w:t>
      </w:r>
      <w:r w:rsidRPr="00FE343B">
        <w:rPr>
          <w:color w:val="000000" w:themeColor="text1"/>
        </w:rPr>
        <w:t>de</w:t>
      </w:r>
      <w:r w:rsidRPr="00FE343B">
        <w:rPr>
          <w:color w:val="000000" w:themeColor="text1"/>
          <w:spacing w:val="56"/>
        </w:rPr>
        <w:t xml:space="preserve"> </w:t>
      </w:r>
      <w:r w:rsidRPr="00FE343B">
        <w:rPr>
          <w:color w:val="000000" w:themeColor="text1"/>
        </w:rPr>
        <w:t>desclassificação</w:t>
      </w:r>
      <w:r w:rsidRPr="00FE343B">
        <w:rPr>
          <w:color w:val="000000" w:themeColor="text1"/>
          <w:spacing w:val="57"/>
        </w:rPr>
        <w:t xml:space="preserve"> </w:t>
      </w:r>
      <w:r w:rsidRPr="00FE343B">
        <w:rPr>
          <w:color w:val="000000" w:themeColor="text1"/>
        </w:rPr>
        <w:t>do</w:t>
      </w:r>
      <w:r w:rsidRPr="00FE343B">
        <w:rPr>
          <w:color w:val="000000" w:themeColor="text1"/>
          <w:spacing w:val="57"/>
        </w:rPr>
        <w:t xml:space="preserve"> </w:t>
      </w:r>
      <w:r w:rsidRPr="00FE343B">
        <w:rPr>
          <w:color w:val="000000" w:themeColor="text1"/>
        </w:rPr>
        <w:t>licitante</w:t>
      </w:r>
      <w:r w:rsidRPr="00FE343B">
        <w:rPr>
          <w:color w:val="000000" w:themeColor="text1"/>
          <w:spacing w:val="56"/>
        </w:rPr>
        <w:t xml:space="preserve"> </w:t>
      </w:r>
      <w:r w:rsidRPr="00FE343B">
        <w:rPr>
          <w:color w:val="000000" w:themeColor="text1"/>
        </w:rPr>
        <w:t>arrematante,</w:t>
      </w:r>
      <w:r w:rsidRPr="00FE343B">
        <w:rPr>
          <w:color w:val="000000" w:themeColor="text1"/>
          <w:spacing w:val="57"/>
        </w:rPr>
        <w:t xml:space="preserve"> </w:t>
      </w:r>
      <w:r w:rsidRPr="00FE343B">
        <w:rPr>
          <w:color w:val="000000" w:themeColor="text1"/>
        </w:rPr>
        <w:t>o</w:t>
      </w:r>
      <w:r w:rsidRPr="00FE343B">
        <w:rPr>
          <w:color w:val="000000" w:themeColor="text1"/>
          <w:spacing w:val="57"/>
        </w:rPr>
        <w:t xml:space="preserve"> </w:t>
      </w:r>
      <w:r w:rsidRPr="00FE343B">
        <w:rPr>
          <w:color w:val="000000" w:themeColor="text1"/>
        </w:rPr>
        <w:t>novo</w:t>
      </w:r>
      <w:r w:rsidRPr="00FE343B">
        <w:rPr>
          <w:color w:val="000000" w:themeColor="text1"/>
          <w:spacing w:val="56"/>
        </w:rPr>
        <w:t xml:space="preserve"> </w:t>
      </w:r>
      <w:r w:rsidRPr="00FE343B">
        <w:rPr>
          <w:color w:val="000000" w:themeColor="text1"/>
        </w:rPr>
        <w:t>licitante</w:t>
      </w:r>
      <w:r w:rsidRPr="00FE343B">
        <w:rPr>
          <w:color w:val="000000" w:themeColor="text1"/>
          <w:spacing w:val="56"/>
        </w:rPr>
        <w:t xml:space="preserve"> </w:t>
      </w:r>
      <w:r w:rsidRPr="00FE343B">
        <w:rPr>
          <w:color w:val="000000" w:themeColor="text1"/>
        </w:rPr>
        <w:t>convocado</w:t>
      </w:r>
      <w:r w:rsidRPr="00FE343B">
        <w:rPr>
          <w:color w:val="000000" w:themeColor="text1"/>
          <w:spacing w:val="-57"/>
        </w:rPr>
        <w:t xml:space="preserve"> </w:t>
      </w:r>
      <w:r w:rsidRPr="00FE343B">
        <w:rPr>
          <w:color w:val="000000" w:themeColor="text1"/>
        </w:rPr>
        <w:t>deverá apresentar documentação e proposta nos mesmos prazos previstos neste edital a contar</w:t>
      </w:r>
      <w:r w:rsidRPr="00FE343B">
        <w:rPr>
          <w:color w:val="000000" w:themeColor="text1"/>
          <w:spacing w:val="1"/>
        </w:rPr>
        <w:t xml:space="preserve"> </w:t>
      </w:r>
      <w:r w:rsidRPr="00FE343B">
        <w:rPr>
          <w:color w:val="000000" w:themeColor="text1"/>
        </w:rPr>
        <w:t>da</w:t>
      </w:r>
      <w:r w:rsidRPr="00FE343B">
        <w:rPr>
          <w:color w:val="000000" w:themeColor="text1"/>
          <w:spacing w:val="-2"/>
        </w:rPr>
        <w:t xml:space="preserve"> </w:t>
      </w:r>
      <w:r w:rsidRPr="00FE343B">
        <w:rPr>
          <w:color w:val="000000" w:themeColor="text1"/>
        </w:rPr>
        <w:t>convocação pel</w:t>
      </w:r>
      <w:r w:rsidR="00A20EF8" w:rsidRPr="00FE343B">
        <w:rPr>
          <w:color w:val="000000" w:themeColor="text1"/>
        </w:rPr>
        <w:t xml:space="preserve">o (a) Pregoeiro (a) </w:t>
      </w:r>
      <w:r w:rsidRPr="00FE343B">
        <w:rPr>
          <w:color w:val="000000" w:themeColor="text1"/>
        </w:rPr>
        <w:t>através do chat</w:t>
      </w:r>
      <w:r w:rsidRPr="00FE343B">
        <w:rPr>
          <w:color w:val="000000" w:themeColor="text1"/>
          <w:spacing w:val="-1"/>
        </w:rPr>
        <w:t xml:space="preserve"> </w:t>
      </w:r>
      <w:r w:rsidRPr="00FE343B">
        <w:rPr>
          <w:color w:val="000000" w:themeColor="text1"/>
        </w:rPr>
        <w:t>de</w:t>
      </w:r>
      <w:r w:rsidRPr="00FE343B">
        <w:rPr>
          <w:color w:val="000000" w:themeColor="text1"/>
          <w:spacing w:val="1"/>
        </w:rPr>
        <w:t xml:space="preserve"> </w:t>
      </w:r>
      <w:r w:rsidRPr="00FE343B">
        <w:rPr>
          <w:color w:val="000000" w:themeColor="text1"/>
        </w:rPr>
        <w:t>mensagens.</w:t>
      </w:r>
    </w:p>
    <w:p w14:paraId="1C1870C8" w14:textId="1ED1738F" w:rsidR="005C1670" w:rsidRPr="00FE343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A inobservância</w:t>
      </w:r>
      <w:r w:rsidRPr="00FE343B">
        <w:rPr>
          <w:color w:val="000000" w:themeColor="text1"/>
          <w:spacing w:val="60"/>
        </w:rPr>
        <w:t xml:space="preserve"> </w:t>
      </w:r>
      <w:r w:rsidRPr="00FE343B">
        <w:rPr>
          <w:color w:val="000000" w:themeColor="text1"/>
        </w:rPr>
        <w:t>aos prazos elencados neste edital, ou ainda o envio dos documentos</w:t>
      </w:r>
      <w:r w:rsidRPr="00FE343B">
        <w:rPr>
          <w:color w:val="000000" w:themeColor="text1"/>
          <w:spacing w:val="1"/>
        </w:rPr>
        <w:t xml:space="preserve"> </w:t>
      </w:r>
      <w:r w:rsidRPr="00FE343B">
        <w:rPr>
          <w:color w:val="000000" w:themeColor="text1"/>
        </w:rPr>
        <w:t xml:space="preserve">de </w:t>
      </w:r>
      <w:r w:rsidR="00FB6C9A" w:rsidRPr="00FE343B">
        <w:rPr>
          <w:color w:val="000000" w:themeColor="text1"/>
        </w:rPr>
        <w:t>habilitação com</w:t>
      </w:r>
      <w:r w:rsidRPr="00FE343B">
        <w:rPr>
          <w:color w:val="000000" w:themeColor="text1"/>
        </w:rPr>
        <w:t xml:space="preserve"> o disposto neste edital</w:t>
      </w:r>
      <w:r w:rsidRPr="00FE343B">
        <w:rPr>
          <w:color w:val="000000" w:themeColor="text1"/>
          <w:spacing w:val="1"/>
        </w:rPr>
        <w:t xml:space="preserve"> </w:t>
      </w:r>
      <w:r w:rsidRPr="00FE343B">
        <w:rPr>
          <w:color w:val="000000" w:themeColor="text1"/>
        </w:rPr>
        <w:t xml:space="preserve">ensejará a inabilitação do licitante. </w:t>
      </w:r>
    </w:p>
    <w:p w14:paraId="2C914BE7" w14:textId="2C87377B" w:rsidR="000E17A2" w:rsidRPr="00FE343B"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FE343B">
        <w:rPr>
          <w:color w:val="000000" w:themeColor="text1"/>
        </w:rPr>
        <w:t xml:space="preserve">A documentação exigida para a habilitação poderá ser apresentada em original, por </w:t>
      </w:r>
      <w:r w:rsidR="0084411F" w:rsidRPr="00FE343B">
        <w:rPr>
          <w:color w:val="000000" w:themeColor="text1"/>
        </w:rPr>
        <w:t>cópia ou</w:t>
      </w:r>
      <w:r w:rsidRPr="00FE343B">
        <w:rPr>
          <w:color w:val="000000" w:themeColor="text1"/>
        </w:rPr>
        <w:t xml:space="preserve"> publicação em órgão da </w:t>
      </w:r>
      <w:r w:rsidR="0084411F" w:rsidRPr="00FE343B">
        <w:rPr>
          <w:color w:val="000000" w:themeColor="text1"/>
        </w:rPr>
        <w:t>imprensa</w:t>
      </w:r>
      <w:r w:rsidRPr="00FE343B">
        <w:rPr>
          <w:color w:val="000000" w:themeColor="text1"/>
        </w:rPr>
        <w:t xml:space="preserve"> oficial</w:t>
      </w:r>
      <w:r w:rsidR="0084411F" w:rsidRPr="00FE343B">
        <w:rPr>
          <w:color w:val="000000" w:themeColor="text1"/>
        </w:rPr>
        <w:t xml:space="preserve">. </w:t>
      </w:r>
      <w:r w:rsidRPr="00FE343B">
        <w:rPr>
          <w:color w:val="000000" w:themeColor="text1"/>
        </w:rPr>
        <w:t>Em caso de dúvidas quanto a veracidade/aut</w:t>
      </w:r>
      <w:r w:rsidR="00237589" w:rsidRPr="00FE343B">
        <w:rPr>
          <w:color w:val="000000" w:themeColor="text1"/>
        </w:rPr>
        <w:t xml:space="preserve">enticidade do documento poderá </w:t>
      </w:r>
      <w:r w:rsidRPr="00FE343B">
        <w:rPr>
          <w:color w:val="000000" w:themeColor="text1"/>
        </w:rPr>
        <w:t>ser verificada pela Equipe de Apoio, através de consulta via Internet aos “sites” dos órgãos emitentes dos documentos, conforme Acórdão</w:t>
      </w:r>
      <w:r w:rsidR="00705EF2" w:rsidRPr="00FE343B">
        <w:rPr>
          <w:color w:val="000000" w:themeColor="text1"/>
        </w:rPr>
        <w:t xml:space="preserve"> </w:t>
      </w:r>
      <w:r w:rsidRPr="00FE343B">
        <w:rPr>
          <w:color w:val="000000" w:themeColor="text1"/>
        </w:rPr>
        <w:t>2036/2022 – Plenário do TCU.</w:t>
      </w:r>
    </w:p>
    <w:p w14:paraId="78F99855" w14:textId="7E1F76A2" w:rsidR="00DB1FD4" w:rsidRPr="00FE343B"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FE343B">
        <w:rPr>
          <w:color w:val="000000" w:themeColor="text1"/>
          <w:sz w:val="24"/>
          <w:szCs w:val="24"/>
        </w:rPr>
        <w:t xml:space="preserve">Franqueada vista aos interessados e decorrido o prazo de </w:t>
      </w:r>
      <w:r w:rsidR="003867EC" w:rsidRPr="00FE343B">
        <w:rPr>
          <w:color w:val="000000" w:themeColor="text1"/>
          <w:sz w:val="24"/>
          <w:szCs w:val="24"/>
        </w:rPr>
        <w:t>1</w:t>
      </w:r>
      <w:r w:rsidRPr="00FE343B">
        <w:rPr>
          <w:color w:val="000000" w:themeColor="text1"/>
          <w:sz w:val="24"/>
          <w:szCs w:val="24"/>
        </w:rPr>
        <w:t>0 (</w:t>
      </w:r>
      <w:r w:rsidR="003867EC" w:rsidRPr="00FE343B">
        <w:rPr>
          <w:color w:val="000000" w:themeColor="text1"/>
          <w:sz w:val="24"/>
          <w:szCs w:val="24"/>
        </w:rPr>
        <w:t>dez</w:t>
      </w:r>
      <w:r w:rsidRPr="00FE343B">
        <w:rPr>
          <w:color w:val="000000" w:themeColor="text1"/>
          <w:sz w:val="24"/>
          <w:szCs w:val="24"/>
        </w:rPr>
        <w:t xml:space="preserve">) minutos, será </w:t>
      </w:r>
      <w:r w:rsidR="00237589" w:rsidRPr="00FE343B">
        <w:rPr>
          <w:color w:val="000000" w:themeColor="text1"/>
          <w:sz w:val="24"/>
          <w:szCs w:val="24"/>
        </w:rPr>
        <w:t xml:space="preserve">aberto </w:t>
      </w:r>
      <w:r w:rsidR="00237589" w:rsidRPr="00FE343B">
        <w:rPr>
          <w:color w:val="000000" w:themeColor="text1"/>
          <w:spacing w:val="-57"/>
          <w:sz w:val="24"/>
          <w:szCs w:val="24"/>
        </w:rPr>
        <w:t>o</w:t>
      </w:r>
      <w:r w:rsidRPr="00FE343B">
        <w:rPr>
          <w:color w:val="000000" w:themeColor="text1"/>
          <w:spacing w:val="-1"/>
          <w:sz w:val="24"/>
          <w:szCs w:val="24"/>
        </w:rPr>
        <w:t xml:space="preserve"> </w:t>
      </w:r>
      <w:r w:rsidRPr="00FE343B">
        <w:rPr>
          <w:color w:val="000000" w:themeColor="text1"/>
          <w:sz w:val="24"/>
          <w:szCs w:val="24"/>
        </w:rPr>
        <w:t>prazo para</w:t>
      </w:r>
      <w:r w:rsidRPr="00FE343B">
        <w:rPr>
          <w:color w:val="000000" w:themeColor="text1"/>
          <w:spacing w:val="-2"/>
          <w:sz w:val="24"/>
          <w:szCs w:val="24"/>
        </w:rPr>
        <w:t xml:space="preserve"> </w:t>
      </w:r>
      <w:r w:rsidRPr="00FE343B">
        <w:rPr>
          <w:color w:val="000000" w:themeColor="text1"/>
          <w:sz w:val="24"/>
          <w:szCs w:val="24"/>
        </w:rPr>
        <w:t>manifestação da intenção de</w:t>
      </w:r>
      <w:r w:rsidRPr="00FE343B">
        <w:rPr>
          <w:color w:val="000000" w:themeColor="text1"/>
          <w:spacing w:val="-1"/>
          <w:sz w:val="24"/>
          <w:szCs w:val="24"/>
        </w:rPr>
        <w:t xml:space="preserve"> </w:t>
      </w:r>
      <w:r w:rsidRPr="00FE343B">
        <w:rPr>
          <w:color w:val="000000" w:themeColor="text1"/>
          <w:sz w:val="24"/>
          <w:szCs w:val="24"/>
        </w:rPr>
        <w:t>interposição de</w:t>
      </w:r>
      <w:r w:rsidRPr="00FE343B">
        <w:rPr>
          <w:color w:val="000000" w:themeColor="text1"/>
          <w:spacing w:val="-1"/>
          <w:sz w:val="24"/>
          <w:szCs w:val="24"/>
        </w:rPr>
        <w:t xml:space="preserve"> </w:t>
      </w:r>
      <w:r w:rsidRPr="00FE343B">
        <w:rPr>
          <w:color w:val="000000" w:themeColor="text1"/>
          <w:sz w:val="24"/>
          <w:szCs w:val="24"/>
        </w:rPr>
        <w:t>recurso.</w:t>
      </w:r>
    </w:p>
    <w:p w14:paraId="1A55DD08" w14:textId="6246D564" w:rsidR="00DB1FD4" w:rsidRPr="00FE343B"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FE343B">
        <w:rPr>
          <w:color w:val="000000" w:themeColor="text1"/>
          <w:sz w:val="24"/>
          <w:szCs w:val="24"/>
        </w:rPr>
        <w:t>O</w:t>
      </w:r>
      <w:r w:rsidRPr="00FE343B">
        <w:rPr>
          <w:color w:val="000000" w:themeColor="text1"/>
          <w:spacing w:val="1"/>
          <w:sz w:val="24"/>
          <w:szCs w:val="24"/>
        </w:rPr>
        <w:t xml:space="preserve"> </w:t>
      </w:r>
      <w:r w:rsidRPr="00FE343B">
        <w:rPr>
          <w:color w:val="000000" w:themeColor="text1"/>
          <w:sz w:val="24"/>
          <w:szCs w:val="24"/>
        </w:rPr>
        <w:t>não</w:t>
      </w:r>
      <w:r w:rsidRPr="00FE343B">
        <w:rPr>
          <w:color w:val="000000" w:themeColor="text1"/>
          <w:spacing w:val="1"/>
          <w:sz w:val="24"/>
          <w:szCs w:val="24"/>
        </w:rPr>
        <w:t xml:space="preserve"> </w:t>
      </w:r>
      <w:r w:rsidRPr="00FE343B">
        <w:rPr>
          <w:color w:val="000000" w:themeColor="text1"/>
          <w:sz w:val="24"/>
          <w:szCs w:val="24"/>
        </w:rPr>
        <w:t>cumprimento</w:t>
      </w:r>
      <w:r w:rsidRPr="00FE343B">
        <w:rPr>
          <w:color w:val="000000" w:themeColor="text1"/>
          <w:spacing w:val="1"/>
          <w:sz w:val="24"/>
          <w:szCs w:val="24"/>
        </w:rPr>
        <w:t xml:space="preserve"> </w:t>
      </w:r>
      <w:r w:rsidRPr="00FE343B">
        <w:rPr>
          <w:color w:val="000000" w:themeColor="text1"/>
          <w:sz w:val="24"/>
          <w:szCs w:val="24"/>
        </w:rPr>
        <w:t>do</w:t>
      </w:r>
      <w:r w:rsidRPr="00FE343B">
        <w:rPr>
          <w:color w:val="000000" w:themeColor="text1"/>
          <w:spacing w:val="1"/>
          <w:sz w:val="24"/>
          <w:szCs w:val="24"/>
        </w:rPr>
        <w:t xml:space="preserve"> </w:t>
      </w:r>
      <w:r w:rsidRPr="00FE343B">
        <w:rPr>
          <w:color w:val="000000" w:themeColor="text1"/>
          <w:sz w:val="24"/>
          <w:szCs w:val="24"/>
        </w:rPr>
        <w:t>envio</w:t>
      </w:r>
      <w:r w:rsidRPr="00FE343B">
        <w:rPr>
          <w:color w:val="000000" w:themeColor="text1"/>
          <w:spacing w:val="1"/>
          <w:sz w:val="24"/>
          <w:szCs w:val="24"/>
        </w:rPr>
        <w:t xml:space="preserve"> </w:t>
      </w:r>
      <w:r w:rsidRPr="00FE343B">
        <w:rPr>
          <w:color w:val="000000" w:themeColor="text1"/>
          <w:sz w:val="24"/>
          <w:szCs w:val="24"/>
        </w:rPr>
        <w:t>dos</w:t>
      </w:r>
      <w:r w:rsidRPr="00FE343B">
        <w:rPr>
          <w:color w:val="000000" w:themeColor="text1"/>
          <w:spacing w:val="1"/>
          <w:sz w:val="24"/>
          <w:szCs w:val="24"/>
        </w:rPr>
        <w:t xml:space="preserve"> </w:t>
      </w:r>
      <w:r w:rsidRPr="00FE343B">
        <w:rPr>
          <w:color w:val="000000" w:themeColor="text1"/>
          <w:sz w:val="24"/>
          <w:szCs w:val="24"/>
        </w:rPr>
        <w:t>documentos</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1"/>
          <w:sz w:val="24"/>
          <w:szCs w:val="24"/>
        </w:rPr>
        <w:t xml:space="preserve"> </w:t>
      </w:r>
      <w:r w:rsidRPr="00FE343B">
        <w:rPr>
          <w:color w:val="000000" w:themeColor="text1"/>
          <w:sz w:val="24"/>
          <w:szCs w:val="24"/>
        </w:rPr>
        <w:t>habilitação</w:t>
      </w:r>
      <w:r w:rsidRPr="00FE343B">
        <w:rPr>
          <w:color w:val="000000" w:themeColor="text1"/>
          <w:spacing w:val="1"/>
          <w:sz w:val="24"/>
          <w:szCs w:val="24"/>
        </w:rPr>
        <w:t xml:space="preserve"> </w:t>
      </w:r>
      <w:r w:rsidRPr="00FE343B">
        <w:rPr>
          <w:color w:val="000000" w:themeColor="text1"/>
          <w:sz w:val="24"/>
          <w:szCs w:val="24"/>
        </w:rPr>
        <w:t>dentro</w:t>
      </w:r>
      <w:r w:rsidRPr="00FE343B">
        <w:rPr>
          <w:color w:val="000000" w:themeColor="text1"/>
          <w:spacing w:val="1"/>
          <w:sz w:val="24"/>
          <w:szCs w:val="24"/>
        </w:rPr>
        <w:t xml:space="preserve"> </w:t>
      </w:r>
      <w:r w:rsidRPr="00FE343B">
        <w:rPr>
          <w:color w:val="000000" w:themeColor="text1"/>
          <w:sz w:val="24"/>
          <w:szCs w:val="24"/>
        </w:rPr>
        <w:t>dos</w:t>
      </w:r>
      <w:r w:rsidRPr="00FE343B">
        <w:rPr>
          <w:color w:val="000000" w:themeColor="text1"/>
          <w:spacing w:val="1"/>
          <w:sz w:val="24"/>
          <w:szCs w:val="24"/>
        </w:rPr>
        <w:t xml:space="preserve"> </w:t>
      </w:r>
      <w:r w:rsidRPr="00FE343B">
        <w:rPr>
          <w:color w:val="000000" w:themeColor="text1"/>
          <w:sz w:val="24"/>
          <w:szCs w:val="24"/>
        </w:rPr>
        <w:t>prazos</w:t>
      </w:r>
      <w:r w:rsidRPr="00FE343B">
        <w:rPr>
          <w:color w:val="000000" w:themeColor="text1"/>
          <w:spacing w:val="1"/>
          <w:sz w:val="24"/>
          <w:szCs w:val="24"/>
        </w:rPr>
        <w:t xml:space="preserve"> </w:t>
      </w:r>
      <w:r w:rsidRPr="00FE343B">
        <w:rPr>
          <w:color w:val="000000" w:themeColor="text1"/>
          <w:sz w:val="24"/>
          <w:szCs w:val="24"/>
        </w:rPr>
        <w:t>estabelecidos</w:t>
      </w:r>
      <w:r w:rsidRPr="00FE343B">
        <w:rPr>
          <w:color w:val="000000" w:themeColor="text1"/>
          <w:spacing w:val="3"/>
          <w:sz w:val="24"/>
          <w:szCs w:val="24"/>
        </w:rPr>
        <w:t xml:space="preserve"> </w:t>
      </w:r>
      <w:r w:rsidRPr="00FE343B">
        <w:rPr>
          <w:color w:val="000000" w:themeColor="text1"/>
          <w:sz w:val="24"/>
          <w:szCs w:val="24"/>
        </w:rPr>
        <w:t>acarretará</w:t>
      </w:r>
      <w:r w:rsidRPr="00FE343B">
        <w:rPr>
          <w:color w:val="000000" w:themeColor="text1"/>
          <w:spacing w:val="5"/>
          <w:sz w:val="24"/>
          <w:szCs w:val="24"/>
        </w:rPr>
        <w:t xml:space="preserve"> </w:t>
      </w:r>
      <w:r w:rsidRPr="00FE343B">
        <w:rPr>
          <w:color w:val="000000" w:themeColor="text1"/>
          <w:sz w:val="24"/>
          <w:szCs w:val="24"/>
        </w:rPr>
        <w:t>a</w:t>
      </w:r>
      <w:r w:rsidRPr="00FE343B">
        <w:rPr>
          <w:color w:val="000000" w:themeColor="text1"/>
          <w:spacing w:val="1"/>
          <w:sz w:val="24"/>
          <w:szCs w:val="24"/>
        </w:rPr>
        <w:t xml:space="preserve"> </w:t>
      </w:r>
      <w:r w:rsidRPr="00FE343B">
        <w:rPr>
          <w:color w:val="000000" w:themeColor="text1"/>
          <w:sz w:val="24"/>
          <w:szCs w:val="24"/>
        </w:rPr>
        <w:t>desclassificação</w:t>
      </w:r>
      <w:r w:rsidRPr="00FE343B">
        <w:rPr>
          <w:color w:val="000000" w:themeColor="text1"/>
          <w:spacing w:val="4"/>
          <w:sz w:val="24"/>
          <w:szCs w:val="24"/>
        </w:rPr>
        <w:t xml:space="preserve"> </w:t>
      </w:r>
      <w:r w:rsidRPr="00FE343B">
        <w:rPr>
          <w:color w:val="000000" w:themeColor="text1"/>
          <w:sz w:val="24"/>
          <w:szCs w:val="24"/>
        </w:rPr>
        <w:t>e/ou</w:t>
      </w:r>
      <w:r w:rsidRPr="00FE343B">
        <w:rPr>
          <w:color w:val="000000" w:themeColor="text1"/>
          <w:spacing w:val="3"/>
          <w:sz w:val="24"/>
          <w:szCs w:val="24"/>
        </w:rPr>
        <w:t xml:space="preserve"> </w:t>
      </w:r>
      <w:r w:rsidRPr="00FE343B">
        <w:rPr>
          <w:color w:val="000000" w:themeColor="text1"/>
          <w:sz w:val="24"/>
          <w:szCs w:val="24"/>
        </w:rPr>
        <w:t>inabilitação</w:t>
      </w:r>
      <w:r w:rsidRPr="00FE343B">
        <w:rPr>
          <w:color w:val="000000" w:themeColor="text1"/>
          <w:spacing w:val="3"/>
          <w:sz w:val="24"/>
          <w:szCs w:val="24"/>
        </w:rPr>
        <w:t xml:space="preserve"> </w:t>
      </w:r>
      <w:r w:rsidRPr="00FE343B">
        <w:rPr>
          <w:color w:val="000000" w:themeColor="text1"/>
          <w:sz w:val="24"/>
          <w:szCs w:val="24"/>
        </w:rPr>
        <w:t>da</w:t>
      </w:r>
      <w:r w:rsidRPr="00FE343B">
        <w:rPr>
          <w:color w:val="000000" w:themeColor="text1"/>
          <w:spacing w:val="1"/>
          <w:sz w:val="24"/>
          <w:szCs w:val="24"/>
        </w:rPr>
        <w:t xml:space="preserve"> </w:t>
      </w:r>
      <w:r w:rsidRPr="00FE343B">
        <w:rPr>
          <w:color w:val="000000" w:themeColor="text1"/>
          <w:sz w:val="24"/>
          <w:szCs w:val="24"/>
        </w:rPr>
        <w:t>licitante,</w:t>
      </w:r>
      <w:r w:rsidRPr="00FE343B">
        <w:rPr>
          <w:color w:val="000000" w:themeColor="text1"/>
          <w:spacing w:val="2"/>
          <w:sz w:val="24"/>
          <w:szCs w:val="24"/>
        </w:rPr>
        <w:t xml:space="preserve"> </w:t>
      </w:r>
      <w:r w:rsidRPr="00FE343B">
        <w:rPr>
          <w:color w:val="000000" w:themeColor="text1"/>
          <w:sz w:val="24"/>
          <w:szCs w:val="24"/>
        </w:rPr>
        <w:t>bem</w:t>
      </w:r>
      <w:r w:rsidRPr="00FE343B">
        <w:rPr>
          <w:color w:val="000000" w:themeColor="text1"/>
          <w:spacing w:val="3"/>
          <w:sz w:val="24"/>
          <w:szCs w:val="24"/>
        </w:rPr>
        <w:t xml:space="preserve"> </w:t>
      </w:r>
      <w:r w:rsidRPr="00FE343B">
        <w:rPr>
          <w:color w:val="000000" w:themeColor="text1"/>
          <w:sz w:val="24"/>
          <w:szCs w:val="24"/>
        </w:rPr>
        <w:t>como</w:t>
      </w:r>
      <w:r w:rsidRPr="00FE343B">
        <w:rPr>
          <w:color w:val="000000" w:themeColor="text1"/>
          <w:spacing w:val="4"/>
          <w:sz w:val="24"/>
          <w:szCs w:val="24"/>
        </w:rPr>
        <w:t xml:space="preserve"> </w:t>
      </w:r>
      <w:r w:rsidRPr="00FE343B">
        <w:rPr>
          <w:color w:val="000000" w:themeColor="text1"/>
          <w:sz w:val="24"/>
          <w:szCs w:val="24"/>
        </w:rPr>
        <w:t>as</w:t>
      </w:r>
      <w:r w:rsidRPr="00FE343B">
        <w:rPr>
          <w:color w:val="000000" w:themeColor="text1"/>
          <w:spacing w:val="2"/>
          <w:sz w:val="24"/>
          <w:szCs w:val="24"/>
        </w:rPr>
        <w:t xml:space="preserve"> </w:t>
      </w:r>
      <w:r w:rsidRPr="00FE343B">
        <w:rPr>
          <w:color w:val="000000" w:themeColor="text1"/>
          <w:sz w:val="24"/>
          <w:szCs w:val="24"/>
        </w:rPr>
        <w:t>sanções</w:t>
      </w:r>
      <w:r w:rsidR="000A56CF" w:rsidRPr="00FE343B">
        <w:rPr>
          <w:color w:val="000000" w:themeColor="text1"/>
          <w:sz w:val="24"/>
          <w:szCs w:val="24"/>
        </w:rPr>
        <w:t xml:space="preserve"> </w:t>
      </w:r>
      <w:r w:rsidRPr="00FE343B">
        <w:rPr>
          <w:color w:val="000000" w:themeColor="text1"/>
          <w:sz w:val="24"/>
          <w:szCs w:val="24"/>
        </w:rPr>
        <w:t>previstas</w:t>
      </w:r>
      <w:r w:rsidRPr="00FE343B">
        <w:rPr>
          <w:color w:val="000000" w:themeColor="text1"/>
          <w:spacing w:val="6"/>
          <w:sz w:val="24"/>
          <w:szCs w:val="24"/>
        </w:rPr>
        <w:t xml:space="preserve"> </w:t>
      </w:r>
      <w:r w:rsidRPr="00FE343B">
        <w:rPr>
          <w:color w:val="000000" w:themeColor="text1"/>
          <w:sz w:val="24"/>
          <w:szCs w:val="24"/>
        </w:rPr>
        <w:t>neste</w:t>
      </w:r>
      <w:r w:rsidRPr="00FE343B">
        <w:rPr>
          <w:color w:val="000000" w:themeColor="text1"/>
          <w:spacing w:val="9"/>
          <w:sz w:val="24"/>
          <w:szCs w:val="24"/>
        </w:rPr>
        <w:t xml:space="preserve"> </w:t>
      </w:r>
      <w:r w:rsidRPr="00FE343B">
        <w:rPr>
          <w:color w:val="000000" w:themeColor="text1"/>
          <w:sz w:val="24"/>
          <w:szCs w:val="24"/>
        </w:rPr>
        <w:t>Edital,</w:t>
      </w:r>
      <w:r w:rsidRPr="00FE343B">
        <w:rPr>
          <w:color w:val="000000" w:themeColor="text1"/>
          <w:spacing w:val="6"/>
          <w:sz w:val="24"/>
          <w:szCs w:val="24"/>
        </w:rPr>
        <w:t xml:space="preserve"> </w:t>
      </w:r>
      <w:r w:rsidRPr="00FE343B">
        <w:rPr>
          <w:color w:val="000000" w:themeColor="text1"/>
          <w:sz w:val="24"/>
          <w:szCs w:val="24"/>
        </w:rPr>
        <w:t>podendo</w:t>
      </w:r>
      <w:r w:rsidRPr="00FE343B">
        <w:rPr>
          <w:color w:val="000000" w:themeColor="text1"/>
          <w:spacing w:val="9"/>
          <w:sz w:val="24"/>
          <w:szCs w:val="24"/>
        </w:rPr>
        <w:t xml:space="preserve"> </w:t>
      </w:r>
      <w:r w:rsidR="00A20EF8" w:rsidRPr="00FE343B">
        <w:rPr>
          <w:color w:val="000000" w:themeColor="text1"/>
          <w:sz w:val="24"/>
          <w:szCs w:val="24"/>
        </w:rPr>
        <w:t xml:space="preserve">o (a) Pregoeiro (a) </w:t>
      </w:r>
      <w:r w:rsidRPr="00FE343B">
        <w:rPr>
          <w:color w:val="000000" w:themeColor="text1"/>
          <w:sz w:val="24"/>
          <w:szCs w:val="24"/>
        </w:rPr>
        <w:t>convocar</w:t>
      </w:r>
      <w:r w:rsidRPr="00FE343B">
        <w:rPr>
          <w:color w:val="000000" w:themeColor="text1"/>
          <w:spacing w:val="7"/>
          <w:sz w:val="24"/>
          <w:szCs w:val="24"/>
        </w:rPr>
        <w:t xml:space="preserve"> </w:t>
      </w:r>
      <w:r w:rsidRPr="00FE343B">
        <w:rPr>
          <w:color w:val="000000" w:themeColor="text1"/>
          <w:sz w:val="24"/>
          <w:szCs w:val="24"/>
        </w:rPr>
        <w:t>a</w:t>
      </w:r>
      <w:r w:rsidRPr="00FE343B">
        <w:rPr>
          <w:color w:val="000000" w:themeColor="text1"/>
          <w:spacing w:val="6"/>
          <w:sz w:val="24"/>
          <w:szCs w:val="24"/>
        </w:rPr>
        <w:t xml:space="preserve"> </w:t>
      </w:r>
      <w:r w:rsidRPr="00FE343B">
        <w:rPr>
          <w:color w:val="000000" w:themeColor="text1"/>
          <w:sz w:val="24"/>
          <w:szCs w:val="24"/>
        </w:rPr>
        <w:t>empresa</w:t>
      </w:r>
      <w:r w:rsidRPr="00FE343B">
        <w:rPr>
          <w:color w:val="000000" w:themeColor="text1"/>
          <w:spacing w:val="5"/>
          <w:sz w:val="24"/>
          <w:szCs w:val="24"/>
        </w:rPr>
        <w:t xml:space="preserve"> </w:t>
      </w:r>
      <w:r w:rsidRPr="00FE343B">
        <w:rPr>
          <w:color w:val="000000" w:themeColor="text1"/>
          <w:sz w:val="24"/>
          <w:szCs w:val="24"/>
        </w:rPr>
        <w:t>que</w:t>
      </w:r>
      <w:r w:rsidRPr="00FE343B">
        <w:rPr>
          <w:color w:val="000000" w:themeColor="text1"/>
          <w:spacing w:val="6"/>
          <w:sz w:val="24"/>
          <w:szCs w:val="24"/>
        </w:rPr>
        <w:t xml:space="preserve"> </w:t>
      </w:r>
      <w:r w:rsidRPr="00FE343B">
        <w:rPr>
          <w:color w:val="000000" w:themeColor="text1"/>
          <w:sz w:val="24"/>
          <w:szCs w:val="24"/>
        </w:rPr>
        <w:t>apresentou</w:t>
      </w:r>
      <w:r w:rsidRPr="00FE343B">
        <w:rPr>
          <w:color w:val="000000" w:themeColor="text1"/>
          <w:spacing w:val="6"/>
          <w:sz w:val="24"/>
          <w:szCs w:val="24"/>
        </w:rPr>
        <w:t xml:space="preserve"> </w:t>
      </w:r>
      <w:r w:rsidRPr="00FE343B">
        <w:rPr>
          <w:color w:val="000000" w:themeColor="text1"/>
          <w:sz w:val="24"/>
          <w:szCs w:val="24"/>
        </w:rPr>
        <w:t>a</w:t>
      </w:r>
      <w:r w:rsidRPr="00FE343B">
        <w:rPr>
          <w:color w:val="000000" w:themeColor="text1"/>
          <w:spacing w:val="6"/>
          <w:sz w:val="24"/>
          <w:szCs w:val="24"/>
        </w:rPr>
        <w:t xml:space="preserve"> </w:t>
      </w:r>
      <w:r w:rsidRPr="00FE343B">
        <w:rPr>
          <w:color w:val="000000" w:themeColor="text1"/>
          <w:sz w:val="24"/>
          <w:szCs w:val="24"/>
        </w:rPr>
        <w:t>proposta</w:t>
      </w:r>
      <w:r w:rsidRPr="00FE343B">
        <w:rPr>
          <w:color w:val="000000" w:themeColor="text1"/>
          <w:spacing w:val="5"/>
          <w:sz w:val="24"/>
          <w:szCs w:val="24"/>
        </w:rPr>
        <w:t xml:space="preserve"> </w:t>
      </w:r>
      <w:r w:rsidRPr="00FE343B">
        <w:rPr>
          <w:color w:val="000000" w:themeColor="text1"/>
          <w:sz w:val="24"/>
          <w:szCs w:val="24"/>
        </w:rPr>
        <w:t>ou</w:t>
      </w:r>
      <w:r w:rsidRPr="00FE343B">
        <w:rPr>
          <w:color w:val="000000" w:themeColor="text1"/>
          <w:spacing w:val="-57"/>
          <w:sz w:val="24"/>
          <w:szCs w:val="24"/>
        </w:rPr>
        <w:t xml:space="preserve"> </w:t>
      </w:r>
      <w:r w:rsidRPr="00FE343B">
        <w:rPr>
          <w:color w:val="000000" w:themeColor="text1"/>
          <w:sz w:val="24"/>
          <w:szCs w:val="24"/>
        </w:rPr>
        <w:t>o</w:t>
      </w:r>
      <w:r w:rsidRPr="00FE343B">
        <w:rPr>
          <w:color w:val="000000" w:themeColor="text1"/>
          <w:spacing w:val="-1"/>
          <w:sz w:val="24"/>
          <w:szCs w:val="24"/>
        </w:rPr>
        <w:t xml:space="preserve"> </w:t>
      </w:r>
      <w:r w:rsidRPr="00FE343B">
        <w:rPr>
          <w:color w:val="000000" w:themeColor="text1"/>
          <w:sz w:val="24"/>
          <w:szCs w:val="24"/>
        </w:rPr>
        <w:t>lance</w:t>
      </w:r>
      <w:r w:rsidRPr="00FE343B">
        <w:rPr>
          <w:color w:val="000000" w:themeColor="text1"/>
          <w:spacing w:val="-1"/>
          <w:sz w:val="24"/>
          <w:szCs w:val="24"/>
        </w:rPr>
        <w:t xml:space="preserve"> </w:t>
      </w:r>
      <w:r w:rsidRPr="00FE343B">
        <w:rPr>
          <w:color w:val="000000" w:themeColor="text1"/>
          <w:sz w:val="24"/>
          <w:szCs w:val="24"/>
        </w:rPr>
        <w:t>subsequente.</w:t>
      </w:r>
    </w:p>
    <w:p w14:paraId="76A87433" w14:textId="12DFC025" w:rsidR="00DB1FD4" w:rsidRPr="00FE343B"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FE343B">
        <w:rPr>
          <w:color w:val="000000" w:themeColor="text1"/>
          <w:sz w:val="24"/>
          <w:szCs w:val="24"/>
        </w:rPr>
        <w:t>A empresa participante e seu representante legal são responsáveis pela autenticidade e</w:t>
      </w:r>
      <w:r w:rsidRPr="00FE343B">
        <w:rPr>
          <w:color w:val="000000" w:themeColor="text1"/>
          <w:spacing w:val="1"/>
          <w:sz w:val="24"/>
          <w:szCs w:val="24"/>
        </w:rPr>
        <w:t xml:space="preserve"> </w:t>
      </w:r>
      <w:r w:rsidRPr="00FE343B">
        <w:rPr>
          <w:color w:val="000000" w:themeColor="text1"/>
          <w:sz w:val="24"/>
          <w:szCs w:val="24"/>
        </w:rPr>
        <w:t>veracidade</w:t>
      </w:r>
      <w:r w:rsidRPr="00FE343B">
        <w:rPr>
          <w:color w:val="000000" w:themeColor="text1"/>
          <w:spacing w:val="-2"/>
          <w:sz w:val="24"/>
          <w:szCs w:val="24"/>
        </w:rPr>
        <w:t xml:space="preserve"> </w:t>
      </w:r>
      <w:r w:rsidRPr="00FE343B">
        <w:rPr>
          <w:color w:val="000000" w:themeColor="text1"/>
          <w:sz w:val="24"/>
          <w:szCs w:val="24"/>
        </w:rPr>
        <w:t>dos documentos enviados eletronicamente.</w:t>
      </w:r>
    </w:p>
    <w:p w14:paraId="1F437C0E" w14:textId="0A865CAA" w:rsidR="00C21455" w:rsidRPr="00FE343B"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005A6B7A" w:rsidRPr="00FE343B">
        <w:rPr>
          <w:rFonts w:ascii="Times New Roman" w:hAnsi="Times New Roman" w:cs="Times New Roman"/>
          <w:color w:val="000000" w:themeColor="text1"/>
          <w:sz w:val="24"/>
          <w:szCs w:val="24"/>
        </w:rPr>
        <w:t xml:space="preserve"> </w:t>
      </w:r>
    </w:p>
    <w:p w14:paraId="15AA520B" w14:textId="21BB0E1F" w:rsidR="003D70B4" w:rsidRPr="00FE343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lastRenderedPageBreak/>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FE343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FE343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FE343B"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FE343B"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Complementação</w:t>
      </w:r>
      <w:r w:rsidR="00422E7F" w:rsidRPr="00FE343B">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FE343B"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Atualização</w:t>
      </w:r>
      <w:r w:rsidR="00422E7F" w:rsidRPr="00FE343B">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FE343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FE343B">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405A666F" w14:textId="4432E257" w:rsidR="00136798" w:rsidRPr="00FE343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FE343B">
        <w:rPr>
          <w:rFonts w:ascii="Times New Roman" w:hAnsi="Times New Roman" w:cs="Times New Roman"/>
          <w:color w:val="000000" w:themeColor="text1"/>
          <w:sz w:val="24"/>
          <w:szCs w:val="24"/>
        </w:rPr>
        <w:t xml:space="preserve">Na hipótese de o licitante não atender às exigências para habilitação, </w:t>
      </w:r>
      <w:r w:rsidR="00A20EF8" w:rsidRPr="00FE343B">
        <w:rPr>
          <w:rFonts w:ascii="Times New Roman" w:hAnsi="Times New Roman" w:cs="Times New Roman"/>
          <w:color w:val="000000" w:themeColor="text1"/>
          <w:sz w:val="24"/>
          <w:szCs w:val="24"/>
        </w:rPr>
        <w:t xml:space="preserve">o (a) Pregoeiro (a) </w:t>
      </w:r>
      <w:r w:rsidRPr="00FE343B">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6"/>
      <w:r w:rsidR="00415C96" w:rsidRPr="00FE343B">
        <w:rPr>
          <w:rFonts w:ascii="Times New Roman" w:hAnsi="Times New Roman" w:cs="Times New Roman"/>
          <w:color w:val="000000" w:themeColor="text1"/>
          <w:sz w:val="24"/>
          <w:szCs w:val="24"/>
        </w:rPr>
        <w:t>.</w:t>
      </w:r>
    </w:p>
    <w:p w14:paraId="67187BA0" w14:textId="77777777" w:rsidR="00136798" w:rsidRPr="00FE343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FE343B">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FE343B">
        <w:rPr>
          <w:rFonts w:ascii="Times New Roman" w:hAnsi="Times New Roman" w:cs="Times New Roman"/>
          <w:color w:val="000000" w:themeColor="text1"/>
          <w:sz w:val="24"/>
          <w:szCs w:val="24"/>
        </w:rPr>
        <w:t>.</w:t>
      </w:r>
    </w:p>
    <w:p w14:paraId="122D2A9F" w14:textId="4CA634C6" w:rsidR="00DB1FD4" w:rsidRPr="005C0829"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menor</w:t>
      </w:r>
      <w:r w:rsidRPr="005C0829">
        <w:rPr>
          <w:color w:val="000000" w:themeColor="text1"/>
          <w:spacing w:val="1"/>
          <w:sz w:val="24"/>
          <w:szCs w:val="24"/>
        </w:rPr>
        <w:t xml:space="preserve"> </w:t>
      </w:r>
      <w:r w:rsidRPr="005C0829">
        <w:rPr>
          <w:color w:val="000000" w:themeColor="text1"/>
          <w:sz w:val="24"/>
          <w:szCs w:val="24"/>
        </w:rPr>
        <w:t>preço</w:t>
      </w:r>
      <w:r w:rsidRPr="005C0829">
        <w:rPr>
          <w:color w:val="000000" w:themeColor="text1"/>
          <w:spacing w:val="1"/>
          <w:sz w:val="24"/>
          <w:szCs w:val="24"/>
        </w:rPr>
        <w:t xml:space="preserve"> </w:t>
      </w:r>
      <w:r w:rsidR="000A56CF" w:rsidRPr="005C0829">
        <w:rPr>
          <w:color w:val="000000" w:themeColor="text1"/>
          <w:spacing w:val="1"/>
          <w:sz w:val="24"/>
          <w:szCs w:val="24"/>
        </w:rPr>
        <w:t xml:space="preserve">por lote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43FEC7D5" w14:textId="77777777" w:rsidR="00FE343B" w:rsidRPr="00FB077F" w:rsidRDefault="00FE343B" w:rsidP="00FE343B">
      <w:pPr>
        <w:pStyle w:val="Nvel1-SemNum"/>
        <w:tabs>
          <w:tab w:val="clear" w:pos="567"/>
          <w:tab w:val="left" w:pos="851"/>
        </w:tabs>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 xml:space="preserve"> - Habilitação jurídica</w:t>
      </w:r>
    </w:p>
    <w:p w14:paraId="2045080E"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bookmarkStart w:id="18" w:name="_Ref115800561"/>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1352B41D"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66D48AC2"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02DC2699"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52C16132"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.5-</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w:t>
      </w:r>
      <w:r w:rsidRPr="005C0829">
        <w:rPr>
          <w:rFonts w:ascii="Times New Roman" w:hAnsi="Times New Roman" w:cs="Times New Roman"/>
          <w:color w:val="000000" w:themeColor="text1"/>
          <w:sz w:val="24"/>
          <w:szCs w:val="24"/>
        </w:rPr>
        <w:lastRenderedPageBreak/>
        <w:t xml:space="preserve">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5FBA9C0C"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.6</w:t>
      </w:r>
      <w:r w:rsidRPr="005C0829">
        <w:rPr>
          <w:rFonts w:ascii="Times New Roman" w:hAnsi="Times New Roman" w:cs="Times New Roman"/>
          <w:b/>
          <w:bCs/>
          <w:color w:val="000000" w:themeColor="text1"/>
          <w:sz w:val="24"/>
          <w:szCs w:val="24"/>
        </w:rPr>
        <w:t xml:space="preserve"> - Sociedade simples</w:t>
      </w:r>
      <w:r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0163E2"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.7 -</w:t>
      </w:r>
      <w:r w:rsidRPr="005C0829">
        <w:rPr>
          <w:rFonts w:ascii="Times New Roman" w:hAnsi="Times New Roman" w:cs="Times New Roman"/>
          <w:b/>
          <w:bCs/>
          <w:color w:val="000000" w:themeColor="text1"/>
          <w:sz w:val="24"/>
          <w:szCs w:val="24"/>
        </w:rPr>
        <w:t xml:space="preserve"> Filial, sucursal ou agência de sociedade simples ou empresária</w:t>
      </w:r>
      <w:r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5C0829">
        <w:rPr>
          <w:rFonts w:ascii="Times New Roman" w:hAnsi="Times New Roman" w:cs="Times New Roman"/>
          <w:color w:val="000000" w:themeColor="text1"/>
          <w:sz w:val="24"/>
          <w:szCs w:val="24"/>
        </w:rPr>
        <w:t>Mercantis onde</w:t>
      </w:r>
      <w:bookmarkEnd w:id="19"/>
      <w:r w:rsidRPr="005C0829">
        <w:rPr>
          <w:rFonts w:ascii="Times New Roman" w:hAnsi="Times New Roman" w:cs="Times New Roman"/>
          <w:color w:val="000000" w:themeColor="text1"/>
          <w:sz w:val="24"/>
          <w:szCs w:val="24"/>
        </w:rPr>
        <w:t xml:space="preserve"> opera, com averbação no Registro onde tem sede a matriz</w:t>
      </w:r>
    </w:p>
    <w:p w14:paraId="7161A1AD"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.8 - Os documentos apresentados deverão estar acompanhados de todas as alterações ou da consolidação respectiva.</w:t>
      </w:r>
    </w:p>
    <w:p w14:paraId="49845C1D" w14:textId="77777777" w:rsidR="00FE343B" w:rsidRPr="00FB077F" w:rsidRDefault="00FE343B" w:rsidP="00FE343B">
      <w:pPr>
        <w:pStyle w:val="Nvel1-SemNum"/>
        <w:tabs>
          <w:tab w:val="clear" w:pos="567"/>
          <w:tab w:val="left" w:pos="0"/>
        </w:tabs>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Habilitação fiscal, social e trabalhista</w:t>
      </w:r>
    </w:p>
    <w:p w14:paraId="75CE9E85"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.1 - Prova de inscrição no Cadastro Nacional de Pessoas Jurídicas ou no Cadastro de Pessoas Físicas, conforme o caso;</w:t>
      </w:r>
    </w:p>
    <w:p w14:paraId="12A45A4B"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6289A08"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.3 - Prova de regularidade com o Fundo de Garantia do Tempo de Serviço (FGTS);</w:t>
      </w:r>
    </w:p>
    <w:p w14:paraId="1EA9F3E2" w14:textId="77777777" w:rsidR="00FE343B" w:rsidRPr="005C0829"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.4 - Prova de inexistência de débitos inadimplidos perante a Justiça do Trabalho, mediante a apresentação de certidão negativa ou positiva com efeito de negativa, nos termos do Título VII-A da Consolidação das Leis do Trabalho, aprovada pelo </w:t>
      </w:r>
      <w:r w:rsidRPr="00D30E63">
        <w:rPr>
          <w:rFonts w:ascii="Times New Roman" w:hAnsi="Times New Roman" w:cs="Times New Roman"/>
          <w:sz w:val="24"/>
          <w:szCs w:val="24"/>
        </w:rPr>
        <w:t>Decreto-Lei nº 5.452, de 1º de maio de 1943</w:t>
      </w:r>
      <w:r w:rsidRPr="005C0829">
        <w:rPr>
          <w:rFonts w:ascii="Times New Roman" w:hAnsi="Times New Roman" w:cs="Times New Roman"/>
          <w:color w:val="000000" w:themeColor="text1"/>
          <w:sz w:val="24"/>
          <w:szCs w:val="24"/>
        </w:rPr>
        <w:t>;</w:t>
      </w:r>
    </w:p>
    <w:p w14:paraId="78FDE9CF" w14:textId="77777777" w:rsidR="00FE343B" w:rsidRPr="005C0829" w:rsidRDefault="00FE343B" w:rsidP="00FE343B">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3FFF99B1" w14:textId="77777777" w:rsidR="00FE343B" w:rsidRPr="005C0829" w:rsidRDefault="00FE343B" w:rsidP="00FE343B">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4BB7FFEE" w14:textId="77777777" w:rsidR="00FE343B" w:rsidRPr="005C0829" w:rsidRDefault="00FE343B" w:rsidP="00FE343B">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6CE22520" w14:textId="77777777" w:rsidR="00FE343B" w:rsidRPr="005C0829" w:rsidRDefault="00FE343B" w:rsidP="00FE343B">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3AB72A65" w14:textId="77777777" w:rsidR="00FE343B" w:rsidRPr="005C0829" w:rsidRDefault="00FE343B" w:rsidP="00FE343B">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1FE24294" w14:textId="77777777" w:rsidR="00FE343B" w:rsidRDefault="00FE343B" w:rsidP="00FE343B">
      <w:pPr>
        <w:pStyle w:val="Nivel2"/>
        <w:spacing w:line="240" w:lineRule="auto"/>
        <w:ind w:left="0" w:firstLine="0"/>
        <w:rPr>
          <w:rFonts w:ascii="Times New Roman" w:hAnsi="Times New Roman" w:cs="Times New Roman"/>
          <w:color w:val="000000" w:themeColor="text1"/>
          <w:sz w:val="24"/>
          <w:szCs w:val="24"/>
        </w:rPr>
      </w:pPr>
      <w:bookmarkStart w:id="20" w:name="_Hlk121934117"/>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.10 - O fornecedor enquadrado como microempreendedor individual que pretenda auferir os benefícios do tratamento diferenciado previstos na </w:t>
      </w:r>
      <w:r w:rsidRPr="00D30E63">
        <w:rPr>
          <w:rFonts w:ascii="Times New Roman" w:hAnsi="Times New Roman" w:cs="Times New Roman"/>
          <w:sz w:val="24"/>
          <w:szCs w:val="24"/>
        </w:rPr>
        <w:t>Lei Complementar n. 123, de 2006</w:t>
      </w:r>
      <w:r w:rsidRPr="005C0829">
        <w:rPr>
          <w:rFonts w:ascii="Times New Roman" w:hAnsi="Times New Roman" w:cs="Times New Roman"/>
          <w:color w:val="000000" w:themeColor="text1"/>
          <w:sz w:val="24"/>
          <w:szCs w:val="24"/>
        </w:rPr>
        <w:t>, estará dispensado da prova de inscrição nos cadastros de contribuintes estadual e municipal.</w:t>
      </w:r>
      <w:bookmarkEnd w:id="20"/>
    </w:p>
    <w:p w14:paraId="4620F218" w14:textId="77777777" w:rsidR="00FE343B" w:rsidRPr="00FB077F" w:rsidRDefault="00FE343B" w:rsidP="00FE343B">
      <w:pPr>
        <w:pStyle w:val="Nivel2"/>
        <w:spacing w:line="240" w:lineRule="auto"/>
        <w:ind w:left="0" w:firstLine="0"/>
        <w:rPr>
          <w:rFonts w:ascii="Times New Roman" w:hAnsi="Times New Roman" w:cs="Times New Roman"/>
          <w:b/>
          <w:color w:val="FF0066"/>
          <w:sz w:val="24"/>
          <w:szCs w:val="24"/>
        </w:rPr>
      </w:pPr>
      <w:r w:rsidRPr="005C0829">
        <w:rPr>
          <w:rFonts w:ascii="Times New Roman" w:hAnsi="Times New Roman" w:cs="Times New Roman"/>
          <w:b/>
          <w:color w:val="000000" w:themeColor="text1"/>
          <w:sz w:val="24"/>
          <w:szCs w:val="24"/>
        </w:rPr>
        <w:t>10.2</w:t>
      </w:r>
      <w:r>
        <w:rPr>
          <w:rFonts w:ascii="Times New Roman" w:hAnsi="Times New Roman" w:cs="Times New Roman"/>
          <w:b/>
          <w:color w:val="000000" w:themeColor="text1"/>
          <w:sz w:val="24"/>
          <w:szCs w:val="24"/>
        </w:rPr>
        <w:t>0</w:t>
      </w:r>
      <w:r w:rsidRPr="005C0829">
        <w:rPr>
          <w:rFonts w:ascii="Times New Roman" w:hAnsi="Times New Roman" w:cs="Times New Roman"/>
          <w:b/>
          <w:color w:val="000000" w:themeColor="text1"/>
          <w:sz w:val="24"/>
          <w:szCs w:val="24"/>
        </w:rPr>
        <w:t xml:space="preserve"> - Qualificação Econômico-Financeira</w:t>
      </w:r>
    </w:p>
    <w:p w14:paraId="78F463BF" w14:textId="77777777" w:rsidR="00FE343B" w:rsidRPr="005C0829" w:rsidRDefault="00FE343B" w:rsidP="00FE343B">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 xml:space="preserve">.1 - Certidão negativa de insolvência civil expedida pelo distribuidor do domicílio ou sede do licitante, caso se trate de pessoa física, desde que admitida a sua participação na licitação, ou de sociedade simples; </w:t>
      </w:r>
    </w:p>
    <w:p w14:paraId="52A39F34" w14:textId="77777777" w:rsidR="00FE343B" w:rsidRDefault="00FE343B" w:rsidP="00FE343B">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.2 - Certidão negativa de falência expedida pelo distribuidor da sede do fornecedor (Lei nº 14.133, de 2021, art. 69, caput, inciso II);</w:t>
      </w:r>
    </w:p>
    <w:p w14:paraId="6A1F81CD" w14:textId="77777777" w:rsidR="00FE343B"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.3 - Balanço patrimonial, demonstração de resultado de exercício e demais demonstrações contábeis dos 2 (dois) últimos exercícios sociais, comprovando índices de Liquidez Geral (LG), Liquidez Corrente (LC), e Solvência Geral (SG) superiores a 1 (um); </w:t>
      </w:r>
    </w:p>
    <w:p w14:paraId="55C39599" w14:textId="77777777" w:rsidR="00FE343B"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.4 - As empresas criadas no exercício financeiro da licitação deverão atender a todas as exigências da habilitação e poderão substituir os demonstrativos contábeis pelo balanço de abertura. (Lei nº 14.133, de 2021, art. 65, §1º).</w:t>
      </w:r>
    </w:p>
    <w:p w14:paraId="4B4EFFA6" w14:textId="77777777" w:rsidR="00FE343B"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.5 - Os documentos referidos acima limitar-se-ão ao último exercício no caso de a pessoa jurídica ter sido constituída há menos de 2 (dois) anos. </w:t>
      </w:r>
    </w:p>
    <w:p w14:paraId="30B260D1" w14:textId="77777777" w:rsidR="00FE343B" w:rsidRDefault="00FE343B" w:rsidP="00FE343B">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.6 - Os documentos referidos acima deverão ser exigidos conforme definido pela Receita Federal do Brasil para transmissão da Escrituração Contábil Digital - ECD ao Sped.</w:t>
      </w:r>
    </w:p>
    <w:p w14:paraId="4638FFC7" w14:textId="77777777" w:rsidR="00FE343B" w:rsidRPr="005C0829" w:rsidRDefault="00FE343B" w:rsidP="00FE343B">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13B94492" w14:textId="77777777" w:rsidR="00FE343B" w:rsidRPr="005C0829" w:rsidRDefault="00FE343B" w:rsidP="00FE343B">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.8 - As empresas criadas no exercício financeiro da licitação deverão atender a todas as exigências da habilitação e poderão substituir os demonstrativos contábeis pelo balanço de abertura. (Lei nº 14.133, de 2021, art. 65, §1º)</w:t>
      </w:r>
    </w:p>
    <w:p w14:paraId="4E238A17" w14:textId="0A5F25F1" w:rsidR="009C34D0" w:rsidRPr="005C0829" w:rsidRDefault="00A84ED8" w:rsidP="00A84ED8">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E343B">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Qualificação Técnica</w:t>
      </w:r>
    </w:p>
    <w:p w14:paraId="638B761A" w14:textId="40B567E2" w:rsidR="00613BC0" w:rsidRPr="005C0829" w:rsidRDefault="00A84ED8" w:rsidP="00A84ED8">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E343B">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664C7A" w:rsidRPr="00664C7A">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7777777" w:rsidR="00A84ED8" w:rsidRPr="005C0829" w:rsidRDefault="00016850" w:rsidP="000302BE">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77777777" w:rsidR="000830E4" w:rsidRPr="006B3DDB" w:rsidRDefault="000830E4" w:rsidP="000830E4">
      <w:pPr>
        <w:tabs>
          <w:tab w:val="left" w:pos="0"/>
        </w:tabs>
        <w:suppressAutoHyphens/>
        <w:spacing w:after="120"/>
        <w:jc w:val="both"/>
        <w:rPr>
          <w:sz w:val="24"/>
          <w:szCs w:val="24"/>
        </w:rPr>
      </w:pPr>
      <w:r w:rsidRPr="006B3DDB">
        <w:rPr>
          <w:sz w:val="24"/>
          <w:szCs w:val="24"/>
        </w:rPr>
        <w:t>e) não incursa nos  impedimentos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0302BE">
      <w:pPr>
        <w:pStyle w:val="PargrafodaLista"/>
        <w:widowControl w:val="0"/>
        <w:numPr>
          <w:ilvl w:val="0"/>
          <w:numId w:val="46"/>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0302BE">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0302BE">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comprovação de regularidade fiscal, mesmo que esta apresente alguma restrição, sob pena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0302BE">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28DF88EE" w:rsidR="00A11029" w:rsidRPr="00FE343B" w:rsidRDefault="00874975" w:rsidP="000302BE">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FE343B">
        <w:rPr>
          <w:color w:val="000000" w:themeColor="text1"/>
        </w:rPr>
        <w:t>proposta</w:t>
      </w:r>
      <w:r w:rsidRPr="00FE343B">
        <w:rPr>
          <w:color w:val="000000" w:themeColor="text1"/>
          <w:spacing w:val="1"/>
        </w:rPr>
        <w:t xml:space="preserve"> </w:t>
      </w:r>
      <w:r w:rsidRPr="00FE343B">
        <w:rPr>
          <w:color w:val="000000" w:themeColor="text1"/>
        </w:rPr>
        <w:t>mais</w:t>
      </w:r>
      <w:r w:rsidRPr="00FE343B">
        <w:rPr>
          <w:color w:val="000000" w:themeColor="text1"/>
          <w:spacing w:val="1"/>
        </w:rPr>
        <w:t xml:space="preserve"> </w:t>
      </w:r>
      <w:r w:rsidRPr="00FE343B">
        <w:rPr>
          <w:color w:val="000000" w:themeColor="text1"/>
        </w:rPr>
        <w:t>vantajosa</w:t>
      </w:r>
      <w:r w:rsidRPr="00FE343B">
        <w:rPr>
          <w:color w:val="000000" w:themeColor="text1"/>
          <w:spacing w:val="1"/>
        </w:rPr>
        <w:t xml:space="preserve"> </w:t>
      </w:r>
      <w:r w:rsidRPr="00FE343B">
        <w:rPr>
          <w:color w:val="000000" w:themeColor="text1"/>
        </w:rPr>
        <w:t>seja</w:t>
      </w:r>
      <w:r w:rsidRPr="00FE343B">
        <w:rPr>
          <w:color w:val="000000" w:themeColor="text1"/>
          <w:spacing w:val="1"/>
        </w:rPr>
        <w:t xml:space="preserve"> </w:t>
      </w:r>
      <w:r w:rsidRPr="00FE343B">
        <w:rPr>
          <w:color w:val="000000" w:themeColor="text1"/>
        </w:rPr>
        <w:t>ofertada</w:t>
      </w:r>
      <w:r w:rsidRPr="00FE343B">
        <w:rPr>
          <w:color w:val="000000" w:themeColor="text1"/>
          <w:spacing w:val="1"/>
        </w:rPr>
        <w:t xml:space="preserve"> </w:t>
      </w:r>
      <w:r w:rsidRPr="00FE343B">
        <w:rPr>
          <w:color w:val="000000" w:themeColor="text1"/>
        </w:rPr>
        <w:t>por</w:t>
      </w:r>
      <w:r w:rsidRPr="00FE343B">
        <w:rPr>
          <w:color w:val="000000" w:themeColor="text1"/>
          <w:spacing w:val="1"/>
        </w:rPr>
        <w:t xml:space="preserve"> </w:t>
      </w:r>
      <w:r w:rsidRPr="00FE343B">
        <w:rPr>
          <w:color w:val="000000" w:themeColor="text1"/>
        </w:rPr>
        <w:t>licitante</w:t>
      </w:r>
      <w:r w:rsidRPr="00FE343B">
        <w:rPr>
          <w:color w:val="000000" w:themeColor="text1"/>
          <w:spacing w:val="1"/>
        </w:rPr>
        <w:t xml:space="preserve"> </w:t>
      </w:r>
      <w:r w:rsidRPr="00FE343B">
        <w:rPr>
          <w:color w:val="000000" w:themeColor="text1"/>
        </w:rPr>
        <w:t>qualificada</w:t>
      </w:r>
      <w:r w:rsidRPr="00FE343B">
        <w:rPr>
          <w:color w:val="000000" w:themeColor="text1"/>
          <w:spacing w:val="1"/>
        </w:rPr>
        <w:t xml:space="preserve"> </w:t>
      </w:r>
      <w:r w:rsidRPr="00FE343B">
        <w:rPr>
          <w:color w:val="000000" w:themeColor="text1"/>
        </w:rPr>
        <w:t>como</w:t>
      </w:r>
      <w:r w:rsidRPr="00FE343B">
        <w:rPr>
          <w:color w:val="000000" w:themeColor="text1"/>
          <w:spacing w:val="1"/>
        </w:rPr>
        <w:t xml:space="preserve"> </w:t>
      </w:r>
      <w:r w:rsidRPr="00FE343B">
        <w:rPr>
          <w:color w:val="000000" w:themeColor="text1"/>
        </w:rPr>
        <w:t>microempresa ou empresa de pequeno porte e, uma vez constatada a existência de alguma</w:t>
      </w:r>
      <w:r w:rsidRPr="00FE343B">
        <w:rPr>
          <w:color w:val="000000" w:themeColor="text1"/>
          <w:spacing w:val="1"/>
        </w:rPr>
        <w:t xml:space="preserve"> </w:t>
      </w:r>
      <w:r w:rsidRPr="00FE343B">
        <w:rPr>
          <w:color w:val="000000" w:themeColor="text1"/>
        </w:rPr>
        <w:t>restrição</w:t>
      </w:r>
      <w:r w:rsidRPr="00FE343B">
        <w:rPr>
          <w:color w:val="000000" w:themeColor="text1"/>
          <w:spacing w:val="1"/>
        </w:rPr>
        <w:t xml:space="preserve"> </w:t>
      </w:r>
      <w:r w:rsidRPr="00FE343B">
        <w:rPr>
          <w:color w:val="000000" w:themeColor="text1"/>
        </w:rPr>
        <w:t>na</w:t>
      </w:r>
      <w:r w:rsidRPr="00FE343B">
        <w:rPr>
          <w:color w:val="000000" w:themeColor="text1"/>
          <w:spacing w:val="1"/>
        </w:rPr>
        <w:t xml:space="preserve"> </w:t>
      </w:r>
      <w:r w:rsidRPr="00FE343B">
        <w:rPr>
          <w:color w:val="000000" w:themeColor="text1"/>
        </w:rPr>
        <w:t>comprovação</w:t>
      </w:r>
      <w:r w:rsidRPr="00FE343B">
        <w:rPr>
          <w:color w:val="000000" w:themeColor="text1"/>
          <w:spacing w:val="1"/>
        </w:rPr>
        <w:t xml:space="preserve"> </w:t>
      </w:r>
      <w:r w:rsidRPr="00FE343B">
        <w:rPr>
          <w:color w:val="000000" w:themeColor="text1"/>
        </w:rPr>
        <w:t>da</w:t>
      </w:r>
      <w:r w:rsidRPr="00FE343B">
        <w:rPr>
          <w:color w:val="000000" w:themeColor="text1"/>
          <w:spacing w:val="1"/>
        </w:rPr>
        <w:t xml:space="preserve"> </w:t>
      </w:r>
      <w:r w:rsidRPr="00FE343B">
        <w:rPr>
          <w:color w:val="000000" w:themeColor="text1"/>
        </w:rPr>
        <w:t>regularidade</w:t>
      </w:r>
      <w:r w:rsidRPr="00FE343B">
        <w:rPr>
          <w:color w:val="000000" w:themeColor="text1"/>
          <w:spacing w:val="1"/>
        </w:rPr>
        <w:t xml:space="preserve"> </w:t>
      </w:r>
      <w:r w:rsidRPr="00FE343B">
        <w:rPr>
          <w:color w:val="000000" w:themeColor="text1"/>
        </w:rPr>
        <w:t>fiscal</w:t>
      </w:r>
      <w:r w:rsidRPr="00FE343B">
        <w:rPr>
          <w:color w:val="000000" w:themeColor="text1"/>
          <w:spacing w:val="1"/>
        </w:rPr>
        <w:t xml:space="preserve"> </w:t>
      </w:r>
      <w:r w:rsidRPr="00FE343B">
        <w:rPr>
          <w:color w:val="000000" w:themeColor="text1"/>
        </w:rPr>
        <w:t>de</w:t>
      </w:r>
      <w:r w:rsidRPr="00FE343B">
        <w:rPr>
          <w:color w:val="000000" w:themeColor="text1"/>
          <w:spacing w:val="1"/>
        </w:rPr>
        <w:t xml:space="preserve"> </w:t>
      </w:r>
      <w:r w:rsidRPr="00FE343B">
        <w:rPr>
          <w:color w:val="000000" w:themeColor="text1"/>
        </w:rPr>
        <w:t>microempresas</w:t>
      </w:r>
      <w:r w:rsidRPr="00FE343B">
        <w:rPr>
          <w:color w:val="000000" w:themeColor="text1"/>
          <w:spacing w:val="1"/>
        </w:rPr>
        <w:t xml:space="preserve"> </w:t>
      </w:r>
      <w:r w:rsidRPr="00FE343B">
        <w:rPr>
          <w:color w:val="000000" w:themeColor="text1"/>
        </w:rPr>
        <w:t>ou</w:t>
      </w:r>
      <w:r w:rsidRPr="00FE343B">
        <w:rPr>
          <w:color w:val="000000" w:themeColor="text1"/>
          <w:spacing w:val="1"/>
        </w:rPr>
        <w:t xml:space="preserve"> </w:t>
      </w:r>
      <w:r w:rsidRPr="00FE343B">
        <w:rPr>
          <w:color w:val="000000" w:themeColor="text1"/>
        </w:rPr>
        <w:t>de</w:t>
      </w:r>
      <w:r w:rsidRPr="00FE343B">
        <w:rPr>
          <w:color w:val="000000" w:themeColor="text1"/>
          <w:spacing w:val="1"/>
        </w:rPr>
        <w:t xml:space="preserve"> </w:t>
      </w:r>
      <w:r w:rsidRPr="00FE343B">
        <w:rPr>
          <w:color w:val="000000" w:themeColor="text1"/>
        </w:rPr>
        <w:t>empresas</w:t>
      </w:r>
      <w:r w:rsidRPr="00FE343B">
        <w:rPr>
          <w:color w:val="000000" w:themeColor="text1"/>
          <w:spacing w:val="60"/>
        </w:rPr>
        <w:t xml:space="preserve"> </w:t>
      </w:r>
      <w:r w:rsidRPr="00FE343B">
        <w:rPr>
          <w:color w:val="000000" w:themeColor="text1"/>
        </w:rPr>
        <w:t>de</w:t>
      </w:r>
      <w:r w:rsidRPr="00FE343B">
        <w:rPr>
          <w:color w:val="000000" w:themeColor="text1"/>
          <w:spacing w:val="1"/>
        </w:rPr>
        <w:t xml:space="preserve"> </w:t>
      </w:r>
      <w:r w:rsidRPr="00FE343B">
        <w:rPr>
          <w:color w:val="000000" w:themeColor="text1"/>
        </w:rPr>
        <w:t>pequeno</w:t>
      </w:r>
      <w:r w:rsidRPr="00FE343B">
        <w:rPr>
          <w:color w:val="000000" w:themeColor="text1"/>
          <w:spacing w:val="1"/>
        </w:rPr>
        <w:t xml:space="preserve"> </w:t>
      </w:r>
      <w:r w:rsidRPr="00FE343B">
        <w:rPr>
          <w:color w:val="000000" w:themeColor="text1"/>
        </w:rPr>
        <w:t>porte</w:t>
      </w:r>
      <w:r w:rsidRPr="00FE343B">
        <w:rPr>
          <w:color w:val="000000" w:themeColor="text1"/>
          <w:spacing w:val="1"/>
        </w:rPr>
        <w:t xml:space="preserve"> </w:t>
      </w:r>
      <w:r w:rsidRPr="00FE343B">
        <w:rPr>
          <w:color w:val="000000" w:themeColor="text1"/>
        </w:rPr>
        <w:t>que</w:t>
      </w:r>
      <w:r w:rsidRPr="00FE343B">
        <w:rPr>
          <w:color w:val="000000" w:themeColor="text1"/>
          <w:spacing w:val="1"/>
        </w:rPr>
        <w:t xml:space="preserve"> </w:t>
      </w:r>
      <w:r w:rsidRPr="00FE343B">
        <w:rPr>
          <w:color w:val="000000" w:themeColor="text1"/>
        </w:rPr>
        <w:t>tenham</w:t>
      </w:r>
      <w:r w:rsidRPr="00FE343B">
        <w:rPr>
          <w:color w:val="000000" w:themeColor="text1"/>
          <w:spacing w:val="1"/>
        </w:rPr>
        <w:t xml:space="preserve"> </w:t>
      </w:r>
      <w:r w:rsidRPr="00FE343B">
        <w:rPr>
          <w:color w:val="000000" w:themeColor="text1"/>
        </w:rPr>
        <w:t>formalizado</w:t>
      </w:r>
      <w:r w:rsidRPr="00FE343B">
        <w:rPr>
          <w:color w:val="000000" w:themeColor="text1"/>
          <w:spacing w:val="1"/>
        </w:rPr>
        <w:t xml:space="preserve"> </w:t>
      </w:r>
      <w:r w:rsidRPr="00FE343B">
        <w:rPr>
          <w:color w:val="000000" w:themeColor="text1"/>
        </w:rPr>
        <w:t>solicitação</w:t>
      </w:r>
      <w:r w:rsidRPr="00FE343B">
        <w:rPr>
          <w:color w:val="000000" w:themeColor="text1"/>
          <w:spacing w:val="1"/>
        </w:rPr>
        <w:t xml:space="preserve"> </w:t>
      </w:r>
      <w:r w:rsidRPr="00FE343B">
        <w:rPr>
          <w:color w:val="000000" w:themeColor="text1"/>
        </w:rPr>
        <w:t>para</w:t>
      </w:r>
      <w:r w:rsidRPr="00FE343B">
        <w:rPr>
          <w:color w:val="000000" w:themeColor="text1"/>
          <w:spacing w:val="1"/>
        </w:rPr>
        <w:t xml:space="preserve"> </w:t>
      </w:r>
      <w:r w:rsidRPr="00FE343B">
        <w:rPr>
          <w:color w:val="000000" w:themeColor="text1"/>
        </w:rPr>
        <w:t>usufruir</w:t>
      </w:r>
      <w:r w:rsidRPr="00FE343B">
        <w:rPr>
          <w:color w:val="000000" w:themeColor="text1"/>
          <w:spacing w:val="1"/>
        </w:rPr>
        <w:t xml:space="preserve"> </w:t>
      </w:r>
      <w:r w:rsidRPr="00FE343B">
        <w:rPr>
          <w:color w:val="000000" w:themeColor="text1"/>
        </w:rPr>
        <w:t>dos</w:t>
      </w:r>
      <w:r w:rsidRPr="00FE343B">
        <w:rPr>
          <w:color w:val="000000" w:themeColor="text1"/>
          <w:spacing w:val="1"/>
        </w:rPr>
        <w:t xml:space="preserve"> </w:t>
      </w:r>
      <w:r w:rsidRPr="00FE343B">
        <w:rPr>
          <w:color w:val="000000" w:themeColor="text1"/>
        </w:rPr>
        <w:t>benefícios</w:t>
      </w:r>
      <w:r w:rsidRPr="00FE343B">
        <w:rPr>
          <w:color w:val="000000" w:themeColor="text1"/>
          <w:spacing w:val="1"/>
        </w:rPr>
        <w:t xml:space="preserve"> </w:t>
      </w:r>
      <w:r w:rsidRPr="00FE343B">
        <w:rPr>
          <w:color w:val="000000" w:themeColor="text1"/>
        </w:rPr>
        <w:t>da</w:t>
      </w:r>
      <w:r w:rsidRPr="00FE343B">
        <w:rPr>
          <w:color w:val="000000" w:themeColor="text1"/>
          <w:spacing w:val="1"/>
        </w:rPr>
        <w:t xml:space="preserve"> </w:t>
      </w:r>
      <w:r w:rsidRPr="00FE343B">
        <w:rPr>
          <w:color w:val="000000" w:themeColor="text1"/>
        </w:rPr>
        <w:t>Lei</w:t>
      </w:r>
      <w:r w:rsidRPr="00FE343B">
        <w:rPr>
          <w:color w:val="000000" w:themeColor="text1"/>
          <w:spacing w:val="1"/>
        </w:rPr>
        <w:t xml:space="preserve"> </w:t>
      </w:r>
      <w:r w:rsidRPr="00FE343B">
        <w:rPr>
          <w:color w:val="000000" w:themeColor="text1"/>
        </w:rPr>
        <w:t>Complementar</w:t>
      </w:r>
      <w:r w:rsidRPr="00FE343B">
        <w:rPr>
          <w:color w:val="000000" w:themeColor="text1"/>
          <w:spacing w:val="1"/>
        </w:rPr>
        <w:t xml:space="preserve"> </w:t>
      </w:r>
      <w:r w:rsidRPr="00FE343B">
        <w:rPr>
          <w:color w:val="000000" w:themeColor="text1"/>
        </w:rPr>
        <w:t>Federal</w:t>
      </w:r>
      <w:r w:rsidRPr="00FE343B">
        <w:rPr>
          <w:color w:val="000000" w:themeColor="text1"/>
          <w:spacing w:val="1"/>
        </w:rPr>
        <w:t xml:space="preserve"> </w:t>
      </w:r>
      <w:r w:rsidRPr="00FE343B">
        <w:rPr>
          <w:color w:val="000000" w:themeColor="text1"/>
        </w:rPr>
        <w:t>123/06,</w:t>
      </w:r>
      <w:r w:rsidRPr="00FE343B">
        <w:rPr>
          <w:color w:val="000000" w:themeColor="text1"/>
          <w:spacing w:val="1"/>
        </w:rPr>
        <w:t xml:space="preserve"> </w:t>
      </w:r>
      <w:r w:rsidRPr="00FE343B">
        <w:rPr>
          <w:color w:val="000000" w:themeColor="text1"/>
        </w:rPr>
        <w:t>alterada</w:t>
      </w:r>
      <w:r w:rsidRPr="00FE343B">
        <w:rPr>
          <w:color w:val="000000" w:themeColor="text1"/>
          <w:spacing w:val="1"/>
        </w:rPr>
        <w:t xml:space="preserve"> </w:t>
      </w:r>
      <w:r w:rsidRPr="00FE343B">
        <w:rPr>
          <w:color w:val="000000" w:themeColor="text1"/>
        </w:rPr>
        <w:t>pelas</w:t>
      </w:r>
      <w:r w:rsidRPr="00FE343B">
        <w:rPr>
          <w:color w:val="000000" w:themeColor="text1"/>
          <w:spacing w:val="1"/>
        </w:rPr>
        <w:t xml:space="preserve"> </w:t>
      </w:r>
      <w:r w:rsidRPr="00FE343B">
        <w:rPr>
          <w:color w:val="000000" w:themeColor="text1"/>
        </w:rPr>
        <w:t>Leis</w:t>
      </w:r>
      <w:r w:rsidRPr="00FE343B">
        <w:rPr>
          <w:color w:val="000000" w:themeColor="text1"/>
          <w:spacing w:val="1"/>
        </w:rPr>
        <w:t xml:space="preserve"> </w:t>
      </w:r>
      <w:r w:rsidRPr="00FE343B">
        <w:rPr>
          <w:color w:val="000000" w:themeColor="text1"/>
        </w:rPr>
        <w:t>147/14</w:t>
      </w:r>
      <w:r w:rsidRPr="00FE343B">
        <w:rPr>
          <w:color w:val="000000" w:themeColor="text1"/>
          <w:spacing w:val="1"/>
        </w:rPr>
        <w:t xml:space="preserve"> </w:t>
      </w:r>
      <w:r w:rsidRPr="00FE343B">
        <w:rPr>
          <w:color w:val="000000" w:themeColor="text1"/>
        </w:rPr>
        <w:t>e</w:t>
      </w:r>
      <w:r w:rsidRPr="00FE343B">
        <w:rPr>
          <w:color w:val="000000" w:themeColor="text1"/>
          <w:spacing w:val="1"/>
        </w:rPr>
        <w:t xml:space="preserve"> </w:t>
      </w:r>
      <w:r w:rsidRPr="00FE343B">
        <w:rPr>
          <w:color w:val="000000" w:themeColor="text1"/>
        </w:rPr>
        <w:t>155/16,</w:t>
      </w:r>
      <w:r w:rsidRPr="00FE343B">
        <w:rPr>
          <w:color w:val="000000" w:themeColor="text1"/>
          <w:spacing w:val="1"/>
        </w:rPr>
        <w:t xml:space="preserve"> </w:t>
      </w:r>
      <w:r w:rsidRPr="00FE343B">
        <w:rPr>
          <w:color w:val="000000" w:themeColor="text1"/>
        </w:rPr>
        <w:t>será</w:t>
      </w:r>
      <w:r w:rsidRPr="00FE343B">
        <w:rPr>
          <w:color w:val="000000" w:themeColor="text1"/>
          <w:spacing w:val="1"/>
        </w:rPr>
        <w:t xml:space="preserve"> </w:t>
      </w:r>
      <w:r w:rsidRPr="00FE343B">
        <w:rPr>
          <w:color w:val="000000" w:themeColor="text1"/>
        </w:rPr>
        <w:t>assegurado</w:t>
      </w:r>
      <w:r w:rsidRPr="00FE343B">
        <w:rPr>
          <w:color w:val="000000" w:themeColor="text1"/>
          <w:spacing w:val="1"/>
        </w:rPr>
        <w:t xml:space="preserve"> </w:t>
      </w:r>
      <w:r w:rsidRPr="00FE343B">
        <w:rPr>
          <w:color w:val="000000" w:themeColor="text1"/>
        </w:rPr>
        <w:t>às</w:t>
      </w:r>
      <w:r w:rsidRPr="00FE343B">
        <w:rPr>
          <w:color w:val="000000" w:themeColor="text1"/>
          <w:spacing w:val="1"/>
        </w:rPr>
        <w:t xml:space="preserve"> </w:t>
      </w:r>
      <w:r w:rsidRPr="00FE343B">
        <w:rPr>
          <w:color w:val="000000" w:themeColor="text1"/>
        </w:rPr>
        <w:t>mesmas</w:t>
      </w:r>
      <w:r w:rsidRPr="00FE343B">
        <w:rPr>
          <w:color w:val="000000" w:themeColor="text1"/>
          <w:spacing w:val="1"/>
        </w:rPr>
        <w:t xml:space="preserve"> </w:t>
      </w:r>
      <w:r w:rsidRPr="00FE343B">
        <w:rPr>
          <w:color w:val="000000" w:themeColor="text1"/>
        </w:rPr>
        <w:t>empresas</w:t>
      </w:r>
      <w:r w:rsidRPr="00FE343B">
        <w:rPr>
          <w:color w:val="000000" w:themeColor="text1"/>
          <w:spacing w:val="1"/>
        </w:rPr>
        <w:t xml:space="preserve"> </w:t>
      </w:r>
      <w:r w:rsidRPr="00FE343B">
        <w:rPr>
          <w:color w:val="000000" w:themeColor="text1"/>
        </w:rPr>
        <w:t>o</w:t>
      </w:r>
      <w:r w:rsidRPr="00FE343B">
        <w:rPr>
          <w:color w:val="000000" w:themeColor="text1"/>
          <w:spacing w:val="1"/>
        </w:rPr>
        <w:t xml:space="preserve"> </w:t>
      </w:r>
      <w:r w:rsidRPr="00FE343B">
        <w:rPr>
          <w:color w:val="000000" w:themeColor="text1"/>
        </w:rPr>
        <w:t>prazo</w:t>
      </w:r>
      <w:r w:rsidRPr="00FE343B">
        <w:rPr>
          <w:color w:val="000000" w:themeColor="text1"/>
          <w:spacing w:val="1"/>
        </w:rPr>
        <w:t xml:space="preserve"> </w:t>
      </w:r>
      <w:r w:rsidRPr="00FE343B">
        <w:rPr>
          <w:color w:val="000000" w:themeColor="text1"/>
        </w:rPr>
        <w:t>de</w:t>
      </w:r>
      <w:r w:rsidRPr="00FE343B">
        <w:rPr>
          <w:color w:val="000000" w:themeColor="text1"/>
          <w:spacing w:val="1"/>
        </w:rPr>
        <w:t xml:space="preserve"> </w:t>
      </w:r>
      <w:r w:rsidRPr="00FE343B">
        <w:rPr>
          <w:color w:val="000000" w:themeColor="text1"/>
        </w:rPr>
        <w:t>5</w:t>
      </w:r>
      <w:r w:rsidRPr="00FE343B">
        <w:rPr>
          <w:color w:val="000000" w:themeColor="text1"/>
          <w:spacing w:val="1"/>
        </w:rPr>
        <w:t xml:space="preserve"> </w:t>
      </w:r>
      <w:r w:rsidRPr="00FE343B">
        <w:rPr>
          <w:color w:val="000000" w:themeColor="text1"/>
        </w:rPr>
        <w:t>(cinco)</w:t>
      </w:r>
      <w:r w:rsidRPr="00FE343B">
        <w:rPr>
          <w:color w:val="000000" w:themeColor="text1"/>
          <w:spacing w:val="1"/>
        </w:rPr>
        <w:t xml:space="preserve"> </w:t>
      </w:r>
      <w:r w:rsidRPr="00FE343B">
        <w:rPr>
          <w:color w:val="000000" w:themeColor="text1"/>
        </w:rPr>
        <w:t>dias</w:t>
      </w:r>
      <w:r w:rsidRPr="00FE343B">
        <w:rPr>
          <w:color w:val="000000" w:themeColor="text1"/>
          <w:spacing w:val="1"/>
        </w:rPr>
        <w:t xml:space="preserve"> </w:t>
      </w:r>
      <w:r w:rsidRPr="00FE343B">
        <w:rPr>
          <w:color w:val="000000" w:themeColor="text1"/>
        </w:rPr>
        <w:t>úteis,</w:t>
      </w:r>
      <w:r w:rsidRPr="00FE343B">
        <w:rPr>
          <w:color w:val="000000" w:themeColor="text1"/>
          <w:spacing w:val="1"/>
        </w:rPr>
        <w:t xml:space="preserve"> </w:t>
      </w:r>
      <w:r w:rsidRPr="00FE343B">
        <w:rPr>
          <w:color w:val="000000" w:themeColor="text1"/>
        </w:rPr>
        <w:t>cujo</w:t>
      </w:r>
      <w:r w:rsidRPr="00FE343B">
        <w:rPr>
          <w:color w:val="000000" w:themeColor="text1"/>
          <w:spacing w:val="1"/>
        </w:rPr>
        <w:t xml:space="preserve"> </w:t>
      </w:r>
      <w:r w:rsidRPr="00FE343B">
        <w:rPr>
          <w:color w:val="000000" w:themeColor="text1"/>
        </w:rPr>
        <w:t>termo</w:t>
      </w:r>
      <w:r w:rsidRPr="00FE343B">
        <w:rPr>
          <w:color w:val="000000" w:themeColor="text1"/>
          <w:spacing w:val="1"/>
        </w:rPr>
        <w:t xml:space="preserve"> </w:t>
      </w:r>
      <w:r w:rsidRPr="00FE343B">
        <w:rPr>
          <w:color w:val="000000" w:themeColor="text1"/>
        </w:rPr>
        <w:t>inicial</w:t>
      </w:r>
      <w:r w:rsidRPr="00FE343B">
        <w:rPr>
          <w:color w:val="000000" w:themeColor="text1"/>
          <w:spacing w:val="1"/>
        </w:rPr>
        <w:t xml:space="preserve"> </w:t>
      </w:r>
      <w:r w:rsidRPr="00FE343B">
        <w:rPr>
          <w:color w:val="000000" w:themeColor="text1"/>
        </w:rPr>
        <w:t>corresponderá</w:t>
      </w:r>
      <w:r w:rsidRPr="00FE343B">
        <w:rPr>
          <w:color w:val="000000" w:themeColor="text1"/>
          <w:spacing w:val="1"/>
        </w:rPr>
        <w:t xml:space="preserve"> </w:t>
      </w:r>
      <w:r w:rsidRPr="00FE343B">
        <w:rPr>
          <w:color w:val="000000" w:themeColor="text1"/>
        </w:rPr>
        <w:t>ao</w:t>
      </w:r>
      <w:r w:rsidRPr="00FE343B">
        <w:rPr>
          <w:color w:val="000000" w:themeColor="text1"/>
          <w:spacing w:val="1"/>
        </w:rPr>
        <w:t xml:space="preserve"> </w:t>
      </w:r>
      <w:r w:rsidRPr="00FE343B">
        <w:rPr>
          <w:color w:val="000000" w:themeColor="text1"/>
        </w:rPr>
        <w:t>momento em que o proponente for adjudicado vencedor do certame e/ou comunicado pel</w:t>
      </w:r>
      <w:r w:rsidR="00A20EF8" w:rsidRPr="00FE343B">
        <w:rPr>
          <w:color w:val="000000" w:themeColor="text1"/>
        </w:rPr>
        <w:t>o (a) Pregoeiro (a)</w:t>
      </w:r>
      <w:r w:rsidRPr="00FE343B">
        <w:rPr>
          <w:color w:val="000000" w:themeColor="text1"/>
        </w:rPr>
        <w:t>,</w:t>
      </w:r>
      <w:r w:rsidRPr="00FE343B">
        <w:rPr>
          <w:color w:val="000000" w:themeColor="text1"/>
          <w:spacing w:val="1"/>
        </w:rPr>
        <w:t xml:space="preserve"> </w:t>
      </w:r>
      <w:r w:rsidRPr="00FE343B">
        <w:rPr>
          <w:color w:val="000000" w:themeColor="text1"/>
        </w:rPr>
        <w:t>prorrogáveis</w:t>
      </w:r>
      <w:r w:rsidRPr="00FE343B">
        <w:rPr>
          <w:color w:val="000000" w:themeColor="text1"/>
          <w:spacing w:val="1"/>
        </w:rPr>
        <w:t xml:space="preserve"> </w:t>
      </w:r>
      <w:r w:rsidRPr="00FE343B">
        <w:rPr>
          <w:color w:val="000000" w:themeColor="text1"/>
        </w:rPr>
        <w:t>por igual</w:t>
      </w:r>
      <w:r w:rsidRPr="00FE343B">
        <w:rPr>
          <w:color w:val="000000" w:themeColor="text1"/>
          <w:spacing w:val="1"/>
        </w:rPr>
        <w:t xml:space="preserve"> </w:t>
      </w:r>
      <w:r w:rsidRPr="00FE343B">
        <w:rPr>
          <w:color w:val="000000" w:themeColor="text1"/>
        </w:rPr>
        <w:t>período</w:t>
      </w:r>
      <w:r w:rsidRPr="00FE343B">
        <w:rPr>
          <w:color w:val="000000" w:themeColor="text1"/>
          <w:spacing w:val="1"/>
        </w:rPr>
        <w:t xml:space="preserve"> </w:t>
      </w:r>
      <w:r w:rsidRPr="00FE343B">
        <w:rPr>
          <w:color w:val="000000" w:themeColor="text1"/>
        </w:rPr>
        <w:t>-</w:t>
      </w:r>
      <w:r w:rsidRPr="00FE343B">
        <w:rPr>
          <w:color w:val="000000" w:themeColor="text1"/>
          <w:spacing w:val="1"/>
        </w:rPr>
        <w:t xml:space="preserve"> </w:t>
      </w:r>
      <w:r w:rsidRPr="00FE343B">
        <w:rPr>
          <w:color w:val="000000" w:themeColor="text1"/>
        </w:rPr>
        <w:t>a</w:t>
      </w:r>
      <w:r w:rsidRPr="00FE343B">
        <w:rPr>
          <w:color w:val="000000" w:themeColor="text1"/>
          <w:spacing w:val="1"/>
        </w:rPr>
        <w:t xml:space="preserve"> </w:t>
      </w:r>
      <w:r w:rsidRPr="00FE343B">
        <w:rPr>
          <w:color w:val="000000" w:themeColor="text1"/>
        </w:rPr>
        <w:t>critério</w:t>
      </w:r>
      <w:r w:rsidRPr="00FE343B">
        <w:rPr>
          <w:color w:val="000000" w:themeColor="text1"/>
          <w:spacing w:val="1"/>
        </w:rPr>
        <w:t xml:space="preserve"> </w:t>
      </w:r>
      <w:r w:rsidRPr="00FE343B">
        <w:rPr>
          <w:color w:val="000000" w:themeColor="text1"/>
        </w:rPr>
        <w:t>único dessa Administração,</w:t>
      </w:r>
      <w:r w:rsidRPr="00FE343B">
        <w:rPr>
          <w:color w:val="000000" w:themeColor="text1"/>
          <w:spacing w:val="1"/>
        </w:rPr>
        <w:t xml:space="preserve"> </w:t>
      </w:r>
      <w:r w:rsidRPr="00FE343B">
        <w:rPr>
          <w:color w:val="000000" w:themeColor="text1"/>
        </w:rPr>
        <w:t>para</w:t>
      </w:r>
      <w:r w:rsidRPr="00FE343B">
        <w:rPr>
          <w:color w:val="000000" w:themeColor="text1"/>
          <w:spacing w:val="1"/>
        </w:rPr>
        <w:t xml:space="preserve"> </w:t>
      </w:r>
      <w:r w:rsidRPr="00FE343B">
        <w:rPr>
          <w:color w:val="000000" w:themeColor="text1"/>
        </w:rPr>
        <w:t>a</w:t>
      </w:r>
      <w:r w:rsidRPr="00FE343B">
        <w:rPr>
          <w:color w:val="000000" w:themeColor="text1"/>
          <w:spacing w:val="1"/>
        </w:rPr>
        <w:t xml:space="preserve"> </w:t>
      </w:r>
      <w:r w:rsidRPr="00FE343B">
        <w:rPr>
          <w:color w:val="000000" w:themeColor="text1"/>
        </w:rPr>
        <w:t>regularização da documentação, pagamento ou parcelamento do débito e apresentação de</w:t>
      </w:r>
      <w:r w:rsidRPr="00FE343B">
        <w:rPr>
          <w:color w:val="000000" w:themeColor="text1"/>
          <w:spacing w:val="1"/>
        </w:rPr>
        <w:t xml:space="preserve"> </w:t>
      </w:r>
      <w:r w:rsidRPr="00FE343B">
        <w:rPr>
          <w:color w:val="000000" w:themeColor="text1"/>
        </w:rPr>
        <w:t>eventuais</w:t>
      </w:r>
      <w:r w:rsidRPr="00FE343B">
        <w:rPr>
          <w:color w:val="000000" w:themeColor="text1"/>
          <w:spacing w:val="-1"/>
        </w:rPr>
        <w:t xml:space="preserve"> </w:t>
      </w:r>
      <w:r w:rsidRPr="00FE343B">
        <w:rPr>
          <w:color w:val="000000" w:themeColor="text1"/>
        </w:rPr>
        <w:t>certidões negativas ou positivas com</w:t>
      </w:r>
      <w:r w:rsidRPr="00FE343B">
        <w:rPr>
          <w:color w:val="000000" w:themeColor="text1"/>
          <w:spacing w:val="-1"/>
        </w:rPr>
        <w:t xml:space="preserve"> </w:t>
      </w:r>
      <w:r w:rsidRPr="00FE343B">
        <w:rPr>
          <w:color w:val="000000" w:themeColor="text1"/>
        </w:rPr>
        <w:t>efeito de</w:t>
      </w:r>
      <w:r w:rsidRPr="00FE343B">
        <w:rPr>
          <w:color w:val="000000" w:themeColor="text1"/>
          <w:spacing w:val="-1"/>
        </w:rPr>
        <w:t xml:space="preserve"> </w:t>
      </w:r>
      <w:r w:rsidRPr="00FE343B">
        <w:rPr>
          <w:color w:val="000000" w:themeColor="text1"/>
        </w:rPr>
        <w:t>negativas.</w:t>
      </w:r>
    </w:p>
    <w:p w14:paraId="3502D3A5" w14:textId="77777777" w:rsidR="00A84ED8" w:rsidRPr="00FE343B" w:rsidRDefault="00A84ED8" w:rsidP="000302BE">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FE343B">
        <w:rPr>
          <w:color w:val="000000" w:themeColor="text1"/>
        </w:rPr>
        <w:t xml:space="preserve"> </w:t>
      </w:r>
      <w:r w:rsidR="00874975" w:rsidRPr="00FE343B">
        <w:rPr>
          <w:color w:val="000000" w:themeColor="text1"/>
        </w:rPr>
        <w:t>A</w:t>
      </w:r>
      <w:r w:rsidR="00874975" w:rsidRPr="00FE343B">
        <w:rPr>
          <w:color w:val="000000" w:themeColor="text1"/>
          <w:spacing w:val="1"/>
        </w:rPr>
        <w:t xml:space="preserve"> </w:t>
      </w:r>
      <w:r w:rsidR="00874975" w:rsidRPr="00FE343B">
        <w:rPr>
          <w:color w:val="000000" w:themeColor="text1"/>
        </w:rPr>
        <w:t>não</w:t>
      </w:r>
      <w:r w:rsidR="00874975" w:rsidRPr="00FE343B">
        <w:rPr>
          <w:color w:val="000000" w:themeColor="text1"/>
          <w:spacing w:val="1"/>
        </w:rPr>
        <w:t xml:space="preserve"> </w:t>
      </w:r>
      <w:r w:rsidR="00874975" w:rsidRPr="00FE343B">
        <w:rPr>
          <w:color w:val="000000" w:themeColor="text1"/>
        </w:rPr>
        <w:t>regularização</w:t>
      </w:r>
      <w:r w:rsidR="00874975" w:rsidRPr="00FE343B">
        <w:rPr>
          <w:color w:val="000000" w:themeColor="text1"/>
          <w:spacing w:val="1"/>
        </w:rPr>
        <w:t xml:space="preserve"> </w:t>
      </w:r>
      <w:r w:rsidR="00874975" w:rsidRPr="00FE343B">
        <w:rPr>
          <w:color w:val="000000" w:themeColor="text1"/>
        </w:rPr>
        <w:t>da</w:t>
      </w:r>
      <w:r w:rsidR="00874975" w:rsidRPr="00FE343B">
        <w:rPr>
          <w:color w:val="000000" w:themeColor="text1"/>
          <w:spacing w:val="1"/>
        </w:rPr>
        <w:t xml:space="preserve"> </w:t>
      </w:r>
      <w:r w:rsidR="00874975" w:rsidRPr="00FE343B">
        <w:rPr>
          <w:color w:val="000000" w:themeColor="text1"/>
        </w:rPr>
        <w:t>documentação</w:t>
      </w:r>
      <w:r w:rsidR="00874975" w:rsidRPr="00FE343B">
        <w:rPr>
          <w:color w:val="000000" w:themeColor="text1"/>
          <w:spacing w:val="1"/>
        </w:rPr>
        <w:t xml:space="preserve"> </w:t>
      </w:r>
      <w:r w:rsidR="00874975" w:rsidRPr="00FE343B">
        <w:rPr>
          <w:color w:val="000000" w:themeColor="text1"/>
        </w:rPr>
        <w:t>no</w:t>
      </w:r>
      <w:r w:rsidR="00874975" w:rsidRPr="00FE343B">
        <w:rPr>
          <w:color w:val="000000" w:themeColor="text1"/>
          <w:spacing w:val="1"/>
        </w:rPr>
        <w:t xml:space="preserve"> </w:t>
      </w:r>
      <w:r w:rsidR="00874975" w:rsidRPr="00FE343B">
        <w:rPr>
          <w:color w:val="000000" w:themeColor="text1"/>
        </w:rPr>
        <w:t>prazo</w:t>
      </w:r>
      <w:r w:rsidR="00874975" w:rsidRPr="00FE343B">
        <w:rPr>
          <w:color w:val="000000" w:themeColor="text1"/>
          <w:spacing w:val="1"/>
        </w:rPr>
        <w:t xml:space="preserve"> </w:t>
      </w:r>
      <w:r w:rsidR="00874975" w:rsidRPr="00FE343B">
        <w:rPr>
          <w:color w:val="000000" w:themeColor="text1"/>
        </w:rPr>
        <w:t>previsto</w:t>
      </w:r>
      <w:r w:rsidR="00874975" w:rsidRPr="00FE343B">
        <w:rPr>
          <w:color w:val="000000" w:themeColor="text1"/>
          <w:spacing w:val="1"/>
        </w:rPr>
        <w:t xml:space="preserve"> </w:t>
      </w:r>
      <w:r w:rsidR="00874975" w:rsidRPr="00FE343B">
        <w:rPr>
          <w:color w:val="000000" w:themeColor="text1"/>
        </w:rPr>
        <w:t>no</w:t>
      </w:r>
      <w:r w:rsidR="00874975" w:rsidRPr="00FE343B">
        <w:rPr>
          <w:color w:val="000000" w:themeColor="text1"/>
          <w:spacing w:val="1"/>
        </w:rPr>
        <w:t xml:space="preserve"> </w:t>
      </w:r>
      <w:r w:rsidR="00874975" w:rsidRPr="00FE343B">
        <w:rPr>
          <w:color w:val="000000" w:themeColor="text1"/>
        </w:rPr>
        <w:t>subitem</w:t>
      </w:r>
      <w:r w:rsidR="00874975" w:rsidRPr="00FE343B">
        <w:rPr>
          <w:color w:val="000000" w:themeColor="text1"/>
          <w:spacing w:val="60"/>
        </w:rPr>
        <w:t xml:space="preserve"> </w:t>
      </w:r>
      <w:r w:rsidR="00874975" w:rsidRPr="00FE343B">
        <w:rPr>
          <w:color w:val="000000" w:themeColor="text1"/>
        </w:rPr>
        <w:t>anterior</w:t>
      </w:r>
      <w:r w:rsidR="00874975" w:rsidRPr="00FE343B">
        <w:rPr>
          <w:color w:val="000000" w:themeColor="text1"/>
          <w:spacing w:val="1"/>
        </w:rPr>
        <w:t xml:space="preserve"> </w:t>
      </w:r>
      <w:r w:rsidR="00874975" w:rsidRPr="00FE343B">
        <w:rPr>
          <w:color w:val="000000" w:themeColor="text1"/>
        </w:rPr>
        <w:t>implicará decadência do direito à contratação, sem prejuízo das sanções previstas no artigo</w:t>
      </w:r>
      <w:r w:rsidR="00874975" w:rsidRPr="00FE343B">
        <w:rPr>
          <w:color w:val="000000" w:themeColor="text1"/>
          <w:spacing w:val="1"/>
        </w:rPr>
        <w:t xml:space="preserve"> </w:t>
      </w:r>
      <w:r w:rsidR="00874975" w:rsidRPr="00FE343B">
        <w:rPr>
          <w:color w:val="000000" w:themeColor="text1"/>
        </w:rPr>
        <w:t xml:space="preserve">156 da Lei 14.133/2021, sendo facultado </w:t>
      </w:r>
      <w:r w:rsidR="00582C9D" w:rsidRPr="00FE343B">
        <w:rPr>
          <w:color w:val="000000" w:themeColor="text1"/>
        </w:rPr>
        <w:t>a Administração</w:t>
      </w:r>
      <w:r w:rsidR="00874975" w:rsidRPr="00FE343B">
        <w:rPr>
          <w:color w:val="000000" w:themeColor="text1"/>
        </w:rPr>
        <w:t xml:space="preserve"> convocar os licitantes</w:t>
      </w:r>
      <w:r w:rsidR="00874975" w:rsidRPr="00FE343B">
        <w:rPr>
          <w:color w:val="000000" w:themeColor="text1"/>
          <w:spacing w:val="1"/>
        </w:rPr>
        <w:t xml:space="preserve"> </w:t>
      </w:r>
      <w:r w:rsidR="00874975" w:rsidRPr="00FE343B">
        <w:rPr>
          <w:color w:val="000000" w:themeColor="text1"/>
        </w:rPr>
        <w:t>remanescentes,</w:t>
      </w:r>
      <w:r w:rsidR="00874975" w:rsidRPr="00FE343B">
        <w:rPr>
          <w:color w:val="000000" w:themeColor="text1"/>
          <w:spacing w:val="-1"/>
        </w:rPr>
        <w:t xml:space="preserve"> </w:t>
      </w:r>
      <w:r w:rsidR="00874975" w:rsidRPr="00FE343B">
        <w:rPr>
          <w:color w:val="000000" w:themeColor="text1"/>
        </w:rPr>
        <w:t>na</w:t>
      </w:r>
      <w:r w:rsidR="00874975" w:rsidRPr="00FE343B">
        <w:rPr>
          <w:color w:val="000000" w:themeColor="text1"/>
          <w:spacing w:val="-3"/>
        </w:rPr>
        <w:t xml:space="preserve"> </w:t>
      </w:r>
      <w:r w:rsidR="00874975" w:rsidRPr="00FE343B">
        <w:rPr>
          <w:color w:val="000000" w:themeColor="text1"/>
        </w:rPr>
        <w:t>ordem</w:t>
      </w:r>
      <w:r w:rsidR="00874975" w:rsidRPr="00FE343B">
        <w:rPr>
          <w:color w:val="000000" w:themeColor="text1"/>
          <w:spacing w:val="1"/>
        </w:rPr>
        <w:t xml:space="preserve"> </w:t>
      </w:r>
      <w:r w:rsidR="00874975" w:rsidRPr="00FE343B">
        <w:rPr>
          <w:color w:val="000000" w:themeColor="text1"/>
        </w:rPr>
        <w:t>de</w:t>
      </w:r>
      <w:r w:rsidR="00874975" w:rsidRPr="00FE343B">
        <w:rPr>
          <w:color w:val="000000" w:themeColor="text1"/>
          <w:spacing w:val="-2"/>
        </w:rPr>
        <w:t xml:space="preserve"> </w:t>
      </w:r>
      <w:r w:rsidR="00874975" w:rsidRPr="00FE343B">
        <w:rPr>
          <w:color w:val="000000" w:themeColor="text1"/>
        </w:rPr>
        <w:t>classificação, para</w:t>
      </w:r>
      <w:r w:rsidR="00874975" w:rsidRPr="00FE343B">
        <w:rPr>
          <w:color w:val="000000" w:themeColor="text1"/>
          <w:spacing w:val="-1"/>
        </w:rPr>
        <w:t xml:space="preserve"> </w:t>
      </w:r>
      <w:r w:rsidR="00874975" w:rsidRPr="00FE343B">
        <w:rPr>
          <w:color w:val="000000" w:themeColor="text1"/>
        </w:rPr>
        <w:t>a</w:t>
      </w:r>
      <w:r w:rsidR="00874975" w:rsidRPr="00FE343B">
        <w:rPr>
          <w:color w:val="000000" w:themeColor="text1"/>
          <w:spacing w:val="-2"/>
        </w:rPr>
        <w:t xml:space="preserve"> </w:t>
      </w:r>
      <w:r w:rsidR="00874975" w:rsidRPr="00FE343B">
        <w:rPr>
          <w:color w:val="000000" w:themeColor="text1"/>
        </w:rPr>
        <w:t>assinatura</w:t>
      </w:r>
      <w:r w:rsidR="00874975" w:rsidRPr="00FE343B">
        <w:rPr>
          <w:color w:val="000000" w:themeColor="text1"/>
          <w:spacing w:val="-3"/>
        </w:rPr>
        <w:t xml:space="preserve"> </w:t>
      </w:r>
      <w:r w:rsidR="00874975" w:rsidRPr="00FE343B">
        <w:rPr>
          <w:color w:val="000000" w:themeColor="text1"/>
        </w:rPr>
        <w:t>do contrato</w:t>
      </w:r>
      <w:r w:rsidR="00874975" w:rsidRPr="00FE343B">
        <w:rPr>
          <w:color w:val="000000" w:themeColor="text1"/>
          <w:spacing w:val="-1"/>
        </w:rPr>
        <w:t xml:space="preserve"> </w:t>
      </w:r>
      <w:r w:rsidR="00874975" w:rsidRPr="00FE343B">
        <w:rPr>
          <w:color w:val="000000" w:themeColor="text1"/>
        </w:rPr>
        <w:t>ou</w:t>
      </w:r>
      <w:r w:rsidR="00874975" w:rsidRPr="00FE343B">
        <w:rPr>
          <w:color w:val="000000" w:themeColor="text1"/>
          <w:spacing w:val="1"/>
        </w:rPr>
        <w:t xml:space="preserve"> </w:t>
      </w:r>
      <w:r w:rsidR="00874975" w:rsidRPr="00FE343B">
        <w:rPr>
          <w:color w:val="000000" w:themeColor="text1"/>
        </w:rPr>
        <w:t>anular</w:t>
      </w:r>
      <w:r w:rsidR="00874975" w:rsidRPr="00FE343B">
        <w:rPr>
          <w:color w:val="000000" w:themeColor="text1"/>
          <w:spacing w:val="-3"/>
        </w:rPr>
        <w:t xml:space="preserve"> </w:t>
      </w:r>
      <w:r w:rsidR="00874975" w:rsidRPr="00FE343B">
        <w:rPr>
          <w:color w:val="000000" w:themeColor="text1"/>
        </w:rPr>
        <w:t>a</w:t>
      </w:r>
      <w:r w:rsidR="00874975" w:rsidRPr="00FE343B">
        <w:rPr>
          <w:color w:val="000000" w:themeColor="text1"/>
          <w:spacing w:val="-1"/>
        </w:rPr>
        <w:t xml:space="preserve"> </w:t>
      </w:r>
      <w:r w:rsidR="00874975" w:rsidRPr="00FE343B">
        <w:rPr>
          <w:color w:val="000000" w:themeColor="text1"/>
        </w:rPr>
        <w:t>licitação.</w:t>
      </w:r>
    </w:p>
    <w:p w14:paraId="757AEB03" w14:textId="487E3F0D" w:rsidR="006D2C70" w:rsidRPr="00FE343B" w:rsidRDefault="00F553DF" w:rsidP="000302BE">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FE343B">
        <w:rPr>
          <w:color w:val="000000" w:themeColor="text1"/>
        </w:rPr>
        <w:t xml:space="preserve"> </w:t>
      </w:r>
      <w:r w:rsidR="00874975" w:rsidRPr="00FE343B">
        <w:rPr>
          <w:color w:val="000000" w:themeColor="text1"/>
        </w:rPr>
        <w:t>Todas as declarações assinadas pelos proponentes deverão observar a necessidade de</w:t>
      </w:r>
      <w:r w:rsidR="00874975" w:rsidRPr="00FE343B">
        <w:rPr>
          <w:color w:val="000000" w:themeColor="text1"/>
          <w:spacing w:val="1"/>
        </w:rPr>
        <w:t xml:space="preserve"> </w:t>
      </w:r>
      <w:r w:rsidR="00874975" w:rsidRPr="00FE343B">
        <w:rPr>
          <w:color w:val="000000" w:themeColor="text1"/>
        </w:rPr>
        <w:t>comprovar serem seus subscritores representantes legais da empresa, caso tais comprovações</w:t>
      </w:r>
      <w:r w:rsidR="00874975" w:rsidRPr="00FE343B">
        <w:rPr>
          <w:color w:val="000000" w:themeColor="text1"/>
          <w:spacing w:val="1"/>
        </w:rPr>
        <w:t xml:space="preserve"> </w:t>
      </w:r>
      <w:r w:rsidR="00874975" w:rsidRPr="00FE343B">
        <w:rPr>
          <w:color w:val="000000" w:themeColor="text1"/>
        </w:rPr>
        <w:t>já</w:t>
      </w:r>
      <w:r w:rsidR="00874975" w:rsidRPr="00FE343B">
        <w:rPr>
          <w:color w:val="000000" w:themeColor="text1"/>
          <w:spacing w:val="-1"/>
        </w:rPr>
        <w:t xml:space="preserve"> </w:t>
      </w:r>
      <w:r w:rsidR="00874975" w:rsidRPr="00FE343B">
        <w:rPr>
          <w:color w:val="000000" w:themeColor="text1"/>
        </w:rPr>
        <w:t>não tenham sido apresentadas anteriormente</w:t>
      </w:r>
      <w:r w:rsidR="00874975" w:rsidRPr="00FE343B">
        <w:rPr>
          <w:color w:val="000000" w:themeColor="text1"/>
          <w:spacing w:val="-2"/>
        </w:rPr>
        <w:t xml:space="preserve"> </w:t>
      </w:r>
      <w:r w:rsidR="00874975" w:rsidRPr="00FE343B">
        <w:rPr>
          <w:color w:val="000000" w:themeColor="text1"/>
        </w:rPr>
        <w:t>neste processo licitatório.</w:t>
      </w:r>
    </w:p>
    <w:p w14:paraId="57D105C4" w14:textId="029BAB76" w:rsidR="006D2C70" w:rsidRPr="00FE343B" w:rsidRDefault="006D2C70" w:rsidP="000302BE">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FE343B">
        <w:rPr>
          <w:color w:val="000000" w:themeColor="text1"/>
        </w:rPr>
        <w:t xml:space="preserve">- </w:t>
      </w:r>
      <w:r w:rsidR="00874975" w:rsidRPr="00FE343B">
        <w:rPr>
          <w:color w:val="000000" w:themeColor="text1"/>
        </w:rPr>
        <w:t>A falsidade de declaração prestada objetivando os benefícios da Lei Complementar nº</w:t>
      </w:r>
      <w:r w:rsidR="00874975" w:rsidRPr="00FE343B">
        <w:rPr>
          <w:color w:val="000000" w:themeColor="text1"/>
          <w:spacing w:val="1"/>
        </w:rPr>
        <w:t xml:space="preserve"> </w:t>
      </w:r>
      <w:r w:rsidR="00874975" w:rsidRPr="00FE343B">
        <w:rPr>
          <w:color w:val="000000" w:themeColor="text1"/>
        </w:rPr>
        <w:t>123/06, alterada pelas Leis 147/14 e 155/16, caracterizará o crime de que trata o art. 299 do</w:t>
      </w:r>
      <w:r w:rsidR="00874975" w:rsidRPr="00FE343B">
        <w:rPr>
          <w:color w:val="000000" w:themeColor="text1"/>
          <w:spacing w:val="1"/>
        </w:rPr>
        <w:t xml:space="preserve"> </w:t>
      </w:r>
      <w:r w:rsidR="00874975" w:rsidRPr="00FE343B">
        <w:rPr>
          <w:color w:val="000000" w:themeColor="text1"/>
        </w:rPr>
        <w:t>Código</w:t>
      </w:r>
      <w:r w:rsidR="00874975" w:rsidRPr="00FE343B">
        <w:rPr>
          <w:color w:val="000000" w:themeColor="text1"/>
          <w:spacing w:val="-1"/>
        </w:rPr>
        <w:t xml:space="preserve"> </w:t>
      </w:r>
      <w:r w:rsidR="00874975" w:rsidRPr="00FE343B">
        <w:rPr>
          <w:color w:val="000000" w:themeColor="text1"/>
        </w:rPr>
        <w:t>Penal, sem prejuízo</w:t>
      </w:r>
      <w:r w:rsidR="00874975" w:rsidRPr="00FE343B">
        <w:rPr>
          <w:color w:val="000000" w:themeColor="text1"/>
          <w:spacing w:val="-1"/>
        </w:rPr>
        <w:t xml:space="preserve"> </w:t>
      </w:r>
      <w:r w:rsidR="00874975" w:rsidRPr="00FE343B">
        <w:rPr>
          <w:color w:val="000000" w:themeColor="text1"/>
        </w:rPr>
        <w:t>do enquadramento em</w:t>
      </w:r>
      <w:r w:rsidR="00874975" w:rsidRPr="00FE343B">
        <w:rPr>
          <w:color w:val="000000" w:themeColor="text1"/>
          <w:spacing w:val="2"/>
        </w:rPr>
        <w:t xml:space="preserve"> </w:t>
      </w:r>
      <w:r w:rsidR="00874975" w:rsidRPr="00FE343B">
        <w:rPr>
          <w:color w:val="000000" w:themeColor="text1"/>
        </w:rPr>
        <w:t>outras</w:t>
      </w:r>
      <w:r w:rsidR="00874975" w:rsidRPr="00FE343B">
        <w:rPr>
          <w:color w:val="000000" w:themeColor="text1"/>
          <w:spacing w:val="-1"/>
        </w:rPr>
        <w:t xml:space="preserve"> </w:t>
      </w:r>
      <w:r w:rsidR="00874975" w:rsidRPr="00FE343B">
        <w:rPr>
          <w:color w:val="000000" w:themeColor="text1"/>
        </w:rPr>
        <w:t>figuras penais.</w:t>
      </w:r>
    </w:p>
    <w:p w14:paraId="22BED796" w14:textId="2BF05839" w:rsidR="00874975" w:rsidRPr="00FE343B" w:rsidRDefault="00874975" w:rsidP="000302BE">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FE343B">
        <w:rPr>
          <w:color w:val="000000" w:themeColor="text1"/>
        </w:rPr>
        <w:lastRenderedPageBreak/>
        <w:t xml:space="preserve">Havendo necessidade de analisar minuciosamente os documentos exigidos, </w:t>
      </w:r>
      <w:r w:rsidR="00A20EF8" w:rsidRPr="00FE343B">
        <w:rPr>
          <w:color w:val="000000" w:themeColor="text1"/>
        </w:rPr>
        <w:t xml:space="preserve">o (a) Pregoeiro (a) </w:t>
      </w:r>
      <w:r w:rsidRPr="00FE343B">
        <w:rPr>
          <w:color w:val="000000" w:themeColor="text1"/>
        </w:rPr>
        <w:t>suspenderá a sessão, informando no “chat” a nova data e horário para a continuidade da</w:t>
      </w:r>
      <w:r w:rsidRPr="00FE343B">
        <w:rPr>
          <w:color w:val="000000" w:themeColor="text1"/>
          <w:spacing w:val="1"/>
        </w:rPr>
        <w:t xml:space="preserve"> </w:t>
      </w:r>
      <w:r w:rsidRPr="00FE343B">
        <w:rPr>
          <w:color w:val="000000" w:themeColor="text1"/>
        </w:rPr>
        <w:t>mesma.</w:t>
      </w:r>
    </w:p>
    <w:p w14:paraId="0E615B54" w14:textId="77777777" w:rsidR="00874975" w:rsidRPr="00FE343B" w:rsidRDefault="00874975" w:rsidP="000302BE">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FE343B">
        <w:rPr>
          <w:color w:val="000000" w:themeColor="text1"/>
          <w:sz w:val="24"/>
          <w:szCs w:val="24"/>
        </w:rPr>
        <w:t>Será inabilitado o licitante que não comprovar sua habilitação, seja por não apresentar</w:t>
      </w:r>
      <w:r w:rsidRPr="00FE343B">
        <w:rPr>
          <w:color w:val="000000" w:themeColor="text1"/>
          <w:spacing w:val="1"/>
          <w:sz w:val="24"/>
          <w:szCs w:val="24"/>
        </w:rPr>
        <w:t xml:space="preserve"> </w:t>
      </w:r>
      <w:r w:rsidRPr="00FE343B">
        <w:rPr>
          <w:color w:val="000000" w:themeColor="text1"/>
          <w:sz w:val="24"/>
          <w:szCs w:val="24"/>
        </w:rPr>
        <w:t>quaisquer dos documentos exigidos ou apresentá-los em desacordo com o estabelecido neste</w:t>
      </w:r>
      <w:r w:rsidRPr="00FE343B">
        <w:rPr>
          <w:color w:val="000000" w:themeColor="text1"/>
          <w:spacing w:val="1"/>
          <w:sz w:val="24"/>
          <w:szCs w:val="24"/>
        </w:rPr>
        <w:t xml:space="preserve"> </w:t>
      </w:r>
      <w:r w:rsidRPr="00FE343B">
        <w:rPr>
          <w:color w:val="000000" w:themeColor="text1"/>
          <w:sz w:val="24"/>
          <w:szCs w:val="24"/>
        </w:rPr>
        <w:t>Edital.</w:t>
      </w:r>
    </w:p>
    <w:p w14:paraId="7AC26478" w14:textId="2D9726F7" w:rsidR="00874975" w:rsidRPr="00FE343B" w:rsidRDefault="00874975" w:rsidP="000302BE">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FE343B">
        <w:rPr>
          <w:color w:val="000000" w:themeColor="text1"/>
          <w:sz w:val="24"/>
          <w:szCs w:val="24"/>
        </w:rPr>
        <w:t>Constatado o atendimento às exigências de habilitação fixadas no Edital o licitante será</w:t>
      </w:r>
      <w:r w:rsidRPr="00FE343B">
        <w:rPr>
          <w:color w:val="000000" w:themeColor="text1"/>
          <w:spacing w:val="-57"/>
          <w:sz w:val="24"/>
          <w:szCs w:val="24"/>
        </w:rPr>
        <w:t xml:space="preserve"> </w:t>
      </w:r>
      <w:r w:rsidRPr="00FE343B">
        <w:rPr>
          <w:color w:val="000000" w:themeColor="text1"/>
          <w:sz w:val="24"/>
          <w:szCs w:val="24"/>
        </w:rPr>
        <w:t>declarado</w:t>
      </w:r>
      <w:r w:rsidRPr="00FE343B">
        <w:rPr>
          <w:color w:val="000000" w:themeColor="text1"/>
          <w:spacing w:val="-1"/>
          <w:sz w:val="24"/>
          <w:szCs w:val="24"/>
        </w:rPr>
        <w:t xml:space="preserve"> </w:t>
      </w:r>
      <w:r w:rsidRPr="00FE343B">
        <w:rPr>
          <w:color w:val="000000" w:themeColor="text1"/>
          <w:sz w:val="24"/>
          <w:szCs w:val="24"/>
        </w:rPr>
        <w:t>provisoriamente</w:t>
      </w:r>
      <w:r w:rsidRPr="00FE343B">
        <w:rPr>
          <w:color w:val="000000" w:themeColor="text1"/>
          <w:spacing w:val="-1"/>
          <w:sz w:val="24"/>
          <w:szCs w:val="24"/>
        </w:rPr>
        <w:t xml:space="preserve"> </w:t>
      </w:r>
      <w:r w:rsidRPr="00FE343B">
        <w:rPr>
          <w:color w:val="000000" w:themeColor="text1"/>
          <w:sz w:val="24"/>
          <w:szCs w:val="24"/>
        </w:rPr>
        <w:t>em primeiro lugar.</w:t>
      </w:r>
    </w:p>
    <w:p w14:paraId="2F721FD0" w14:textId="463D0D78" w:rsidR="00CA36FD" w:rsidRPr="00FE343B" w:rsidRDefault="00016850" w:rsidP="00A84ED8">
      <w:pPr>
        <w:tabs>
          <w:tab w:val="left" w:pos="709"/>
        </w:tabs>
        <w:spacing w:before="120" w:after="120"/>
        <w:jc w:val="both"/>
        <w:rPr>
          <w:b/>
          <w:color w:val="000000" w:themeColor="text1"/>
          <w:sz w:val="24"/>
          <w:szCs w:val="24"/>
        </w:rPr>
      </w:pPr>
      <w:r w:rsidRPr="00FE343B">
        <w:rPr>
          <w:b/>
          <w:color w:val="000000" w:themeColor="text1"/>
          <w:sz w:val="24"/>
          <w:szCs w:val="24"/>
        </w:rPr>
        <w:t>1</w:t>
      </w:r>
      <w:r w:rsidR="00A84ED8" w:rsidRPr="00FE343B">
        <w:rPr>
          <w:b/>
          <w:color w:val="000000" w:themeColor="text1"/>
          <w:sz w:val="24"/>
          <w:szCs w:val="24"/>
        </w:rPr>
        <w:t>3</w:t>
      </w:r>
      <w:r w:rsidR="00CA36FD" w:rsidRPr="00FE343B">
        <w:rPr>
          <w:b/>
          <w:color w:val="000000" w:themeColor="text1"/>
          <w:sz w:val="24"/>
          <w:szCs w:val="24"/>
        </w:rPr>
        <w:t>.</w:t>
      </w:r>
      <w:r w:rsidR="00CA36FD" w:rsidRPr="00FE343B">
        <w:rPr>
          <w:b/>
          <w:color w:val="000000" w:themeColor="text1"/>
          <w:spacing w:val="-2"/>
          <w:sz w:val="24"/>
          <w:szCs w:val="24"/>
        </w:rPr>
        <w:t xml:space="preserve"> </w:t>
      </w:r>
      <w:r w:rsidR="00CA36FD" w:rsidRPr="00FE343B">
        <w:rPr>
          <w:b/>
          <w:color w:val="000000" w:themeColor="text1"/>
          <w:sz w:val="24"/>
          <w:szCs w:val="24"/>
        </w:rPr>
        <w:t>DOS RECURSOS</w:t>
      </w:r>
    </w:p>
    <w:p w14:paraId="70D661AF" w14:textId="04BCD9C9" w:rsidR="00DB1FD4" w:rsidRPr="00FE343B" w:rsidRDefault="00DB1FD4" w:rsidP="000302BE">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FE343B">
        <w:rPr>
          <w:color w:val="000000" w:themeColor="text1"/>
        </w:rPr>
        <w:t>Proferida a decisão que declarar o vencedor</w:t>
      </w:r>
      <w:r w:rsidR="00F43378" w:rsidRPr="00FE343B">
        <w:rPr>
          <w:color w:val="000000" w:themeColor="text1"/>
        </w:rPr>
        <w:t xml:space="preserve"> na Plataforma LICITANET, </w:t>
      </w:r>
      <w:r w:rsidR="00A20EF8" w:rsidRPr="00FE343B">
        <w:rPr>
          <w:color w:val="000000" w:themeColor="text1"/>
        </w:rPr>
        <w:t>o (</w:t>
      </w:r>
      <w:r w:rsidR="00F43378" w:rsidRPr="00FE343B">
        <w:rPr>
          <w:color w:val="000000" w:themeColor="text1"/>
        </w:rPr>
        <w:t>a</w:t>
      </w:r>
      <w:r w:rsidR="00A20EF8" w:rsidRPr="00FE343B">
        <w:rPr>
          <w:color w:val="000000" w:themeColor="text1"/>
        </w:rPr>
        <w:t>)</w:t>
      </w:r>
      <w:r w:rsidRPr="00FE343B">
        <w:rPr>
          <w:color w:val="000000" w:themeColor="text1"/>
        </w:rPr>
        <w:t xml:space="preserve"> PREGOEIR</w:t>
      </w:r>
      <w:r w:rsidR="00A20EF8" w:rsidRPr="00FE343B">
        <w:rPr>
          <w:color w:val="000000" w:themeColor="text1"/>
        </w:rPr>
        <w:t xml:space="preserve">O (A) </w:t>
      </w:r>
      <w:r w:rsidRPr="00FE343B">
        <w:rPr>
          <w:color w:val="000000" w:themeColor="text1"/>
        </w:rPr>
        <w:t>INFORMARÁ AOS</w:t>
      </w:r>
      <w:r w:rsidRPr="00FE343B">
        <w:rPr>
          <w:color w:val="000000" w:themeColor="text1"/>
          <w:spacing w:val="1"/>
        </w:rPr>
        <w:t xml:space="preserve"> </w:t>
      </w:r>
      <w:r w:rsidR="000E17A2" w:rsidRPr="00FE343B">
        <w:rPr>
          <w:color w:val="000000" w:themeColor="text1"/>
        </w:rPr>
        <w:t>LICITANTES, POR MEIO DA PLATAFORMA</w:t>
      </w:r>
      <w:r w:rsidRPr="00FE343B">
        <w:rPr>
          <w:color w:val="000000" w:themeColor="text1"/>
        </w:rPr>
        <w:t>, QUE PODERÃO</w:t>
      </w:r>
      <w:r w:rsidRPr="00FE343B">
        <w:rPr>
          <w:color w:val="000000" w:themeColor="text1"/>
          <w:spacing w:val="1"/>
        </w:rPr>
        <w:t xml:space="preserve"> </w:t>
      </w:r>
      <w:r w:rsidRPr="00FE343B">
        <w:rPr>
          <w:color w:val="000000" w:themeColor="text1"/>
        </w:rPr>
        <w:t>INTERPOR</w:t>
      </w:r>
      <w:r w:rsidRPr="00FE343B">
        <w:rPr>
          <w:color w:val="000000" w:themeColor="text1"/>
          <w:spacing w:val="1"/>
        </w:rPr>
        <w:t xml:space="preserve"> </w:t>
      </w:r>
      <w:r w:rsidRPr="00FE343B">
        <w:rPr>
          <w:color w:val="000000" w:themeColor="text1"/>
        </w:rPr>
        <w:t>RECURSO</w:t>
      </w:r>
      <w:r w:rsidRPr="00FE343B">
        <w:rPr>
          <w:color w:val="000000" w:themeColor="text1"/>
          <w:spacing w:val="1"/>
        </w:rPr>
        <w:t xml:space="preserve"> </w:t>
      </w:r>
      <w:r w:rsidRPr="00FE343B">
        <w:rPr>
          <w:color w:val="000000" w:themeColor="text1"/>
        </w:rPr>
        <w:t>imediata</w:t>
      </w:r>
      <w:r w:rsidRPr="00FE343B">
        <w:rPr>
          <w:color w:val="000000" w:themeColor="text1"/>
          <w:spacing w:val="1"/>
        </w:rPr>
        <w:t xml:space="preserve"> </w:t>
      </w:r>
      <w:r w:rsidRPr="00FE343B">
        <w:rPr>
          <w:color w:val="000000" w:themeColor="text1"/>
        </w:rPr>
        <w:t>e</w:t>
      </w:r>
      <w:r w:rsidRPr="00FE343B">
        <w:rPr>
          <w:color w:val="000000" w:themeColor="text1"/>
          <w:spacing w:val="1"/>
        </w:rPr>
        <w:t xml:space="preserve"> </w:t>
      </w:r>
      <w:r w:rsidRPr="00FE343B">
        <w:rPr>
          <w:color w:val="000000" w:themeColor="text1"/>
        </w:rPr>
        <w:t>motivadamente,</w:t>
      </w:r>
      <w:r w:rsidRPr="00FE343B">
        <w:rPr>
          <w:color w:val="000000" w:themeColor="text1"/>
          <w:spacing w:val="1"/>
        </w:rPr>
        <w:t xml:space="preserve"> </w:t>
      </w:r>
      <w:r w:rsidRPr="00FE343B">
        <w:rPr>
          <w:color w:val="000000" w:themeColor="text1"/>
        </w:rPr>
        <w:t>por</w:t>
      </w:r>
      <w:r w:rsidRPr="00FE343B">
        <w:rPr>
          <w:color w:val="000000" w:themeColor="text1"/>
          <w:spacing w:val="1"/>
        </w:rPr>
        <w:t xml:space="preserve"> </w:t>
      </w:r>
      <w:r w:rsidRPr="00FE343B">
        <w:rPr>
          <w:color w:val="000000" w:themeColor="text1"/>
        </w:rPr>
        <w:t>meio</w:t>
      </w:r>
      <w:r w:rsidRPr="00FE343B">
        <w:rPr>
          <w:color w:val="000000" w:themeColor="text1"/>
          <w:spacing w:val="1"/>
        </w:rPr>
        <w:t xml:space="preserve"> </w:t>
      </w:r>
      <w:r w:rsidRPr="00FE343B">
        <w:rPr>
          <w:color w:val="000000" w:themeColor="text1"/>
        </w:rPr>
        <w:t>eletrônico,</w:t>
      </w:r>
      <w:r w:rsidRPr="00FE343B">
        <w:rPr>
          <w:color w:val="000000" w:themeColor="text1"/>
          <w:spacing w:val="1"/>
        </w:rPr>
        <w:t xml:space="preserve"> </w:t>
      </w:r>
      <w:r w:rsidRPr="00FE343B">
        <w:rPr>
          <w:color w:val="000000" w:themeColor="text1"/>
        </w:rPr>
        <w:t>utilizando</w:t>
      </w:r>
      <w:r w:rsidRPr="00FE343B">
        <w:rPr>
          <w:color w:val="000000" w:themeColor="text1"/>
          <w:spacing w:val="60"/>
        </w:rPr>
        <w:t xml:space="preserve"> </w:t>
      </w:r>
      <w:r w:rsidRPr="00FE343B">
        <w:rPr>
          <w:color w:val="000000" w:themeColor="text1"/>
        </w:rPr>
        <w:t>para</w:t>
      </w:r>
      <w:r w:rsidRPr="00FE343B">
        <w:rPr>
          <w:color w:val="000000" w:themeColor="text1"/>
          <w:spacing w:val="-57"/>
        </w:rPr>
        <w:t xml:space="preserve"> </w:t>
      </w:r>
      <w:r w:rsidRPr="00FE343B">
        <w:rPr>
          <w:color w:val="000000" w:themeColor="text1"/>
        </w:rPr>
        <w:t>tanto,</w:t>
      </w:r>
      <w:r w:rsidRPr="00FE343B">
        <w:rPr>
          <w:color w:val="000000" w:themeColor="text1"/>
          <w:spacing w:val="1"/>
        </w:rPr>
        <w:t xml:space="preserve"> </w:t>
      </w:r>
      <w:r w:rsidRPr="00FE343B">
        <w:rPr>
          <w:color w:val="000000" w:themeColor="text1"/>
        </w:rPr>
        <w:t>exclusivamente,</w:t>
      </w:r>
      <w:r w:rsidRPr="00FE343B">
        <w:rPr>
          <w:color w:val="000000" w:themeColor="text1"/>
          <w:spacing w:val="1"/>
        </w:rPr>
        <w:t xml:space="preserve"> </w:t>
      </w:r>
      <w:r w:rsidR="00C02FD4" w:rsidRPr="00FE343B">
        <w:rPr>
          <w:color w:val="000000" w:themeColor="text1"/>
          <w:spacing w:val="1"/>
        </w:rPr>
        <w:t xml:space="preserve">em </w:t>
      </w:r>
      <w:r w:rsidRPr="00FE343B">
        <w:rPr>
          <w:color w:val="000000" w:themeColor="text1"/>
        </w:rPr>
        <w:t>campo</w:t>
      </w:r>
      <w:r w:rsidRPr="00FE343B">
        <w:rPr>
          <w:color w:val="000000" w:themeColor="text1"/>
          <w:spacing w:val="1"/>
        </w:rPr>
        <w:t xml:space="preserve"> </w:t>
      </w:r>
      <w:r w:rsidRPr="00FE343B">
        <w:rPr>
          <w:color w:val="000000" w:themeColor="text1"/>
        </w:rPr>
        <w:t>próprio</w:t>
      </w:r>
      <w:r w:rsidRPr="00FE343B">
        <w:rPr>
          <w:color w:val="000000" w:themeColor="text1"/>
          <w:spacing w:val="1"/>
        </w:rPr>
        <w:t xml:space="preserve"> </w:t>
      </w:r>
      <w:r w:rsidRPr="00FE343B">
        <w:rPr>
          <w:color w:val="000000" w:themeColor="text1"/>
        </w:rPr>
        <w:t>disponibilizado</w:t>
      </w:r>
      <w:r w:rsidRPr="00FE343B">
        <w:rPr>
          <w:color w:val="000000" w:themeColor="text1"/>
          <w:spacing w:val="1"/>
        </w:rPr>
        <w:t xml:space="preserve"> </w:t>
      </w:r>
      <w:r w:rsidRPr="00FE343B">
        <w:rPr>
          <w:color w:val="000000" w:themeColor="text1"/>
        </w:rPr>
        <w:t>no</w:t>
      </w:r>
      <w:r w:rsidRPr="00FE343B">
        <w:rPr>
          <w:color w:val="000000" w:themeColor="text1"/>
          <w:spacing w:val="1"/>
        </w:rPr>
        <w:t xml:space="preserve"> </w:t>
      </w:r>
      <w:r w:rsidRPr="00FE343B">
        <w:rPr>
          <w:color w:val="000000" w:themeColor="text1"/>
        </w:rPr>
        <w:t>sistema</w:t>
      </w:r>
      <w:r w:rsidRPr="00FE343B">
        <w:rPr>
          <w:color w:val="000000" w:themeColor="text1"/>
          <w:spacing w:val="1"/>
        </w:rPr>
        <w:t xml:space="preserve"> </w:t>
      </w:r>
      <w:r w:rsidRPr="00FE343B">
        <w:rPr>
          <w:color w:val="000000" w:themeColor="text1"/>
          <w:u w:val="single"/>
        </w:rPr>
        <w:t>https://www.licitanet.com.br/</w:t>
      </w:r>
      <w:r w:rsidR="00F46853" w:rsidRPr="00FE343B">
        <w:rPr>
          <w:color w:val="000000" w:themeColor="text1"/>
        </w:rPr>
        <w:t>, sob pena de preclusão;</w:t>
      </w:r>
    </w:p>
    <w:p w14:paraId="0938A909" w14:textId="229F568B" w:rsidR="002D5912" w:rsidRPr="00FE343B" w:rsidRDefault="002D5912" w:rsidP="000302BE">
      <w:pPr>
        <w:pStyle w:val="PargrafodaLista"/>
        <w:numPr>
          <w:ilvl w:val="1"/>
          <w:numId w:val="38"/>
        </w:numPr>
        <w:tabs>
          <w:tab w:val="left" w:pos="709"/>
        </w:tabs>
        <w:spacing w:before="120" w:after="120"/>
        <w:ind w:left="0" w:firstLine="0"/>
        <w:jc w:val="both"/>
        <w:rPr>
          <w:color w:val="000000" w:themeColor="text1"/>
        </w:rPr>
      </w:pPr>
      <w:r w:rsidRPr="00FE343B">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E343B" w:rsidRDefault="00187A50" w:rsidP="000302BE">
      <w:pPr>
        <w:pStyle w:val="PargrafodaLista"/>
        <w:numPr>
          <w:ilvl w:val="1"/>
          <w:numId w:val="38"/>
        </w:numPr>
        <w:tabs>
          <w:tab w:val="left" w:pos="709"/>
        </w:tabs>
        <w:spacing w:before="120" w:after="120"/>
        <w:ind w:left="0" w:firstLine="0"/>
        <w:jc w:val="both"/>
        <w:rPr>
          <w:color w:val="000000" w:themeColor="text1"/>
          <w:kern w:val="0"/>
          <w:lang w:eastAsia="pt-BR"/>
        </w:rPr>
      </w:pPr>
      <w:r w:rsidRPr="00FE343B">
        <w:rPr>
          <w:color w:val="000000" w:themeColor="text1"/>
          <w:kern w:val="0"/>
          <w:lang w:eastAsia="pt-BR"/>
        </w:rPr>
        <w:t xml:space="preserve">O prazo recursal é de </w:t>
      </w:r>
      <w:r w:rsidR="00F553DF" w:rsidRPr="00FE343B">
        <w:rPr>
          <w:color w:val="000000" w:themeColor="text1"/>
          <w:kern w:val="0"/>
          <w:lang w:eastAsia="pt-BR"/>
        </w:rPr>
        <w:t>0</w:t>
      </w:r>
      <w:r w:rsidRPr="00FE343B">
        <w:rPr>
          <w:color w:val="000000" w:themeColor="text1"/>
          <w:kern w:val="0"/>
          <w:lang w:eastAsia="pt-BR"/>
        </w:rPr>
        <w:t>3 (três) dias úteis, contados da data de intimação ou de lavratura da ata.</w:t>
      </w:r>
    </w:p>
    <w:p w14:paraId="603B4282" w14:textId="77777777" w:rsidR="00187A50" w:rsidRPr="00FE343B" w:rsidRDefault="00187A50" w:rsidP="000302BE">
      <w:pPr>
        <w:pStyle w:val="PargrafodaLista"/>
        <w:numPr>
          <w:ilvl w:val="1"/>
          <w:numId w:val="38"/>
        </w:numPr>
        <w:tabs>
          <w:tab w:val="left" w:pos="709"/>
        </w:tabs>
        <w:spacing w:before="120" w:after="120"/>
        <w:ind w:left="0" w:firstLine="0"/>
        <w:jc w:val="both"/>
        <w:rPr>
          <w:color w:val="000000" w:themeColor="text1"/>
          <w:kern w:val="0"/>
          <w:lang w:eastAsia="pt-BR"/>
        </w:rPr>
      </w:pPr>
      <w:r w:rsidRPr="00FE343B">
        <w:rPr>
          <w:color w:val="000000" w:themeColor="text1"/>
          <w:kern w:val="0"/>
          <w:lang w:eastAsia="pt-BR"/>
        </w:rPr>
        <w:t>Quando o recurso apresentado impugnar o julgamento das propostas ou o ato de habilitação ou inabilitação do licitante:</w:t>
      </w:r>
    </w:p>
    <w:p w14:paraId="5C736AF0" w14:textId="106A098B" w:rsidR="00187A50" w:rsidRPr="00FE343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FE343B">
        <w:rPr>
          <w:color w:val="000000" w:themeColor="text1"/>
          <w:kern w:val="0"/>
          <w:lang w:eastAsia="pt-BR"/>
        </w:rPr>
        <w:t>A</w:t>
      </w:r>
      <w:r w:rsidR="00187A50" w:rsidRPr="00FE343B">
        <w:rPr>
          <w:color w:val="000000" w:themeColor="text1"/>
          <w:kern w:val="0"/>
          <w:lang w:eastAsia="pt-BR"/>
        </w:rPr>
        <w:t xml:space="preserve"> intenção de recorrer deverá ser manifestada imediatamente, sob pena de preclusão;</w:t>
      </w:r>
    </w:p>
    <w:p w14:paraId="52DA60BD" w14:textId="54AC0E7B" w:rsidR="00187A50" w:rsidRPr="00FE343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FE343B">
        <w:rPr>
          <w:color w:val="000000" w:themeColor="text1"/>
          <w:kern w:val="0"/>
          <w:lang w:eastAsia="pt-BR"/>
        </w:rPr>
        <w:t>O</w:t>
      </w:r>
      <w:r w:rsidR="00187A50" w:rsidRPr="00FE343B">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FE343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FE343B">
        <w:rPr>
          <w:color w:val="000000" w:themeColor="text1"/>
          <w:kern w:val="0"/>
          <w:lang w:eastAsia="pt-BR"/>
        </w:rPr>
        <w:t>O</w:t>
      </w:r>
      <w:r w:rsidR="00187A50" w:rsidRPr="00FE343B">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FE343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FE343B">
        <w:rPr>
          <w:color w:val="000000" w:themeColor="text1"/>
          <w:kern w:val="0"/>
          <w:lang w:eastAsia="pt-BR"/>
        </w:rPr>
        <w:t>N</w:t>
      </w:r>
      <w:r w:rsidR="00187A50" w:rsidRPr="00FE343B">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FE343B" w:rsidRDefault="00DB1FD4" w:rsidP="000302BE">
      <w:pPr>
        <w:pStyle w:val="PargrafodaLista"/>
        <w:numPr>
          <w:ilvl w:val="1"/>
          <w:numId w:val="38"/>
        </w:numPr>
        <w:tabs>
          <w:tab w:val="left" w:pos="709"/>
        </w:tabs>
        <w:spacing w:before="120" w:after="120"/>
        <w:ind w:left="0" w:firstLine="0"/>
        <w:jc w:val="both"/>
        <w:rPr>
          <w:color w:val="000000" w:themeColor="text1"/>
          <w:kern w:val="0"/>
          <w:lang w:eastAsia="pt-BR"/>
        </w:rPr>
      </w:pPr>
      <w:r w:rsidRPr="00FE343B">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6271EC7E" w:rsidR="00DB1FD4" w:rsidRPr="00FE343B" w:rsidRDefault="00DB1FD4" w:rsidP="000302BE">
      <w:pPr>
        <w:pStyle w:val="PargrafodaLista"/>
        <w:numPr>
          <w:ilvl w:val="1"/>
          <w:numId w:val="38"/>
        </w:numPr>
        <w:tabs>
          <w:tab w:val="left" w:pos="709"/>
        </w:tabs>
        <w:spacing w:before="120" w:after="120"/>
        <w:ind w:left="0" w:firstLine="0"/>
        <w:jc w:val="both"/>
        <w:rPr>
          <w:color w:val="000000" w:themeColor="text1"/>
          <w:kern w:val="0"/>
          <w:lang w:eastAsia="pt-BR"/>
        </w:rPr>
      </w:pPr>
      <w:r w:rsidRPr="00FE343B">
        <w:rPr>
          <w:color w:val="000000" w:themeColor="text1"/>
          <w:kern w:val="0"/>
          <w:lang w:eastAsia="pt-BR"/>
        </w:rPr>
        <w:t xml:space="preserve">A falta de interposição de recurso importará a decadência do direito de recurso e </w:t>
      </w:r>
      <w:r w:rsidR="00A20EF8" w:rsidRPr="00FE343B">
        <w:rPr>
          <w:color w:val="000000" w:themeColor="text1"/>
        </w:rPr>
        <w:t>o (a) Pregoeiro (a)</w:t>
      </w:r>
      <w:r w:rsidRPr="00FE343B">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FE343B" w:rsidRDefault="0003328C" w:rsidP="000302BE">
      <w:pPr>
        <w:pStyle w:val="PargrafodaLista"/>
        <w:numPr>
          <w:ilvl w:val="1"/>
          <w:numId w:val="38"/>
        </w:numPr>
        <w:tabs>
          <w:tab w:val="left" w:pos="709"/>
        </w:tabs>
        <w:spacing w:before="120" w:after="120"/>
        <w:ind w:left="0" w:firstLine="0"/>
        <w:jc w:val="both"/>
        <w:rPr>
          <w:color w:val="000000" w:themeColor="text1"/>
          <w:kern w:val="0"/>
          <w:lang w:eastAsia="pt-BR"/>
        </w:rPr>
      </w:pPr>
      <w:r w:rsidRPr="00FE343B">
        <w:rPr>
          <w:color w:val="000000" w:themeColor="text1"/>
          <w:kern w:val="0"/>
          <w:lang w:eastAsia="pt-BR"/>
        </w:rPr>
        <w:t>Na hipótese de interposição, o</w:t>
      </w:r>
      <w:r w:rsidR="00DB1FD4" w:rsidRPr="00FE343B">
        <w:rPr>
          <w:color w:val="000000" w:themeColor="text1"/>
          <w:kern w:val="0"/>
          <w:lang w:eastAsia="pt-BR"/>
        </w:rPr>
        <w:t xml:space="preserve"> recurso </w:t>
      </w:r>
      <w:r w:rsidRPr="00FE343B">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FE343B">
        <w:rPr>
          <w:color w:val="000000" w:themeColor="text1"/>
          <w:kern w:val="0"/>
          <w:lang w:eastAsia="pt-BR"/>
        </w:rPr>
        <w:t>s</w:t>
      </w:r>
      <w:r w:rsidR="00DB1FD4" w:rsidRPr="00FE343B">
        <w:rPr>
          <w:color w:val="000000" w:themeColor="text1"/>
          <w:kern w:val="0"/>
          <w:lang w:eastAsia="pt-BR"/>
        </w:rPr>
        <w:t xml:space="preserve"> </w:t>
      </w:r>
    </w:p>
    <w:p w14:paraId="744CA85A" w14:textId="16C26BFE" w:rsidR="00DB1FD4" w:rsidRPr="00FE343B" w:rsidRDefault="00951416" w:rsidP="000302BE">
      <w:pPr>
        <w:pStyle w:val="PargrafodaLista"/>
        <w:numPr>
          <w:ilvl w:val="1"/>
          <w:numId w:val="38"/>
        </w:numPr>
        <w:tabs>
          <w:tab w:val="left" w:pos="709"/>
        </w:tabs>
        <w:spacing w:before="120" w:after="120"/>
        <w:ind w:left="0" w:firstLine="0"/>
        <w:jc w:val="both"/>
        <w:rPr>
          <w:color w:val="000000" w:themeColor="text1"/>
          <w:kern w:val="0"/>
          <w:lang w:eastAsia="pt-BR"/>
        </w:rPr>
      </w:pPr>
      <w:r w:rsidRPr="00FE343B">
        <w:rPr>
          <w:color w:val="000000" w:themeColor="text1"/>
          <w:kern w:val="0"/>
          <w:lang w:eastAsia="pt-BR"/>
        </w:rPr>
        <w:t xml:space="preserve">O recurso contra decisão </w:t>
      </w:r>
      <w:r w:rsidR="00A20EF8" w:rsidRPr="00FE343B">
        <w:rPr>
          <w:color w:val="000000" w:themeColor="text1"/>
          <w:kern w:val="0"/>
          <w:lang w:eastAsia="pt-BR"/>
        </w:rPr>
        <w:t>d</w:t>
      </w:r>
      <w:r w:rsidR="00A20EF8" w:rsidRPr="00FE343B">
        <w:rPr>
          <w:color w:val="000000" w:themeColor="text1"/>
        </w:rPr>
        <w:t xml:space="preserve">o (a) Pregoeiro (a) </w:t>
      </w:r>
      <w:r w:rsidR="00DB1FD4" w:rsidRPr="00FE343B">
        <w:rPr>
          <w:color w:val="000000" w:themeColor="text1"/>
          <w:kern w:val="0"/>
          <w:lang w:eastAsia="pt-BR"/>
        </w:rPr>
        <w:t>terá efeito suspensivo e o seu acolhimento resultará na invalidação apenas dos atos insuscetíveis de aproveitamento.</w:t>
      </w:r>
    </w:p>
    <w:p w14:paraId="72066AA6" w14:textId="77777777" w:rsidR="00F83BB4" w:rsidRPr="00FE343B"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FE343B"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FE343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FE343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FE343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FE343B" w:rsidRDefault="00DB1FD4" w:rsidP="000302BE">
      <w:pPr>
        <w:pStyle w:val="PargrafodaLista"/>
        <w:numPr>
          <w:ilvl w:val="1"/>
          <w:numId w:val="38"/>
        </w:numPr>
        <w:tabs>
          <w:tab w:val="left" w:pos="709"/>
        </w:tabs>
        <w:spacing w:before="120" w:after="120"/>
        <w:ind w:left="0" w:firstLine="0"/>
        <w:jc w:val="both"/>
        <w:rPr>
          <w:color w:val="000000" w:themeColor="text1"/>
        </w:rPr>
      </w:pPr>
      <w:r w:rsidRPr="00FE343B">
        <w:rPr>
          <w:color w:val="000000" w:themeColor="text1"/>
          <w:kern w:val="0"/>
          <w:lang w:eastAsia="pt-BR"/>
        </w:rPr>
        <w:t>Uma vez decididos os recursos administrativos eventualmente interpostos e, constatada a regularidade</w:t>
      </w:r>
      <w:r w:rsidRPr="00FE343B">
        <w:rPr>
          <w:color w:val="000000" w:themeColor="text1"/>
        </w:rPr>
        <w:t xml:space="preserve"> dos atos praticados, a autoridade competente, no interesse público, adjudicará o</w:t>
      </w:r>
      <w:r w:rsidRPr="00FE343B">
        <w:rPr>
          <w:color w:val="000000" w:themeColor="text1"/>
          <w:spacing w:val="-57"/>
        </w:rPr>
        <w:t xml:space="preserve"> </w:t>
      </w:r>
      <w:r w:rsidRPr="00FE343B">
        <w:rPr>
          <w:color w:val="000000" w:themeColor="text1"/>
        </w:rPr>
        <w:t>objeto</w:t>
      </w:r>
      <w:r w:rsidRPr="00FE343B">
        <w:rPr>
          <w:color w:val="000000" w:themeColor="text1"/>
          <w:spacing w:val="-1"/>
        </w:rPr>
        <w:t xml:space="preserve"> </w:t>
      </w:r>
      <w:r w:rsidRPr="00FE343B">
        <w:rPr>
          <w:color w:val="000000" w:themeColor="text1"/>
        </w:rPr>
        <w:t>do certame</w:t>
      </w:r>
      <w:r w:rsidRPr="00FE343B">
        <w:rPr>
          <w:color w:val="000000" w:themeColor="text1"/>
          <w:spacing w:val="1"/>
        </w:rPr>
        <w:t xml:space="preserve"> </w:t>
      </w:r>
      <w:r w:rsidRPr="00FE343B">
        <w:rPr>
          <w:color w:val="000000" w:themeColor="text1"/>
        </w:rPr>
        <w:t>à</w:t>
      </w:r>
      <w:r w:rsidRPr="00FE343B">
        <w:rPr>
          <w:color w:val="000000" w:themeColor="text1"/>
          <w:spacing w:val="-1"/>
        </w:rPr>
        <w:t xml:space="preserve"> </w:t>
      </w:r>
      <w:r w:rsidRPr="00FE343B">
        <w:rPr>
          <w:color w:val="000000" w:themeColor="text1"/>
        </w:rPr>
        <w:t>licitante vencedora</w:t>
      </w:r>
      <w:r w:rsidRPr="00FE343B">
        <w:rPr>
          <w:color w:val="000000" w:themeColor="text1"/>
          <w:spacing w:val="-2"/>
        </w:rPr>
        <w:t xml:space="preserve"> </w:t>
      </w:r>
      <w:r w:rsidRPr="00FE343B">
        <w:rPr>
          <w:color w:val="000000" w:themeColor="text1"/>
        </w:rPr>
        <w:t>e</w:t>
      </w:r>
      <w:r w:rsidRPr="00FE343B">
        <w:rPr>
          <w:color w:val="000000" w:themeColor="text1"/>
          <w:spacing w:val="-1"/>
        </w:rPr>
        <w:t xml:space="preserve"> </w:t>
      </w:r>
      <w:r w:rsidRPr="00FE343B">
        <w:rPr>
          <w:color w:val="000000" w:themeColor="text1"/>
        </w:rPr>
        <w:t>homologará</w:t>
      </w:r>
      <w:r w:rsidRPr="00FE343B">
        <w:rPr>
          <w:color w:val="000000" w:themeColor="text1"/>
          <w:spacing w:val="-2"/>
        </w:rPr>
        <w:t xml:space="preserve"> </w:t>
      </w:r>
      <w:r w:rsidRPr="00FE343B">
        <w:rPr>
          <w:color w:val="000000" w:themeColor="text1"/>
        </w:rPr>
        <w:t>o</w:t>
      </w:r>
      <w:r w:rsidRPr="00FE343B">
        <w:rPr>
          <w:color w:val="000000" w:themeColor="text1"/>
          <w:spacing w:val="-1"/>
        </w:rPr>
        <w:t xml:space="preserve"> </w:t>
      </w:r>
      <w:r w:rsidRPr="00FE343B">
        <w:rPr>
          <w:color w:val="000000" w:themeColor="text1"/>
        </w:rPr>
        <w:t>procedimento licitatório.</w:t>
      </w:r>
    </w:p>
    <w:p w14:paraId="3CD3CA4C" w14:textId="77777777" w:rsidR="00F46853" w:rsidRPr="00FE343B" w:rsidRDefault="00F46853" w:rsidP="000302B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FE343B" w:rsidRDefault="00F46853" w:rsidP="000302B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FE343B">
        <w:rPr>
          <w:rFonts w:ascii="Times New Roman" w:hAnsi="Times New Roman" w:cs="Times New Roman"/>
          <w:color w:val="000000" w:themeColor="text1"/>
          <w:sz w:val="24"/>
          <w:szCs w:val="24"/>
        </w:rPr>
        <w:t>0</w:t>
      </w:r>
      <w:r w:rsidRPr="00FE343B">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E343B" w:rsidRDefault="00F46853" w:rsidP="000302B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lastRenderedPageBreak/>
        <w:t xml:space="preserve">O recurso e o pedido de reconsideração terão efeito suspensivo do ato ou da decisão recorrida até que sobrevenha decisão final da autoridade competente. </w:t>
      </w:r>
    </w:p>
    <w:p w14:paraId="5EA60A6D" w14:textId="77777777" w:rsidR="00F46853" w:rsidRPr="00FE343B" w:rsidRDefault="00F46853" w:rsidP="000302B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FE343B" w:rsidRDefault="00F46853" w:rsidP="000302B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FE343B">
        <w:rPr>
          <w:rFonts w:ascii="Times New Roman" w:hAnsi="Times New Roman" w:cs="Times New Roman"/>
          <w:color w:val="000000" w:themeColor="text1"/>
          <w:sz w:val="24"/>
          <w:szCs w:val="24"/>
          <w:u w:val="single"/>
        </w:rPr>
        <w:t xml:space="preserve">https://www.licitanet.com.br/, </w:t>
      </w:r>
      <w:r w:rsidR="00F43AC7" w:rsidRPr="00FE343B">
        <w:rPr>
          <w:rFonts w:ascii="Times New Roman" w:hAnsi="Times New Roman" w:cs="Times New Roman"/>
          <w:color w:val="000000" w:themeColor="text1"/>
          <w:sz w:val="24"/>
          <w:szCs w:val="24"/>
          <w:u w:val="single"/>
        </w:rPr>
        <w:t>no que tange a fase externa.</w:t>
      </w:r>
    </w:p>
    <w:p w14:paraId="22EAEBF7" w14:textId="01E8D704" w:rsidR="00F46853" w:rsidRPr="00FE343B" w:rsidRDefault="00F43AC7" w:rsidP="000302BE">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No que tange a</w:t>
      </w:r>
      <w:r w:rsidR="00F553DF" w:rsidRPr="00FE343B">
        <w:rPr>
          <w:rFonts w:ascii="Times New Roman" w:hAnsi="Times New Roman" w:cs="Times New Roman"/>
          <w:color w:val="000000" w:themeColor="text1"/>
          <w:sz w:val="24"/>
          <w:szCs w:val="24"/>
        </w:rPr>
        <w:t xml:space="preserve"> </w:t>
      </w:r>
      <w:r w:rsidR="009459FA" w:rsidRPr="00FE343B">
        <w:rPr>
          <w:rFonts w:ascii="Times New Roman" w:hAnsi="Times New Roman" w:cs="Times New Roman"/>
          <w:color w:val="000000" w:themeColor="text1"/>
          <w:sz w:val="24"/>
          <w:szCs w:val="24"/>
        </w:rPr>
        <w:t>parte q</w:t>
      </w:r>
      <w:r w:rsidRPr="00FE343B">
        <w:rPr>
          <w:rFonts w:ascii="Times New Roman" w:hAnsi="Times New Roman" w:cs="Times New Roman"/>
          <w:color w:val="000000" w:themeColor="text1"/>
          <w:sz w:val="24"/>
          <w:szCs w:val="24"/>
        </w:rPr>
        <w:t xml:space="preserve">ue não for referente ao sistema, </w:t>
      </w:r>
      <w:r w:rsidR="009459FA" w:rsidRPr="00FE343B">
        <w:rPr>
          <w:rFonts w:ascii="Times New Roman" w:hAnsi="Times New Roman" w:cs="Times New Roman"/>
          <w:color w:val="000000" w:themeColor="text1"/>
          <w:sz w:val="24"/>
          <w:szCs w:val="24"/>
        </w:rPr>
        <w:t>deverá ser formalm</w:t>
      </w:r>
      <w:r w:rsidRPr="00FE343B">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E343B">
        <w:rPr>
          <w:rFonts w:ascii="Times New Roman" w:hAnsi="Times New Roman" w:cs="Times New Roman"/>
          <w:color w:val="000000" w:themeColor="text1"/>
          <w:sz w:val="24"/>
          <w:szCs w:val="24"/>
        </w:rPr>
        <w:t xml:space="preserve"> </w:t>
      </w:r>
      <w:r w:rsidRPr="00FE343B">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FE343B" w:rsidRDefault="008A0B35" w:rsidP="000302BE">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FE343B">
        <w:rPr>
          <w:color w:val="000000" w:themeColor="text1"/>
        </w:rPr>
        <w:t xml:space="preserve">- </w:t>
      </w:r>
      <w:r w:rsidR="00DB1FD4" w:rsidRPr="00FE343B">
        <w:rPr>
          <w:color w:val="000000" w:themeColor="text1"/>
        </w:rPr>
        <w:t>O</w:t>
      </w:r>
      <w:r w:rsidR="00DB1FD4" w:rsidRPr="00FE343B">
        <w:rPr>
          <w:color w:val="000000" w:themeColor="text1"/>
          <w:spacing w:val="-1"/>
        </w:rPr>
        <w:t xml:space="preserve"> </w:t>
      </w:r>
      <w:r w:rsidR="00DB1FD4" w:rsidRPr="00FE343B">
        <w:rPr>
          <w:color w:val="000000" w:themeColor="text1"/>
        </w:rPr>
        <w:t>acesso</w:t>
      </w:r>
      <w:r w:rsidR="00DB1FD4" w:rsidRPr="00FE343B">
        <w:rPr>
          <w:color w:val="000000" w:themeColor="text1"/>
          <w:spacing w:val="1"/>
        </w:rPr>
        <w:t xml:space="preserve"> </w:t>
      </w:r>
      <w:r w:rsidR="00DB1FD4" w:rsidRPr="00FE343B">
        <w:rPr>
          <w:color w:val="000000" w:themeColor="text1"/>
        </w:rPr>
        <w:t>à</w:t>
      </w:r>
      <w:r w:rsidR="00DB1FD4" w:rsidRPr="00FE343B">
        <w:rPr>
          <w:color w:val="000000" w:themeColor="text1"/>
          <w:spacing w:val="-2"/>
        </w:rPr>
        <w:t xml:space="preserve"> </w:t>
      </w:r>
      <w:r w:rsidR="00DB1FD4" w:rsidRPr="00FE343B">
        <w:rPr>
          <w:color w:val="000000" w:themeColor="text1"/>
        </w:rPr>
        <w:t>fase</w:t>
      </w:r>
      <w:r w:rsidR="00DB1FD4" w:rsidRPr="00FE343B">
        <w:rPr>
          <w:color w:val="000000" w:themeColor="text1"/>
          <w:spacing w:val="-2"/>
        </w:rPr>
        <w:t xml:space="preserve"> </w:t>
      </w:r>
      <w:r w:rsidR="00DB1FD4" w:rsidRPr="00FE343B">
        <w:rPr>
          <w:color w:val="000000" w:themeColor="text1"/>
        </w:rPr>
        <w:t>de manifestação</w:t>
      </w:r>
      <w:r w:rsidR="00DB1FD4" w:rsidRPr="00FE343B">
        <w:rPr>
          <w:color w:val="000000" w:themeColor="text1"/>
          <w:spacing w:val="-1"/>
        </w:rPr>
        <w:t xml:space="preserve"> </w:t>
      </w:r>
      <w:r w:rsidR="00DB1FD4" w:rsidRPr="00FE343B">
        <w:rPr>
          <w:color w:val="000000" w:themeColor="text1"/>
        </w:rPr>
        <w:t>da</w:t>
      </w:r>
      <w:r w:rsidR="00DB1FD4" w:rsidRPr="00FE343B">
        <w:rPr>
          <w:color w:val="000000" w:themeColor="text1"/>
          <w:spacing w:val="-2"/>
        </w:rPr>
        <w:t xml:space="preserve"> </w:t>
      </w:r>
      <w:r w:rsidR="00DB1FD4" w:rsidRPr="00FE343B">
        <w:rPr>
          <w:color w:val="000000" w:themeColor="text1"/>
        </w:rPr>
        <w:t>intenção</w:t>
      </w:r>
      <w:r w:rsidR="00DB1FD4" w:rsidRPr="00FE343B">
        <w:rPr>
          <w:color w:val="000000" w:themeColor="text1"/>
          <w:spacing w:val="1"/>
        </w:rPr>
        <w:t xml:space="preserve"> </w:t>
      </w:r>
      <w:r w:rsidR="00DB1FD4" w:rsidRPr="00FE343B">
        <w:rPr>
          <w:color w:val="000000" w:themeColor="text1"/>
        </w:rPr>
        <w:t>de</w:t>
      </w:r>
      <w:r w:rsidR="00DB1FD4" w:rsidRPr="00FE343B">
        <w:rPr>
          <w:color w:val="000000" w:themeColor="text1"/>
          <w:spacing w:val="-2"/>
        </w:rPr>
        <w:t xml:space="preserve"> </w:t>
      </w:r>
      <w:r w:rsidR="00DB1FD4" w:rsidRPr="00FE343B">
        <w:rPr>
          <w:color w:val="000000" w:themeColor="text1"/>
        </w:rPr>
        <w:t>recurso</w:t>
      </w:r>
      <w:r w:rsidR="00DB1FD4" w:rsidRPr="00FE343B">
        <w:rPr>
          <w:color w:val="000000" w:themeColor="text1"/>
          <w:spacing w:val="-1"/>
        </w:rPr>
        <w:t xml:space="preserve"> </w:t>
      </w:r>
      <w:r w:rsidR="00DB1FD4" w:rsidRPr="00FE343B">
        <w:rPr>
          <w:color w:val="000000" w:themeColor="text1"/>
        </w:rPr>
        <w:t>será</w:t>
      </w:r>
      <w:r w:rsidR="00DB1FD4" w:rsidRPr="00FE343B">
        <w:rPr>
          <w:color w:val="000000" w:themeColor="text1"/>
          <w:spacing w:val="-2"/>
        </w:rPr>
        <w:t xml:space="preserve"> </w:t>
      </w:r>
      <w:r w:rsidR="00DB1FD4" w:rsidRPr="00FE343B">
        <w:rPr>
          <w:color w:val="000000" w:themeColor="text1"/>
        </w:rPr>
        <w:t>assegurado</w:t>
      </w:r>
      <w:r w:rsidR="00DB1FD4" w:rsidRPr="00FE343B">
        <w:rPr>
          <w:color w:val="000000" w:themeColor="text1"/>
          <w:spacing w:val="-1"/>
        </w:rPr>
        <w:t xml:space="preserve"> </w:t>
      </w:r>
      <w:r w:rsidR="00DB1FD4" w:rsidRPr="00FE343B">
        <w:rPr>
          <w:color w:val="000000" w:themeColor="text1"/>
        </w:rPr>
        <w:t>aos</w:t>
      </w:r>
      <w:r w:rsidR="00DB1FD4" w:rsidRPr="00FE343B">
        <w:rPr>
          <w:color w:val="000000" w:themeColor="text1"/>
          <w:spacing w:val="-1"/>
        </w:rPr>
        <w:t xml:space="preserve"> </w:t>
      </w:r>
      <w:r w:rsidR="00DB1FD4" w:rsidRPr="00FE343B">
        <w:rPr>
          <w:color w:val="000000" w:themeColor="text1"/>
        </w:rPr>
        <w:t>l</w:t>
      </w:r>
      <w:r w:rsidR="00AE6DAC" w:rsidRPr="00FE343B">
        <w:rPr>
          <w:color w:val="000000" w:themeColor="text1"/>
        </w:rPr>
        <w:t>icitantes.</w:t>
      </w:r>
    </w:p>
    <w:p w14:paraId="5C9D282A" w14:textId="40094B2C" w:rsidR="005E4635" w:rsidRPr="00FE343B" w:rsidRDefault="00305403" w:rsidP="000302BE">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FE343B">
        <w:rPr>
          <w:b/>
          <w:color w:val="000000" w:themeColor="text1"/>
          <w:spacing w:val="-2"/>
        </w:rPr>
        <w:t xml:space="preserve">- </w:t>
      </w:r>
      <w:r w:rsidR="006C2FD0" w:rsidRPr="00FE343B">
        <w:rPr>
          <w:b/>
          <w:color w:val="000000" w:themeColor="text1"/>
          <w:spacing w:val="-2"/>
        </w:rPr>
        <w:t>DO REGISTRO DE PREÇOS, DA ATA DE REGISTRO DE PREÇOS E DA FORMAÇÃO DO CADASTRO DE RESERVA</w:t>
      </w:r>
    </w:p>
    <w:p w14:paraId="7ADAF094" w14:textId="6C5B93B2" w:rsidR="006C2FD0" w:rsidRPr="00FE343B"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1</w:t>
      </w:r>
      <w:r w:rsidR="00A84ED8" w:rsidRPr="00FE343B">
        <w:rPr>
          <w:rFonts w:ascii="Times New Roman" w:hAnsi="Times New Roman" w:cs="Times New Roman"/>
          <w:color w:val="000000" w:themeColor="text1"/>
          <w:sz w:val="24"/>
          <w:szCs w:val="24"/>
        </w:rPr>
        <w:t>4</w:t>
      </w:r>
      <w:r w:rsidR="006C2FD0" w:rsidRPr="00FE343B">
        <w:rPr>
          <w:rFonts w:ascii="Times New Roman" w:hAnsi="Times New Roman" w:cs="Times New Roman"/>
          <w:color w:val="000000" w:themeColor="text1"/>
          <w:sz w:val="24"/>
          <w:szCs w:val="24"/>
        </w:rPr>
        <w:t xml:space="preserve">. 1 – DO REGISTRO DE PREÇOS </w:t>
      </w:r>
    </w:p>
    <w:p w14:paraId="59BBEFDD" w14:textId="3F95A31D" w:rsidR="006C2FD0" w:rsidRPr="00FE343B"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As regras referentes aos órgãos gerenciador</w:t>
      </w:r>
      <w:r w:rsidR="00305403" w:rsidRPr="00FE343B">
        <w:rPr>
          <w:rFonts w:ascii="Times New Roman" w:hAnsi="Times New Roman" w:cs="Times New Roman"/>
          <w:color w:val="000000" w:themeColor="text1"/>
          <w:sz w:val="24"/>
          <w:szCs w:val="24"/>
        </w:rPr>
        <w:t>es</w:t>
      </w:r>
      <w:r w:rsidRPr="00FE343B">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FE343B" w:rsidRDefault="006C2FD0" w:rsidP="000302BE">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FE343B">
        <w:rPr>
          <w:rFonts w:ascii="Times New Roman" w:hAnsi="Times New Roman" w:cs="Times New Roman"/>
          <w:color w:val="000000" w:themeColor="text1"/>
          <w:sz w:val="24"/>
          <w:szCs w:val="24"/>
        </w:rPr>
        <w:t>- DA ATA DE REGISTRO DE PREÇOS</w:t>
      </w:r>
      <w:bookmarkEnd w:id="23"/>
    </w:p>
    <w:p w14:paraId="6FCD439A" w14:textId="385E2C78" w:rsidR="0065171C" w:rsidRPr="00FE343B"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15.1 </w:t>
      </w:r>
      <w:r w:rsidR="00016850" w:rsidRPr="00FE343B">
        <w:rPr>
          <w:rFonts w:ascii="Times New Roman" w:hAnsi="Times New Roman" w:cs="Times New Roman"/>
          <w:color w:val="000000" w:themeColor="text1"/>
          <w:sz w:val="24"/>
          <w:szCs w:val="24"/>
        </w:rPr>
        <w:t xml:space="preserve"> </w:t>
      </w:r>
      <w:r w:rsidR="006C2FD0" w:rsidRPr="00FE343B">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E343B">
        <w:rPr>
          <w:rFonts w:ascii="Times New Roman" w:hAnsi="Times New Roman" w:cs="Times New Roman"/>
          <w:color w:val="000000" w:themeColor="text1"/>
          <w:sz w:val="24"/>
          <w:szCs w:val="24"/>
        </w:rPr>
        <w:t xml:space="preserve">05 (cinco) </w:t>
      </w:r>
      <w:r w:rsidR="006C2FD0" w:rsidRPr="00FE343B">
        <w:rPr>
          <w:rFonts w:ascii="Times New Roman" w:hAnsi="Times New Roman" w:cs="Times New Roman"/>
          <w:color w:val="000000" w:themeColor="text1"/>
          <w:sz w:val="24"/>
          <w:szCs w:val="24"/>
        </w:rPr>
        <w:t>dias</w:t>
      </w:r>
      <w:r w:rsidR="00BE0B09" w:rsidRPr="00FE343B">
        <w:rPr>
          <w:rFonts w:ascii="Times New Roman" w:hAnsi="Times New Roman" w:cs="Times New Roman"/>
          <w:color w:val="000000" w:themeColor="text1"/>
          <w:sz w:val="24"/>
          <w:szCs w:val="24"/>
        </w:rPr>
        <w:t xml:space="preserve"> corridos</w:t>
      </w:r>
      <w:r w:rsidR="006C2FD0" w:rsidRPr="00FE343B">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FE343B" w:rsidRDefault="006C2FD0" w:rsidP="000302BE">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E343B"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FE343B">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FE343B"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FE343B">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E343B" w:rsidRDefault="006C2FD0" w:rsidP="000302B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FE343B" w:rsidRDefault="006C2FD0" w:rsidP="000302B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E343B" w:rsidRDefault="006C2FD0" w:rsidP="000302B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FE343B">
        <w:rPr>
          <w:rFonts w:ascii="Times New Roman" w:hAnsi="Times New Roman" w:cs="Times New Roman"/>
          <w:color w:val="000000" w:themeColor="text1"/>
          <w:sz w:val="24"/>
          <w:szCs w:val="24"/>
        </w:rPr>
        <w:t>contrata</w:t>
      </w:r>
      <w:r w:rsidRPr="00FE343B">
        <w:rPr>
          <w:rFonts w:ascii="Times New Roman" w:hAnsi="Times New Roman" w:cs="Times New Roman"/>
          <w:color w:val="000000" w:themeColor="text1"/>
          <w:sz w:val="24"/>
          <w:szCs w:val="24"/>
        </w:rPr>
        <w:t>ção pretendida, desde que devidamente justificada.</w:t>
      </w:r>
    </w:p>
    <w:p w14:paraId="087DA7E4" w14:textId="7C2027C4" w:rsidR="006C2FD0" w:rsidRPr="005C0829" w:rsidRDefault="006C2FD0" w:rsidP="000302B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Na hipótese de o convocado não assinar a ata de registro </w:t>
      </w:r>
      <w:r w:rsidRPr="005C0829">
        <w:rPr>
          <w:rFonts w:ascii="Times New Roman" w:hAnsi="Times New Roman" w:cs="Times New Roman"/>
          <w:color w:val="000000" w:themeColor="text1"/>
          <w:sz w:val="24"/>
          <w:szCs w:val="24"/>
        </w:rPr>
        <w:t>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C0829" w:rsidRDefault="00016850" w:rsidP="000302BE">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4" w:name="_Toc135469232"/>
      <w:r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DA FORMAÇÃO DO CADASTRO DE RESERVA</w:t>
      </w:r>
      <w:bookmarkEnd w:id="24"/>
      <w:r w:rsidR="006C2FD0" w:rsidRPr="005C0829">
        <w:rPr>
          <w:rFonts w:ascii="Times New Roman" w:hAnsi="Times New Roman" w:cs="Times New Roman"/>
          <w:color w:val="000000" w:themeColor="text1"/>
          <w:sz w:val="24"/>
          <w:szCs w:val="24"/>
        </w:rPr>
        <w:t xml:space="preserve"> </w:t>
      </w:r>
    </w:p>
    <w:p w14:paraId="7ABDE7B5" w14:textId="6BC0494D" w:rsidR="006C2FD0" w:rsidRPr="005C0829" w:rsidRDefault="006C2FD0" w:rsidP="000302BE">
      <w:pPr>
        <w:pStyle w:val="Nivel2"/>
        <w:numPr>
          <w:ilvl w:val="1"/>
          <w:numId w:val="40"/>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homologação da licitação, será incluído na ata,</w:t>
      </w:r>
      <w:r w:rsidR="0025771A">
        <w:rPr>
          <w:rFonts w:ascii="Times New Roman" w:hAnsi="Times New Roman" w:cs="Times New Roman"/>
          <w:color w:val="000000" w:themeColor="text1"/>
          <w:sz w:val="24"/>
          <w:szCs w:val="24"/>
        </w:rPr>
        <w:t xml:space="preserve"> na forma de anexo, o registro:</w:t>
      </w:r>
    </w:p>
    <w:p w14:paraId="626F0AA8" w14:textId="2FD69087" w:rsidR="006C2FD0" w:rsidRPr="005C082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 xml:space="preserve">os licitantes </w:t>
      </w:r>
      <w:bookmarkStart w:id="25" w:name="_Hlk132991372"/>
      <w:r w:rsidR="006C2FD0" w:rsidRPr="005C0829">
        <w:rPr>
          <w:rFonts w:ascii="Times New Roman" w:hAnsi="Times New Roman" w:cs="Times New Roman"/>
          <w:color w:val="000000" w:themeColor="text1"/>
          <w:sz w:val="24"/>
          <w:szCs w:val="24"/>
        </w:rPr>
        <w:t xml:space="preserve">que </w:t>
      </w:r>
      <w:bookmarkStart w:id="26" w:name="_Hlk132989696"/>
      <w:r w:rsidR="006C2FD0" w:rsidRPr="005C0829">
        <w:rPr>
          <w:rFonts w:ascii="Times New Roman" w:hAnsi="Times New Roman" w:cs="Times New Roman"/>
          <w:color w:val="000000" w:themeColor="text1"/>
          <w:sz w:val="24"/>
          <w:szCs w:val="24"/>
        </w:rPr>
        <w:t>aceitarem cotar o objeto com preço igual ao do adjudicatári</w:t>
      </w:r>
      <w:bookmarkEnd w:id="25"/>
      <w:r w:rsidR="006C2FD0" w:rsidRPr="005C0829">
        <w:rPr>
          <w:rFonts w:ascii="Times New Roman" w:hAnsi="Times New Roman" w:cs="Times New Roman"/>
          <w:color w:val="000000" w:themeColor="text1"/>
          <w:sz w:val="24"/>
          <w:szCs w:val="24"/>
        </w:rPr>
        <w:t>o</w:t>
      </w:r>
      <w:bookmarkEnd w:id="26"/>
      <w:r w:rsidR="006C2FD0" w:rsidRPr="005C0829">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C082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os licitantes que mantiverem sua proposta origina</w:t>
      </w:r>
      <w:r w:rsidR="009D2CE5" w:rsidRPr="005C0829">
        <w:rPr>
          <w:rFonts w:ascii="Times New Roman" w:hAnsi="Times New Roman" w:cs="Times New Roman"/>
          <w:color w:val="000000" w:themeColor="text1"/>
          <w:sz w:val="24"/>
          <w:szCs w:val="24"/>
        </w:rPr>
        <w:t>l</w:t>
      </w:r>
    </w:p>
    <w:p w14:paraId="168C376B" w14:textId="7F67AE6D" w:rsidR="00CD511D" w:rsidRPr="005C0829" w:rsidRDefault="006C2FD0" w:rsidP="000302BE">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Será respeitada, nas contratações, a ordem de classificação dos licitantes ou fornecedores registrados na ata.</w:t>
      </w:r>
    </w:p>
    <w:p w14:paraId="67EC0376" w14:textId="58DB5426" w:rsidR="006C2FD0" w:rsidRPr="005C0829" w:rsidRDefault="006C2FD0" w:rsidP="000302BE">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C0829" w:rsidRDefault="006C2FD0" w:rsidP="000302BE">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w:t>
      </w:r>
      <w:r w:rsidR="009E7DFE" w:rsidRPr="005C0829">
        <w:rPr>
          <w:rFonts w:ascii="Times New Roman" w:hAnsi="Times New Roman" w:cs="Times New Roman"/>
          <w:color w:val="000000" w:themeColor="text1"/>
          <w:sz w:val="24"/>
          <w:szCs w:val="24"/>
        </w:rPr>
        <w:t>/prestadores</w:t>
      </w:r>
      <w:r w:rsidRPr="005C082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C0829" w:rsidRDefault="006C2FD0" w:rsidP="000302BE">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b) </w:t>
      </w:r>
      <w:r w:rsidR="006C2FD0" w:rsidRPr="005C082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C0829" w:rsidRDefault="006C2FD0" w:rsidP="000302BE">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w:t>
      </w:r>
      <w:r w:rsidR="006C2FD0" w:rsidRPr="005C0829">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C0829" w:rsidRDefault="00A84ED8" w:rsidP="00A84ED8">
      <w:pPr>
        <w:tabs>
          <w:tab w:val="left" w:pos="709"/>
        </w:tabs>
        <w:spacing w:before="120" w:after="120"/>
        <w:jc w:val="both"/>
        <w:rPr>
          <w:b/>
          <w:color w:val="000000" w:themeColor="text1"/>
          <w:sz w:val="24"/>
          <w:szCs w:val="24"/>
        </w:rPr>
      </w:pPr>
      <w:r w:rsidRPr="005C0829">
        <w:rPr>
          <w:b/>
          <w:color w:val="000000" w:themeColor="text1"/>
          <w:spacing w:val="-2"/>
          <w:sz w:val="24"/>
          <w:szCs w:val="24"/>
        </w:rPr>
        <w:t>17</w:t>
      </w:r>
      <w:r w:rsidR="005E4635" w:rsidRPr="005C0829">
        <w:rPr>
          <w:b/>
          <w:color w:val="000000" w:themeColor="text1"/>
          <w:spacing w:val="-2"/>
          <w:sz w:val="24"/>
          <w:szCs w:val="24"/>
        </w:rPr>
        <w:t xml:space="preserve">. </w:t>
      </w:r>
      <w:r w:rsidR="00BC7F5C" w:rsidRPr="005C0829">
        <w:rPr>
          <w:b/>
          <w:color w:val="000000" w:themeColor="text1"/>
          <w:sz w:val="24"/>
          <w:szCs w:val="24"/>
        </w:rPr>
        <w:t>DA</w:t>
      </w:r>
      <w:r w:rsidR="00BC7F5C" w:rsidRPr="005C0829">
        <w:rPr>
          <w:b/>
          <w:color w:val="000000" w:themeColor="text1"/>
          <w:spacing w:val="-2"/>
          <w:sz w:val="24"/>
          <w:szCs w:val="24"/>
        </w:rPr>
        <w:t xml:space="preserve"> </w:t>
      </w:r>
      <w:r w:rsidR="00BC7F5C" w:rsidRPr="005C0829">
        <w:rPr>
          <w:b/>
          <w:color w:val="000000" w:themeColor="text1"/>
          <w:sz w:val="24"/>
          <w:szCs w:val="24"/>
        </w:rPr>
        <w:t>REABERTURA DA</w:t>
      </w:r>
      <w:r w:rsidR="00BC7F5C" w:rsidRPr="005C0829">
        <w:rPr>
          <w:b/>
          <w:color w:val="000000" w:themeColor="text1"/>
          <w:spacing w:val="-1"/>
          <w:sz w:val="24"/>
          <w:szCs w:val="24"/>
        </w:rPr>
        <w:t xml:space="preserve"> </w:t>
      </w:r>
      <w:r w:rsidR="00BC7F5C" w:rsidRPr="005C0829">
        <w:rPr>
          <w:b/>
          <w:color w:val="000000" w:themeColor="text1"/>
          <w:sz w:val="24"/>
          <w:szCs w:val="24"/>
        </w:rPr>
        <w:t>SESSÃO</w:t>
      </w:r>
      <w:r w:rsidR="00BC7F5C" w:rsidRPr="005C0829">
        <w:rPr>
          <w:b/>
          <w:color w:val="000000" w:themeColor="text1"/>
          <w:spacing w:val="-1"/>
          <w:sz w:val="24"/>
          <w:szCs w:val="24"/>
        </w:rPr>
        <w:t xml:space="preserve"> </w:t>
      </w:r>
      <w:r w:rsidR="00BC7F5C" w:rsidRPr="005C0829">
        <w:rPr>
          <w:b/>
          <w:color w:val="000000" w:themeColor="text1"/>
          <w:sz w:val="24"/>
          <w:szCs w:val="24"/>
        </w:rPr>
        <w:t>PÚBLICA</w:t>
      </w:r>
    </w:p>
    <w:p w14:paraId="12EA5ECF"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C0829" w:rsidRDefault="00DB1FD4" w:rsidP="000302BE">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21820A60" w14:textId="46F8B0E1" w:rsidR="00DB1FD4" w:rsidRPr="005C0829" w:rsidRDefault="00DB1FD4" w:rsidP="000302BE">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14D4C04C" w14:textId="77777777" w:rsidR="00DB1FD4" w:rsidRPr="005C0829" w:rsidRDefault="00DB1FD4" w:rsidP="000302BE">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34195F3" w14:textId="77777777" w:rsidR="00DB1FD4" w:rsidRPr="005C0829" w:rsidRDefault="00DB1FD4" w:rsidP="000302BE">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6225AD9" w14:textId="77777777" w:rsidR="00DB1FD4" w:rsidRDefault="00DB1FD4" w:rsidP="000302BE">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7F306C7B" w14:textId="4CAFFFC3" w:rsidR="00157EFA" w:rsidRPr="005C0829" w:rsidRDefault="00A84ED8" w:rsidP="00A84ED8">
      <w:pPr>
        <w:spacing w:before="120" w:after="120"/>
        <w:jc w:val="both"/>
        <w:rPr>
          <w:b/>
          <w:color w:val="000000" w:themeColor="text1"/>
          <w:sz w:val="24"/>
          <w:szCs w:val="24"/>
        </w:rPr>
      </w:pPr>
      <w:r w:rsidRPr="005C0829">
        <w:rPr>
          <w:b/>
          <w:color w:val="000000" w:themeColor="text1"/>
          <w:sz w:val="24"/>
          <w:szCs w:val="24"/>
        </w:rPr>
        <w:t>18</w:t>
      </w:r>
      <w:r w:rsidR="00157EFA" w:rsidRPr="005C0829">
        <w:rPr>
          <w:b/>
          <w:color w:val="000000" w:themeColor="text1"/>
          <w:sz w:val="24"/>
          <w:szCs w:val="24"/>
        </w:rPr>
        <w:t>.</w:t>
      </w:r>
      <w:r w:rsidR="00157EFA" w:rsidRPr="005C0829">
        <w:rPr>
          <w:b/>
          <w:color w:val="000000" w:themeColor="text1"/>
          <w:spacing w:val="-3"/>
          <w:sz w:val="24"/>
          <w:szCs w:val="24"/>
        </w:rPr>
        <w:t xml:space="preserve"> </w:t>
      </w:r>
      <w:r w:rsidR="00157EFA" w:rsidRPr="005C0829">
        <w:rPr>
          <w:b/>
          <w:color w:val="000000" w:themeColor="text1"/>
          <w:sz w:val="24"/>
          <w:szCs w:val="24"/>
        </w:rPr>
        <w:t>DA</w:t>
      </w:r>
      <w:r w:rsidR="00157EFA" w:rsidRPr="005C0829">
        <w:rPr>
          <w:b/>
          <w:color w:val="000000" w:themeColor="text1"/>
          <w:spacing w:val="-2"/>
          <w:sz w:val="24"/>
          <w:szCs w:val="24"/>
        </w:rPr>
        <w:t xml:space="preserve"> </w:t>
      </w:r>
      <w:r w:rsidR="00157EFA" w:rsidRPr="005C0829">
        <w:rPr>
          <w:b/>
          <w:color w:val="000000" w:themeColor="text1"/>
          <w:sz w:val="24"/>
          <w:szCs w:val="24"/>
        </w:rPr>
        <w:t>ADJUDICAÇÃO</w:t>
      </w:r>
      <w:r w:rsidR="00157EFA" w:rsidRPr="005C0829">
        <w:rPr>
          <w:b/>
          <w:color w:val="000000" w:themeColor="text1"/>
          <w:spacing w:val="-1"/>
          <w:sz w:val="24"/>
          <w:szCs w:val="24"/>
        </w:rPr>
        <w:t xml:space="preserve"> </w:t>
      </w:r>
      <w:r w:rsidR="00157EFA" w:rsidRPr="005C0829">
        <w:rPr>
          <w:b/>
          <w:color w:val="000000" w:themeColor="text1"/>
          <w:sz w:val="24"/>
          <w:szCs w:val="24"/>
        </w:rPr>
        <w:t>E</w:t>
      </w:r>
      <w:r w:rsidR="00157EFA" w:rsidRPr="005C0829">
        <w:rPr>
          <w:b/>
          <w:color w:val="000000" w:themeColor="text1"/>
          <w:spacing w:val="-1"/>
          <w:sz w:val="24"/>
          <w:szCs w:val="24"/>
        </w:rPr>
        <w:t xml:space="preserve"> </w:t>
      </w:r>
      <w:r w:rsidR="00157EFA" w:rsidRPr="005C0829">
        <w:rPr>
          <w:b/>
          <w:color w:val="000000" w:themeColor="text1"/>
          <w:sz w:val="24"/>
          <w:szCs w:val="24"/>
        </w:rPr>
        <w:t>HOMOLOGAÇÃO</w:t>
      </w:r>
    </w:p>
    <w:p w14:paraId="0A6571C8" w14:textId="0D1B4B33" w:rsidR="00A84ED8" w:rsidRPr="005C0829" w:rsidRDefault="00DB1FD4" w:rsidP="000302BE">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6474BCF3" w14:textId="3B88BDB3" w:rsidR="00A84ED8" w:rsidRPr="005C0829" w:rsidRDefault="00B724DD" w:rsidP="000302BE">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Após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fase</w:t>
      </w:r>
      <w:r w:rsidR="00DB1FD4" w:rsidRPr="005C0829">
        <w:rPr>
          <w:color w:val="000000" w:themeColor="text1"/>
          <w:spacing w:val="11"/>
        </w:rPr>
        <w:t xml:space="preserve"> </w:t>
      </w:r>
      <w:r w:rsidR="00DB1FD4" w:rsidRPr="005C0829">
        <w:rPr>
          <w:color w:val="000000" w:themeColor="text1"/>
        </w:rPr>
        <w:t>recursal,</w:t>
      </w:r>
      <w:r w:rsidR="00DB1FD4" w:rsidRPr="005C0829">
        <w:rPr>
          <w:color w:val="000000" w:themeColor="text1"/>
          <w:spacing w:val="9"/>
        </w:rPr>
        <w:t xml:space="preserve"> </w:t>
      </w:r>
      <w:r w:rsidR="00DB1FD4" w:rsidRPr="005C0829">
        <w:rPr>
          <w:color w:val="000000" w:themeColor="text1"/>
        </w:rPr>
        <w:t>constatada</w:t>
      </w:r>
      <w:r w:rsidR="00DB1FD4" w:rsidRPr="005C0829">
        <w:rPr>
          <w:color w:val="000000" w:themeColor="text1"/>
          <w:spacing w:val="10"/>
        </w:rPr>
        <w:t xml:space="preserve"> </w:t>
      </w:r>
      <w:r w:rsidR="00DB1FD4" w:rsidRPr="005C0829">
        <w:rPr>
          <w:color w:val="000000" w:themeColor="text1"/>
        </w:rPr>
        <w:t>a</w:t>
      </w:r>
      <w:r w:rsidR="00DB1FD4" w:rsidRPr="005C0829">
        <w:rPr>
          <w:color w:val="000000" w:themeColor="text1"/>
          <w:spacing w:val="8"/>
        </w:rPr>
        <w:t xml:space="preserve"> </w:t>
      </w:r>
      <w:r w:rsidR="00DB1FD4" w:rsidRPr="005C0829">
        <w:rPr>
          <w:color w:val="000000" w:themeColor="text1"/>
        </w:rPr>
        <w:t>regularidade</w:t>
      </w:r>
      <w:r w:rsidR="00DB1FD4" w:rsidRPr="005C0829">
        <w:rPr>
          <w:color w:val="000000" w:themeColor="text1"/>
          <w:spacing w:val="10"/>
        </w:rPr>
        <w:t xml:space="preserve"> </w:t>
      </w:r>
      <w:r w:rsidR="00DB1FD4" w:rsidRPr="005C0829">
        <w:rPr>
          <w:color w:val="000000" w:themeColor="text1"/>
        </w:rPr>
        <w:t>dos</w:t>
      </w:r>
      <w:r w:rsidR="00DB1FD4" w:rsidRPr="005C0829">
        <w:rPr>
          <w:color w:val="000000" w:themeColor="text1"/>
          <w:spacing w:val="9"/>
        </w:rPr>
        <w:t xml:space="preserve"> </w:t>
      </w:r>
      <w:r w:rsidR="00DB1FD4" w:rsidRPr="005C0829">
        <w:rPr>
          <w:color w:val="000000" w:themeColor="text1"/>
        </w:rPr>
        <w:t>atos</w:t>
      </w:r>
      <w:r w:rsidR="00DB1FD4" w:rsidRPr="005C0829">
        <w:rPr>
          <w:color w:val="000000" w:themeColor="text1"/>
          <w:spacing w:val="12"/>
        </w:rPr>
        <w:t xml:space="preserve"> </w:t>
      </w:r>
      <w:r w:rsidR="00DB1FD4" w:rsidRPr="005C0829">
        <w:rPr>
          <w:color w:val="000000" w:themeColor="text1"/>
        </w:rPr>
        <w:t>praticados,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autoridade</w:t>
      </w:r>
      <w:r w:rsidR="00AD339F">
        <w:rPr>
          <w:color w:val="000000" w:themeColor="text1"/>
        </w:rPr>
        <w:t xml:space="preserve"> </w:t>
      </w:r>
      <w:r w:rsidR="00DB1FD4" w:rsidRPr="005C0829">
        <w:rPr>
          <w:color w:val="000000" w:themeColor="text1"/>
          <w:spacing w:val="-57"/>
        </w:rPr>
        <w:t xml:space="preserve"> </w:t>
      </w:r>
      <w:r w:rsidR="00F46853" w:rsidRPr="005C0829">
        <w:rPr>
          <w:color w:val="000000" w:themeColor="text1"/>
          <w:spacing w:val="-57"/>
        </w:rPr>
        <w:t xml:space="preserve"> </w:t>
      </w:r>
      <w:r w:rsidR="00DB1FD4" w:rsidRPr="005C0829">
        <w:rPr>
          <w:color w:val="000000" w:themeColor="text1"/>
        </w:rPr>
        <w:t>competente</w:t>
      </w:r>
      <w:r w:rsidR="00DB1FD4" w:rsidRPr="005C0829">
        <w:rPr>
          <w:color w:val="000000" w:themeColor="text1"/>
          <w:spacing w:val="-1"/>
        </w:rPr>
        <w:t xml:space="preserve"> </w:t>
      </w:r>
      <w:r w:rsidR="00DB1FD4" w:rsidRPr="005C0829">
        <w:rPr>
          <w:color w:val="000000" w:themeColor="text1"/>
        </w:rPr>
        <w:t>homologará</w:t>
      </w:r>
      <w:r w:rsidR="00DB1FD4" w:rsidRPr="005C0829">
        <w:rPr>
          <w:color w:val="000000" w:themeColor="text1"/>
          <w:spacing w:val="1"/>
        </w:rPr>
        <w:t xml:space="preserve"> </w:t>
      </w:r>
      <w:r w:rsidR="00DB1FD4" w:rsidRPr="005C0829">
        <w:rPr>
          <w:color w:val="000000" w:themeColor="text1"/>
        </w:rPr>
        <w:t>o procedimento licitatório.</w:t>
      </w:r>
    </w:p>
    <w:p w14:paraId="24FF33D3" w14:textId="6BB877C5" w:rsidR="00E30342" w:rsidRPr="005C0829" w:rsidRDefault="00E30342" w:rsidP="000302BE">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w:t>
      </w:r>
      <w:r w:rsidR="00927ABD" w:rsidRPr="005C0829">
        <w:rPr>
          <w:b/>
          <w:color w:val="000000" w:themeColor="text1"/>
        </w:rPr>
        <w:t>–</w:t>
      </w:r>
      <w:r w:rsidRPr="005C0829">
        <w:rPr>
          <w:b/>
          <w:color w:val="000000" w:themeColor="text1"/>
        </w:rPr>
        <w:t xml:space="preserve"> </w:t>
      </w:r>
      <w:r w:rsidR="00927ABD" w:rsidRPr="005C0829">
        <w:rPr>
          <w:b/>
          <w:color w:val="000000" w:themeColor="text1"/>
        </w:rPr>
        <w:t>REQUISITOS DA CONTRATAÇÃO</w:t>
      </w:r>
    </w:p>
    <w:p w14:paraId="6D73EF4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CA5B928" w14:textId="5CD88555"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2</w:t>
      </w:r>
      <w:r w:rsidR="00A84ED8"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 – SUBCONTRATAÇÃO</w:t>
      </w:r>
    </w:p>
    <w:p w14:paraId="4CBCE25C"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2FAADDD" w14:textId="3C3C8041"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GARANTIA DA CONTRATAÇÃO</w:t>
      </w:r>
    </w:p>
    <w:p w14:paraId="15ECDD57"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6A75FE1F" w14:textId="44897A1F" w:rsidR="00927ABD" w:rsidRPr="005C0829"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 EXECUÇÃO DO OBJETO</w:t>
      </w:r>
    </w:p>
    <w:p w14:paraId="4BA2EA44" w14:textId="77777777" w:rsidR="00927ABD" w:rsidRPr="005C0829" w:rsidRDefault="00927ABD"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3B07262" w14:textId="353676CE" w:rsidR="00E30342" w:rsidRPr="005C0829" w:rsidRDefault="00927ABD"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3</w:t>
      </w:r>
      <w:r w:rsidR="00E30342" w:rsidRPr="005C0829">
        <w:rPr>
          <w:b/>
          <w:color w:val="000000" w:themeColor="text1"/>
          <w:sz w:val="24"/>
          <w:szCs w:val="24"/>
        </w:rPr>
        <w:t xml:space="preserve"> – </w:t>
      </w:r>
      <w:r w:rsidR="00664C7A" w:rsidRPr="00664C7A">
        <w:rPr>
          <w:b/>
          <w:color w:val="000000" w:themeColor="text1"/>
          <w:sz w:val="24"/>
          <w:szCs w:val="24"/>
        </w:rPr>
        <w:t>GESTÃO E FISCALIZAÇÃO DA ATA DE REGISTRO DE PREÇOS</w:t>
      </w:r>
    </w:p>
    <w:p w14:paraId="7320D46B"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4D81FD43" w14:textId="3729AC6D" w:rsidR="00E30342" w:rsidRPr="005C0829" w:rsidRDefault="00927ABD" w:rsidP="00A84ED8">
      <w:pPr>
        <w:pStyle w:val="PargrafodaLista"/>
        <w:tabs>
          <w:tab w:val="left" w:pos="426"/>
          <w:tab w:val="left" w:pos="567"/>
        </w:tabs>
        <w:spacing w:before="120" w:after="120"/>
        <w:ind w:left="0"/>
        <w:jc w:val="both"/>
        <w:rPr>
          <w:b/>
          <w:color w:val="000000" w:themeColor="text1"/>
        </w:rPr>
      </w:pPr>
      <w:r w:rsidRPr="005C0829">
        <w:rPr>
          <w:b/>
          <w:color w:val="000000" w:themeColor="text1"/>
        </w:rPr>
        <w:t>2</w:t>
      </w:r>
      <w:r w:rsidR="00A84ED8" w:rsidRPr="005C0829">
        <w:rPr>
          <w:b/>
          <w:color w:val="000000" w:themeColor="text1"/>
        </w:rPr>
        <w:t>4</w:t>
      </w:r>
      <w:r w:rsidR="00E30342" w:rsidRPr="005C0829">
        <w:rPr>
          <w:b/>
          <w:color w:val="000000" w:themeColor="text1"/>
        </w:rPr>
        <w:t xml:space="preserve"> – OBRIGAÇÕES DA CONTRATADA</w:t>
      </w:r>
    </w:p>
    <w:p w14:paraId="0EDDDED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0BB90DC" w14:textId="315FF99F" w:rsidR="00E30342" w:rsidRPr="005C0829" w:rsidRDefault="00016850"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5</w:t>
      </w:r>
      <w:r w:rsidR="0081655F" w:rsidRPr="005C0829">
        <w:rPr>
          <w:b/>
          <w:color w:val="000000" w:themeColor="text1"/>
          <w:sz w:val="24"/>
          <w:szCs w:val="24"/>
        </w:rPr>
        <w:t xml:space="preserve"> </w:t>
      </w:r>
      <w:r w:rsidR="00E30342" w:rsidRPr="005C0829">
        <w:rPr>
          <w:b/>
          <w:color w:val="000000" w:themeColor="text1"/>
          <w:sz w:val="24"/>
          <w:szCs w:val="24"/>
        </w:rPr>
        <w:t>– OBRIGAÇÕES DA ADMINISTRAÇÃO</w:t>
      </w:r>
    </w:p>
    <w:p w14:paraId="66B13A2F"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8121D6D" w14:textId="4ABF7462" w:rsidR="00E30342" w:rsidRPr="005C0829" w:rsidRDefault="00A84ED8" w:rsidP="00B724DD">
      <w:pPr>
        <w:tabs>
          <w:tab w:val="left" w:pos="426"/>
          <w:tab w:val="left" w:pos="567"/>
        </w:tabs>
        <w:spacing w:before="120" w:after="120"/>
        <w:jc w:val="both"/>
        <w:rPr>
          <w:b/>
          <w:color w:val="000000" w:themeColor="text1"/>
          <w:sz w:val="24"/>
          <w:szCs w:val="24"/>
        </w:rPr>
      </w:pPr>
      <w:r w:rsidRPr="005C0829">
        <w:rPr>
          <w:b/>
          <w:color w:val="000000" w:themeColor="text1"/>
          <w:sz w:val="24"/>
          <w:szCs w:val="24"/>
        </w:rPr>
        <w:t>26</w:t>
      </w:r>
      <w:r w:rsidR="00E30342" w:rsidRPr="005C0829">
        <w:rPr>
          <w:b/>
          <w:color w:val="000000" w:themeColor="text1"/>
          <w:sz w:val="24"/>
          <w:szCs w:val="24"/>
        </w:rPr>
        <w:t xml:space="preserve"> – CRITÉRIO DE MEDIÇÃO E PAGAMENTO</w:t>
      </w:r>
    </w:p>
    <w:p w14:paraId="29FFBE35"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E8CE4C7" w14:textId="1E5C65E2" w:rsidR="003E7125" w:rsidRPr="005C082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w:t>
      </w:r>
      <w:r w:rsidR="000E59EE" w:rsidRPr="005C0829">
        <w:rPr>
          <w:rFonts w:ascii="Times New Roman" w:hAnsi="Times New Roman" w:cs="Times New Roman"/>
          <w:b/>
          <w:color w:val="000000" w:themeColor="text1"/>
          <w:sz w:val="24"/>
          <w:szCs w:val="24"/>
        </w:rPr>
        <w:t xml:space="preserve"> – </w:t>
      </w:r>
      <w:r w:rsidR="003E7125" w:rsidRPr="005C0829">
        <w:rPr>
          <w:rFonts w:ascii="Times New Roman" w:hAnsi="Times New Roman" w:cs="Times New Roman"/>
          <w:b/>
          <w:color w:val="000000" w:themeColor="text1"/>
          <w:sz w:val="24"/>
          <w:szCs w:val="24"/>
        </w:rPr>
        <w:t>VIGÊNCIA DA ATA DE REGISTRO DE PREÇOS</w:t>
      </w:r>
    </w:p>
    <w:p w14:paraId="0A85A68D" w14:textId="77777777" w:rsidR="000E59EE" w:rsidRPr="005C0829" w:rsidRDefault="000E59EE"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EA28E4" w14:textId="4D2E73BF" w:rsidR="00E30342" w:rsidRPr="005C082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28</w:t>
      </w:r>
      <w:r w:rsidR="00E30342" w:rsidRPr="005C0829">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5F8E7C1" w14:textId="53FCF169" w:rsidR="000320E1" w:rsidRPr="005C0829" w:rsidRDefault="00A84ED8" w:rsidP="00B724DD">
      <w:pPr>
        <w:spacing w:before="120" w:after="120"/>
        <w:jc w:val="both"/>
        <w:rPr>
          <w:b/>
          <w:color w:val="000000" w:themeColor="text1"/>
          <w:sz w:val="24"/>
          <w:szCs w:val="24"/>
        </w:rPr>
      </w:pPr>
      <w:r w:rsidRPr="005C0829">
        <w:rPr>
          <w:b/>
          <w:color w:val="000000" w:themeColor="text1"/>
          <w:sz w:val="24"/>
          <w:szCs w:val="24"/>
        </w:rPr>
        <w:t>29</w:t>
      </w:r>
      <w:r w:rsidR="000320E1" w:rsidRPr="005C0829">
        <w:rPr>
          <w:b/>
          <w:color w:val="000000" w:themeColor="text1"/>
          <w:sz w:val="24"/>
          <w:szCs w:val="24"/>
        </w:rPr>
        <w:t xml:space="preserve"> – DA CONVOCAÇÃO PARA ASSINATURA CONTRATUAL</w:t>
      </w:r>
    </w:p>
    <w:p w14:paraId="08DF9B60" w14:textId="34A2C7E8"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 – O aceite de nota de empenho ou instrumento equivalente, emitida à licitante vencedora, implica no reconhecimento que:</w:t>
      </w:r>
    </w:p>
    <w:p w14:paraId="580C15F8" w14:textId="6C0CA0FF"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.3.2 – A contratada se vincula à sua proposta e às previsões contidas no instrumento convocatório e seus anexos.</w:t>
      </w:r>
    </w:p>
    <w:p w14:paraId="2132B1D8" w14:textId="307DA2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lastRenderedPageBreak/>
        <w:t>29</w:t>
      </w:r>
      <w:r w:rsidR="000320E1" w:rsidRPr="005C0829">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5C0829" w:rsidRDefault="000320E1" w:rsidP="00B724DD">
      <w:pPr>
        <w:pStyle w:val="PargrafodaLista"/>
        <w:tabs>
          <w:tab w:val="left" w:pos="426"/>
          <w:tab w:val="left" w:pos="567"/>
        </w:tabs>
        <w:spacing w:before="120" w:after="120"/>
        <w:ind w:left="0"/>
        <w:jc w:val="both"/>
        <w:rPr>
          <w:b/>
          <w:color w:val="000000" w:themeColor="text1"/>
        </w:rPr>
      </w:pPr>
      <w:r w:rsidRPr="005C0829">
        <w:rPr>
          <w:b/>
          <w:color w:val="000000" w:themeColor="text1"/>
        </w:rPr>
        <w:t>3</w:t>
      </w:r>
      <w:r w:rsidR="00A84ED8" w:rsidRPr="005C0829">
        <w:rPr>
          <w:b/>
          <w:color w:val="000000" w:themeColor="text1"/>
        </w:rPr>
        <w:t>0</w:t>
      </w:r>
      <w:r w:rsidRPr="005C0829">
        <w:rPr>
          <w:b/>
          <w:color w:val="000000" w:themeColor="text1"/>
        </w:rPr>
        <w:t xml:space="preserve"> – DAS INFRAÇÕES ADMINISTRATIVAS E SANÇÕES</w:t>
      </w:r>
    </w:p>
    <w:p w14:paraId="38765926" w14:textId="45EDF514" w:rsidR="000320E1" w:rsidRPr="005C0829" w:rsidRDefault="000320E1" w:rsidP="00B724DD">
      <w:pPr>
        <w:pStyle w:val="PargrafodaLista"/>
        <w:tabs>
          <w:tab w:val="left" w:pos="426"/>
          <w:tab w:val="left" w:pos="567"/>
        </w:tabs>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 Comete infração administrativa, nos termos da lei, o licitante que, com dolo ou culpa: </w:t>
      </w:r>
    </w:p>
    <w:p w14:paraId="2F46C73F" w14:textId="2C2EFEE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deixar de entregar a documentação exigida para o certame ou não entregar qualquer documento que tenha sido solicitado pelo/a pregoeiro/a durante o certame;</w:t>
      </w:r>
    </w:p>
    <w:p w14:paraId="49567774" w14:textId="0F5AB01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Salvo em decorrência de fato superveniente devidamente justificado, não mantiver a proposta em especial quando:</w:t>
      </w:r>
    </w:p>
    <w:p w14:paraId="1531867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801521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55B6E65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4AE8079"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1583940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73D18902" w14:textId="2140280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não celebrar o contrato ou não entregar a documentação exigida para a contratação, quando convocado dentro do prazo de validade de sua proposta;</w:t>
      </w:r>
    </w:p>
    <w:p w14:paraId="4881F6BB" w14:textId="4CF1DCC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apresentar declaração ou documentação falsa exigida para o certame ou prestar declaração falsa durante a licitação</w:t>
      </w:r>
    </w:p>
    <w:p w14:paraId="73EB306D" w14:textId="3AF252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.1.5- fraudar a licitação</w:t>
      </w:r>
    </w:p>
    <w:p w14:paraId="20ADCBA6" w14:textId="18C9FFA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.1.6- comportar-se de modo inidôneo ou cometer fraude de qualquer natureza, em especial quando:</w:t>
      </w:r>
    </w:p>
    <w:p w14:paraId="466A512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77B7572C"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F981A4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19363520" w14:textId="57567FE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.1.7- praticar atos ilícitos com vistas a frustrar os objetivos da licitação</w:t>
      </w:r>
    </w:p>
    <w:p w14:paraId="4FA0B9BB" w14:textId="30585FD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.1.8- praticar ato lesivo previsto no art. 5º da Lei n.º 12.846, de 2013.</w:t>
      </w:r>
    </w:p>
    <w:p w14:paraId="6402221C" w14:textId="635C3DC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advertência; </w:t>
      </w:r>
    </w:p>
    <w:p w14:paraId="6F7CAAD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multa;</w:t>
      </w:r>
    </w:p>
    <w:p w14:paraId="1CB4179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impedimento de licitar e contratar e</w:t>
      </w:r>
    </w:p>
    <w:p w14:paraId="43F8AE07"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.3- Na aplicação das sanções serão considerados:</w:t>
      </w:r>
    </w:p>
    <w:p w14:paraId="48338B13"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a) a natureza e a gravidade da infração cometida.</w:t>
      </w:r>
    </w:p>
    <w:p w14:paraId="7C6B37F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as peculiaridades do caso concreto</w:t>
      </w:r>
    </w:p>
    <w:p w14:paraId="384EACF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as circunstâncias agravantes ou atenuantes</w:t>
      </w:r>
    </w:p>
    <w:p w14:paraId="3D4E360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d) os danos que dela provierem para a Administração Pública</w:t>
      </w:r>
    </w:p>
    <w:p w14:paraId="7C7C850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0079A55" w14:textId="1C70B7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.4 A multa será recolhida em percentual de 0,5% a 30% incidente sobre o valor do contrato licitado.</w:t>
      </w:r>
    </w:p>
    <w:p w14:paraId="4EB88B6A" w14:textId="49DECE6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5C0829">
        <w:rPr>
          <w:color w:val="000000" w:themeColor="text1"/>
        </w:rPr>
        <w:t>0</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aplicação das sanções previstas neste edital não exclui, em hipótese alguma, a obrigação de reparação integral dos danos causados.</w:t>
      </w:r>
    </w:p>
    <w:p w14:paraId="607C50DD" w14:textId="7B139401"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 A sanção de impedimento de licitar e contratar será aplicada ao responsável em decorrência das infrações administrativas relacionadas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quando não se justificar a imposição de penalidade mais grave, e impedirá o responsável de licitar e contratar no âmbito da Administração Pública direta e indireta d</w:t>
      </w:r>
      <w:r w:rsidR="00FD72A6">
        <w:rPr>
          <w:color w:val="000000" w:themeColor="text1"/>
        </w:rPr>
        <w:t>O Município de Bom Jardim e os Fundos Municipais</w:t>
      </w:r>
      <w:r w:rsidRPr="005C0829">
        <w:rPr>
          <w:color w:val="000000" w:themeColor="text1"/>
        </w:rPr>
        <w:t>, pelo prazo máximo de 3 (três) anos</w:t>
      </w:r>
    </w:p>
    <w:p w14:paraId="1C3717A3" w14:textId="393EE88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 Poderá ser aplicada ao responsável a sanção de declaração de inidoneidade para licitar ou contratar, em decorrência da prática das infrações dispostas nos itens 3</w:t>
      </w:r>
      <w:r w:rsidR="00A84ED8" w:rsidRPr="005C0829">
        <w:rPr>
          <w:color w:val="000000" w:themeColor="text1"/>
        </w:rPr>
        <w:t>0</w:t>
      </w:r>
      <w:r w:rsidRPr="005C0829">
        <w:rPr>
          <w:color w:val="000000" w:themeColor="text1"/>
        </w:rPr>
        <w:t>.1.4, 3</w:t>
      </w:r>
      <w:r w:rsidR="00A84ED8" w:rsidRPr="005C0829">
        <w:rPr>
          <w:color w:val="000000" w:themeColor="text1"/>
        </w:rPr>
        <w:t>0</w:t>
      </w:r>
      <w:r w:rsidRPr="005C0829">
        <w:rPr>
          <w:color w:val="000000" w:themeColor="text1"/>
        </w:rPr>
        <w:t>.1.5, 3</w:t>
      </w:r>
      <w:r w:rsidR="00A84ED8" w:rsidRPr="005C0829">
        <w:rPr>
          <w:color w:val="000000" w:themeColor="text1"/>
        </w:rPr>
        <w:t>0</w:t>
      </w:r>
      <w:r w:rsidRPr="005C0829">
        <w:rPr>
          <w:color w:val="000000" w:themeColor="text1"/>
        </w:rPr>
        <w:t>.1.6, 3</w:t>
      </w:r>
      <w:r w:rsidR="00A84ED8" w:rsidRPr="005C0829">
        <w:rPr>
          <w:color w:val="000000" w:themeColor="text1"/>
        </w:rPr>
        <w:t>0</w:t>
      </w:r>
      <w:r w:rsidRPr="005C0829">
        <w:rPr>
          <w:color w:val="000000" w:themeColor="text1"/>
        </w:rPr>
        <w:t>.1.7 e 3</w:t>
      </w:r>
      <w:r w:rsidR="00A84ED8" w:rsidRPr="005C0829">
        <w:rPr>
          <w:color w:val="000000" w:themeColor="text1"/>
        </w:rPr>
        <w:t>0</w:t>
      </w:r>
      <w:r w:rsidRPr="005C0829">
        <w:rPr>
          <w:color w:val="000000" w:themeColor="text1"/>
        </w:rPr>
        <w:t>.1.8, bem como pelas infrações administrativas previstas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5C0829" w:rsidRDefault="000320E1" w:rsidP="00B724DD">
      <w:pPr>
        <w:spacing w:before="120" w:after="120"/>
        <w:jc w:val="both"/>
        <w:rPr>
          <w:b/>
          <w:color w:val="000000" w:themeColor="text1"/>
          <w:sz w:val="24"/>
          <w:szCs w:val="24"/>
        </w:rPr>
      </w:pPr>
      <w:r w:rsidRPr="005C0829">
        <w:rPr>
          <w:b/>
          <w:color w:val="000000" w:themeColor="text1"/>
          <w:sz w:val="24"/>
          <w:szCs w:val="24"/>
        </w:rPr>
        <w:t>3</w:t>
      </w:r>
      <w:r w:rsidR="00A84ED8" w:rsidRPr="005C0829">
        <w:rPr>
          <w:b/>
          <w:color w:val="000000" w:themeColor="text1"/>
          <w:sz w:val="24"/>
          <w:szCs w:val="24"/>
        </w:rPr>
        <w:t>1</w:t>
      </w:r>
      <w:r w:rsidRPr="005C0829">
        <w:rPr>
          <w:b/>
          <w:color w:val="000000" w:themeColor="text1"/>
          <w:sz w:val="24"/>
          <w:szCs w:val="24"/>
        </w:rPr>
        <w:t xml:space="preserve"> – DAS DISPOSIÇÕES FINAIS</w:t>
      </w:r>
    </w:p>
    <w:p w14:paraId="78D92D5D" w14:textId="3B91BAF3"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 xml:space="preserve">legais e regulamentares em </w:t>
      </w:r>
      <w:r w:rsidRPr="005C0829">
        <w:rPr>
          <w:rFonts w:ascii="Times New Roman" w:hAnsi="Times New Roman" w:cs="Times New Roman"/>
          <w:color w:val="000000" w:themeColor="text1"/>
          <w:sz w:val="24"/>
          <w:szCs w:val="24"/>
        </w:rPr>
        <w:lastRenderedPageBreak/>
        <w:t>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3D94F648" w14:textId="67F75226"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6B8F423" w14:textId="77777777" w:rsidR="000320E1" w:rsidRPr="00FE343B" w:rsidRDefault="000320E1" w:rsidP="00D6284B">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Cada </w:t>
      </w:r>
      <w:r w:rsidRPr="00FE343B">
        <w:rPr>
          <w:color w:val="000000" w:themeColor="text1"/>
          <w:sz w:val="24"/>
          <w:szCs w:val="24"/>
        </w:rPr>
        <w:t>proponente arcará com todos os custos diretos ou indiretos para a preparação e</w:t>
      </w:r>
      <w:r w:rsidRPr="00FE343B">
        <w:rPr>
          <w:color w:val="000000" w:themeColor="text1"/>
          <w:spacing w:val="1"/>
          <w:sz w:val="24"/>
          <w:szCs w:val="24"/>
        </w:rPr>
        <w:t xml:space="preserve"> </w:t>
      </w:r>
      <w:r w:rsidRPr="00FE343B">
        <w:rPr>
          <w:color w:val="000000" w:themeColor="text1"/>
          <w:sz w:val="24"/>
          <w:szCs w:val="24"/>
        </w:rPr>
        <w:t>apresentação</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2"/>
          <w:sz w:val="24"/>
          <w:szCs w:val="24"/>
        </w:rPr>
        <w:t xml:space="preserve"> </w:t>
      </w:r>
      <w:r w:rsidRPr="00FE343B">
        <w:rPr>
          <w:color w:val="000000" w:themeColor="text1"/>
          <w:sz w:val="24"/>
          <w:szCs w:val="24"/>
        </w:rPr>
        <w:t>sua</w:t>
      </w:r>
      <w:r w:rsidRPr="00FE343B">
        <w:rPr>
          <w:color w:val="000000" w:themeColor="text1"/>
          <w:spacing w:val="-1"/>
          <w:sz w:val="24"/>
          <w:szCs w:val="24"/>
        </w:rPr>
        <w:t xml:space="preserve"> </w:t>
      </w:r>
      <w:r w:rsidRPr="00FE343B">
        <w:rPr>
          <w:color w:val="000000" w:themeColor="text1"/>
          <w:sz w:val="24"/>
          <w:szCs w:val="24"/>
        </w:rPr>
        <w:t>proposta,</w:t>
      </w:r>
      <w:r w:rsidRPr="00FE343B">
        <w:rPr>
          <w:color w:val="000000" w:themeColor="text1"/>
          <w:spacing w:val="-1"/>
          <w:sz w:val="24"/>
          <w:szCs w:val="24"/>
        </w:rPr>
        <w:t xml:space="preserve"> </w:t>
      </w:r>
      <w:r w:rsidRPr="00FE343B">
        <w:rPr>
          <w:color w:val="000000" w:themeColor="text1"/>
          <w:sz w:val="24"/>
          <w:szCs w:val="24"/>
        </w:rPr>
        <w:t>independentemente do</w:t>
      </w:r>
      <w:r w:rsidRPr="00FE343B">
        <w:rPr>
          <w:color w:val="000000" w:themeColor="text1"/>
          <w:spacing w:val="-1"/>
          <w:sz w:val="24"/>
          <w:szCs w:val="24"/>
        </w:rPr>
        <w:t xml:space="preserve"> </w:t>
      </w:r>
      <w:r w:rsidRPr="00FE343B">
        <w:rPr>
          <w:color w:val="000000" w:themeColor="text1"/>
          <w:sz w:val="24"/>
          <w:szCs w:val="24"/>
        </w:rPr>
        <w:t>resultado</w:t>
      </w:r>
      <w:r w:rsidRPr="00FE343B">
        <w:rPr>
          <w:color w:val="000000" w:themeColor="text1"/>
          <w:spacing w:val="-1"/>
          <w:sz w:val="24"/>
          <w:szCs w:val="24"/>
        </w:rPr>
        <w:t xml:space="preserve"> </w:t>
      </w:r>
      <w:r w:rsidRPr="00FE343B">
        <w:rPr>
          <w:color w:val="000000" w:themeColor="text1"/>
          <w:sz w:val="24"/>
          <w:szCs w:val="24"/>
        </w:rPr>
        <w:t>deste</w:t>
      </w:r>
      <w:r w:rsidRPr="00FE343B">
        <w:rPr>
          <w:color w:val="000000" w:themeColor="text1"/>
          <w:spacing w:val="-1"/>
          <w:sz w:val="24"/>
          <w:szCs w:val="24"/>
        </w:rPr>
        <w:t xml:space="preserve"> </w:t>
      </w:r>
      <w:r w:rsidRPr="00FE343B">
        <w:rPr>
          <w:color w:val="000000" w:themeColor="text1"/>
          <w:sz w:val="24"/>
          <w:szCs w:val="24"/>
        </w:rPr>
        <w:t>procedimento</w:t>
      </w:r>
      <w:r w:rsidRPr="00FE343B">
        <w:rPr>
          <w:color w:val="000000" w:themeColor="text1"/>
          <w:spacing w:val="-1"/>
          <w:sz w:val="24"/>
          <w:szCs w:val="24"/>
        </w:rPr>
        <w:t xml:space="preserve"> </w:t>
      </w:r>
      <w:r w:rsidRPr="00FE343B">
        <w:rPr>
          <w:color w:val="000000" w:themeColor="text1"/>
          <w:sz w:val="24"/>
          <w:szCs w:val="24"/>
        </w:rPr>
        <w:t>licitatório.</w:t>
      </w:r>
    </w:p>
    <w:p w14:paraId="507A9D3C" w14:textId="1DFFE87E" w:rsidR="000320E1" w:rsidRPr="00FE343B" w:rsidRDefault="000320E1" w:rsidP="00D6284B">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FE343B">
        <w:rPr>
          <w:color w:val="000000" w:themeColor="text1"/>
          <w:sz w:val="24"/>
          <w:szCs w:val="24"/>
        </w:rPr>
        <w:t>As</w:t>
      </w:r>
      <w:r w:rsidRPr="00FE343B">
        <w:rPr>
          <w:color w:val="000000" w:themeColor="text1"/>
          <w:spacing w:val="1"/>
          <w:sz w:val="24"/>
          <w:szCs w:val="24"/>
        </w:rPr>
        <w:t xml:space="preserve"> </w:t>
      </w:r>
      <w:r w:rsidRPr="00FE343B">
        <w:rPr>
          <w:color w:val="000000" w:themeColor="text1"/>
          <w:sz w:val="24"/>
          <w:szCs w:val="24"/>
        </w:rPr>
        <w:t>comunicações</w:t>
      </w:r>
      <w:r w:rsidRPr="00FE343B">
        <w:rPr>
          <w:color w:val="000000" w:themeColor="text1"/>
          <w:spacing w:val="1"/>
          <w:sz w:val="24"/>
          <w:szCs w:val="24"/>
        </w:rPr>
        <w:t xml:space="preserve"> </w:t>
      </w:r>
      <w:r w:rsidRPr="00FE343B">
        <w:rPr>
          <w:color w:val="000000" w:themeColor="text1"/>
          <w:sz w:val="24"/>
          <w:szCs w:val="24"/>
        </w:rPr>
        <w:t>decorrentes</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1"/>
          <w:sz w:val="24"/>
          <w:szCs w:val="24"/>
        </w:rPr>
        <w:t xml:space="preserve"> </w:t>
      </w:r>
      <w:r w:rsidRPr="00FE343B">
        <w:rPr>
          <w:color w:val="000000" w:themeColor="text1"/>
          <w:sz w:val="24"/>
          <w:szCs w:val="24"/>
        </w:rPr>
        <w:t>eventuais</w:t>
      </w:r>
      <w:r w:rsidRPr="00FE343B">
        <w:rPr>
          <w:color w:val="000000" w:themeColor="text1"/>
          <w:spacing w:val="1"/>
          <w:sz w:val="24"/>
          <w:szCs w:val="24"/>
        </w:rPr>
        <w:t xml:space="preserve"> </w:t>
      </w:r>
      <w:r w:rsidRPr="00FE343B">
        <w:rPr>
          <w:color w:val="000000" w:themeColor="text1"/>
          <w:sz w:val="24"/>
          <w:szCs w:val="24"/>
        </w:rPr>
        <w:t>recursos,</w:t>
      </w:r>
      <w:r w:rsidRPr="00FE343B">
        <w:rPr>
          <w:color w:val="000000" w:themeColor="text1"/>
          <w:spacing w:val="1"/>
          <w:sz w:val="24"/>
          <w:szCs w:val="24"/>
        </w:rPr>
        <w:t xml:space="preserve"> </w:t>
      </w:r>
      <w:r w:rsidRPr="00FE343B">
        <w:rPr>
          <w:color w:val="000000" w:themeColor="text1"/>
          <w:sz w:val="24"/>
          <w:szCs w:val="24"/>
        </w:rPr>
        <w:t>bem</w:t>
      </w:r>
      <w:r w:rsidRPr="00FE343B">
        <w:rPr>
          <w:color w:val="000000" w:themeColor="text1"/>
          <w:spacing w:val="1"/>
          <w:sz w:val="24"/>
          <w:szCs w:val="24"/>
        </w:rPr>
        <w:t xml:space="preserve"> </w:t>
      </w:r>
      <w:r w:rsidRPr="00FE343B">
        <w:rPr>
          <w:color w:val="000000" w:themeColor="text1"/>
          <w:sz w:val="24"/>
          <w:szCs w:val="24"/>
        </w:rPr>
        <w:t>como</w:t>
      </w:r>
      <w:r w:rsidRPr="00FE343B">
        <w:rPr>
          <w:color w:val="000000" w:themeColor="text1"/>
          <w:spacing w:val="1"/>
          <w:sz w:val="24"/>
          <w:szCs w:val="24"/>
        </w:rPr>
        <w:t xml:space="preserve"> </w:t>
      </w:r>
      <w:r w:rsidRPr="00FE343B">
        <w:rPr>
          <w:color w:val="000000" w:themeColor="text1"/>
          <w:sz w:val="24"/>
          <w:szCs w:val="24"/>
        </w:rPr>
        <w:t>quaisquer</w:t>
      </w:r>
      <w:r w:rsidRPr="00FE343B">
        <w:rPr>
          <w:color w:val="000000" w:themeColor="text1"/>
          <w:spacing w:val="1"/>
          <w:sz w:val="24"/>
          <w:szCs w:val="24"/>
        </w:rPr>
        <w:t xml:space="preserve"> </w:t>
      </w:r>
      <w:r w:rsidRPr="00FE343B">
        <w:rPr>
          <w:color w:val="000000" w:themeColor="text1"/>
          <w:sz w:val="24"/>
          <w:szCs w:val="24"/>
        </w:rPr>
        <w:t>outras</w:t>
      </w:r>
      <w:r w:rsidRPr="00FE343B">
        <w:rPr>
          <w:color w:val="000000" w:themeColor="text1"/>
          <w:spacing w:val="1"/>
          <w:sz w:val="24"/>
          <w:szCs w:val="24"/>
        </w:rPr>
        <w:t xml:space="preserve"> </w:t>
      </w:r>
      <w:r w:rsidRPr="00FE343B">
        <w:rPr>
          <w:color w:val="000000" w:themeColor="text1"/>
          <w:sz w:val="24"/>
          <w:szCs w:val="24"/>
        </w:rPr>
        <w:t>comunicações poderão ser comunicadas aos proponentes por qualquer meio de comunicação</w:t>
      </w:r>
      <w:r w:rsidRPr="00FE343B">
        <w:rPr>
          <w:color w:val="000000" w:themeColor="text1"/>
          <w:spacing w:val="1"/>
          <w:sz w:val="24"/>
          <w:szCs w:val="24"/>
        </w:rPr>
        <w:t xml:space="preserve"> </w:t>
      </w:r>
      <w:r w:rsidRPr="00FE343B">
        <w:rPr>
          <w:color w:val="000000" w:themeColor="text1"/>
          <w:sz w:val="24"/>
          <w:szCs w:val="24"/>
        </w:rPr>
        <w:t>que</w:t>
      </w:r>
      <w:r w:rsidRPr="00FE343B">
        <w:rPr>
          <w:color w:val="000000" w:themeColor="text1"/>
          <w:spacing w:val="1"/>
          <w:sz w:val="24"/>
          <w:szCs w:val="24"/>
        </w:rPr>
        <w:t xml:space="preserve"> </w:t>
      </w:r>
      <w:r w:rsidRPr="00FE343B">
        <w:rPr>
          <w:color w:val="000000" w:themeColor="text1"/>
          <w:sz w:val="24"/>
          <w:szCs w:val="24"/>
        </w:rPr>
        <w:t>comprove</w:t>
      </w:r>
      <w:r w:rsidRPr="00FE343B">
        <w:rPr>
          <w:color w:val="000000" w:themeColor="text1"/>
          <w:spacing w:val="1"/>
          <w:sz w:val="24"/>
          <w:szCs w:val="24"/>
        </w:rPr>
        <w:t xml:space="preserve"> </w:t>
      </w:r>
      <w:r w:rsidRPr="00FE343B">
        <w:rPr>
          <w:color w:val="000000" w:themeColor="text1"/>
          <w:sz w:val="24"/>
          <w:szCs w:val="24"/>
        </w:rPr>
        <w:t>o</w:t>
      </w:r>
      <w:r w:rsidRPr="00FE343B">
        <w:rPr>
          <w:color w:val="000000" w:themeColor="text1"/>
          <w:spacing w:val="1"/>
          <w:sz w:val="24"/>
          <w:szCs w:val="24"/>
        </w:rPr>
        <w:t xml:space="preserve"> </w:t>
      </w:r>
      <w:r w:rsidRPr="00FE343B">
        <w:rPr>
          <w:color w:val="000000" w:themeColor="text1"/>
          <w:sz w:val="24"/>
          <w:szCs w:val="24"/>
        </w:rPr>
        <w:t>recebimento</w:t>
      </w:r>
      <w:r w:rsidRPr="00FE343B">
        <w:rPr>
          <w:color w:val="000000" w:themeColor="text1"/>
          <w:spacing w:val="1"/>
          <w:sz w:val="24"/>
          <w:szCs w:val="24"/>
        </w:rPr>
        <w:t xml:space="preserve"> </w:t>
      </w:r>
      <w:r w:rsidRPr="00FE343B">
        <w:rPr>
          <w:color w:val="000000" w:themeColor="text1"/>
          <w:sz w:val="24"/>
          <w:szCs w:val="24"/>
        </w:rPr>
        <w:t>ou,</w:t>
      </w:r>
      <w:r w:rsidRPr="00FE343B">
        <w:rPr>
          <w:color w:val="000000" w:themeColor="text1"/>
          <w:spacing w:val="1"/>
          <w:sz w:val="24"/>
          <w:szCs w:val="24"/>
        </w:rPr>
        <w:t xml:space="preserve"> </w:t>
      </w:r>
      <w:r w:rsidRPr="00FE343B">
        <w:rPr>
          <w:color w:val="000000" w:themeColor="text1"/>
          <w:sz w:val="24"/>
          <w:szCs w:val="24"/>
        </w:rPr>
        <w:t>ainda,</w:t>
      </w:r>
      <w:r w:rsidRPr="00FE343B">
        <w:rPr>
          <w:color w:val="000000" w:themeColor="text1"/>
          <w:spacing w:val="1"/>
          <w:sz w:val="24"/>
          <w:szCs w:val="24"/>
        </w:rPr>
        <w:t xml:space="preserve"> </w:t>
      </w:r>
      <w:r w:rsidRPr="00FE343B">
        <w:rPr>
          <w:color w:val="000000" w:themeColor="text1"/>
          <w:sz w:val="24"/>
          <w:szCs w:val="24"/>
        </w:rPr>
        <w:t>dar-se-ão</w:t>
      </w:r>
      <w:r w:rsidRPr="00FE343B">
        <w:rPr>
          <w:color w:val="000000" w:themeColor="text1"/>
          <w:spacing w:val="1"/>
          <w:sz w:val="24"/>
          <w:szCs w:val="24"/>
        </w:rPr>
        <w:t xml:space="preserve"> </w:t>
      </w:r>
      <w:r w:rsidRPr="00FE343B">
        <w:rPr>
          <w:color w:val="000000" w:themeColor="text1"/>
          <w:sz w:val="24"/>
          <w:szCs w:val="24"/>
        </w:rPr>
        <w:t>por</w:t>
      </w:r>
      <w:r w:rsidRPr="00FE343B">
        <w:rPr>
          <w:color w:val="000000" w:themeColor="text1"/>
          <w:spacing w:val="1"/>
          <w:sz w:val="24"/>
          <w:szCs w:val="24"/>
        </w:rPr>
        <w:t xml:space="preserve"> </w:t>
      </w:r>
      <w:r w:rsidRPr="00FE343B">
        <w:rPr>
          <w:color w:val="000000" w:themeColor="text1"/>
          <w:sz w:val="24"/>
          <w:szCs w:val="24"/>
        </w:rPr>
        <w:t>meio</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1"/>
          <w:sz w:val="24"/>
          <w:szCs w:val="24"/>
        </w:rPr>
        <w:t xml:space="preserve"> </w:t>
      </w:r>
      <w:r w:rsidRPr="00FE343B">
        <w:rPr>
          <w:color w:val="000000" w:themeColor="text1"/>
          <w:sz w:val="24"/>
          <w:szCs w:val="24"/>
        </w:rPr>
        <w:t>publicações</w:t>
      </w:r>
      <w:r w:rsidRPr="00FE343B">
        <w:rPr>
          <w:color w:val="000000" w:themeColor="text1"/>
          <w:spacing w:val="1"/>
          <w:sz w:val="24"/>
          <w:szCs w:val="24"/>
        </w:rPr>
        <w:t xml:space="preserve"> </w:t>
      </w:r>
      <w:r w:rsidRPr="00FE343B">
        <w:rPr>
          <w:color w:val="000000" w:themeColor="text1"/>
          <w:sz w:val="24"/>
          <w:szCs w:val="24"/>
        </w:rPr>
        <w:t>no</w:t>
      </w:r>
      <w:r w:rsidRPr="00FE343B">
        <w:rPr>
          <w:color w:val="000000" w:themeColor="text1"/>
          <w:spacing w:val="1"/>
          <w:sz w:val="24"/>
          <w:szCs w:val="24"/>
        </w:rPr>
        <w:t xml:space="preserve"> </w:t>
      </w:r>
      <w:r w:rsidRPr="00FE343B">
        <w:rPr>
          <w:color w:val="000000" w:themeColor="text1"/>
          <w:sz w:val="24"/>
          <w:szCs w:val="24"/>
        </w:rPr>
        <w:t>link</w:t>
      </w:r>
      <w:r w:rsidRPr="00FE343B">
        <w:rPr>
          <w:color w:val="000000" w:themeColor="text1"/>
          <w:spacing w:val="1"/>
          <w:sz w:val="24"/>
          <w:szCs w:val="24"/>
        </w:rPr>
        <w:t xml:space="preserve"> </w:t>
      </w:r>
      <w:r w:rsidRPr="00FE343B">
        <w:rPr>
          <w:color w:val="000000" w:themeColor="text1"/>
          <w:sz w:val="24"/>
          <w:szCs w:val="24"/>
        </w:rPr>
        <w:t>https://www.bomjardim.rj.gov.br</w:t>
      </w:r>
      <w:r w:rsidRPr="00FE343B">
        <w:rPr>
          <w:rStyle w:val="Hyperlink"/>
          <w:color w:val="000000" w:themeColor="text1"/>
          <w:sz w:val="24"/>
          <w:szCs w:val="24"/>
        </w:rPr>
        <w:t xml:space="preserve"> </w:t>
      </w:r>
      <w:r w:rsidRPr="00FE343B">
        <w:rPr>
          <w:color w:val="000000" w:themeColor="text1"/>
          <w:sz w:val="24"/>
          <w:szCs w:val="24"/>
        </w:rPr>
        <w:t>e</w:t>
      </w:r>
      <w:r w:rsidRPr="00FE343B">
        <w:rPr>
          <w:color w:val="000000" w:themeColor="text1"/>
          <w:spacing w:val="-3"/>
          <w:sz w:val="24"/>
          <w:szCs w:val="24"/>
        </w:rPr>
        <w:t xml:space="preserve"> </w:t>
      </w:r>
      <w:r w:rsidRPr="00FE343B">
        <w:rPr>
          <w:color w:val="000000" w:themeColor="text1"/>
          <w:sz w:val="24"/>
          <w:szCs w:val="24"/>
          <w:u w:val="single"/>
        </w:rPr>
        <w:t>https://www.licitanet.com.br/.</w:t>
      </w:r>
    </w:p>
    <w:p w14:paraId="0AEEDB52" w14:textId="782A4F78" w:rsidR="000320E1" w:rsidRPr="00FE343B" w:rsidRDefault="00A20EF8" w:rsidP="00D6284B">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FE343B">
        <w:rPr>
          <w:color w:val="000000" w:themeColor="text1"/>
          <w:sz w:val="24"/>
          <w:szCs w:val="24"/>
        </w:rPr>
        <w:t>O (a) Pregoeiro (a)</w:t>
      </w:r>
      <w:r w:rsidR="000320E1" w:rsidRPr="00FE343B">
        <w:rPr>
          <w:color w:val="000000" w:themeColor="text1"/>
          <w:sz w:val="24"/>
          <w:szCs w:val="24"/>
        </w:rPr>
        <w:t>,</w:t>
      </w:r>
      <w:r w:rsidR="000320E1" w:rsidRPr="00FE343B">
        <w:rPr>
          <w:color w:val="000000" w:themeColor="text1"/>
          <w:spacing w:val="1"/>
          <w:sz w:val="24"/>
          <w:szCs w:val="24"/>
        </w:rPr>
        <w:t xml:space="preserve"> </w:t>
      </w:r>
      <w:r w:rsidR="000320E1" w:rsidRPr="00FE343B">
        <w:rPr>
          <w:color w:val="000000" w:themeColor="text1"/>
          <w:sz w:val="24"/>
          <w:szCs w:val="24"/>
        </w:rPr>
        <w:t>se</w:t>
      </w:r>
      <w:r w:rsidR="000320E1" w:rsidRPr="00FE343B">
        <w:rPr>
          <w:color w:val="000000" w:themeColor="text1"/>
          <w:spacing w:val="1"/>
          <w:sz w:val="24"/>
          <w:szCs w:val="24"/>
        </w:rPr>
        <w:t xml:space="preserve"> </w:t>
      </w:r>
      <w:r w:rsidR="000320E1" w:rsidRPr="00FE343B">
        <w:rPr>
          <w:color w:val="000000" w:themeColor="text1"/>
          <w:sz w:val="24"/>
          <w:szCs w:val="24"/>
        </w:rPr>
        <w:t>entender</w:t>
      </w:r>
      <w:r w:rsidR="000320E1" w:rsidRPr="00FE343B">
        <w:rPr>
          <w:color w:val="000000" w:themeColor="text1"/>
          <w:spacing w:val="1"/>
          <w:sz w:val="24"/>
          <w:szCs w:val="24"/>
        </w:rPr>
        <w:t xml:space="preserve"> </w:t>
      </w:r>
      <w:r w:rsidR="000320E1" w:rsidRPr="00FE343B">
        <w:rPr>
          <w:color w:val="000000" w:themeColor="text1"/>
          <w:sz w:val="24"/>
          <w:szCs w:val="24"/>
        </w:rPr>
        <w:t>conveniente</w:t>
      </w:r>
      <w:r w:rsidR="000320E1" w:rsidRPr="00FE343B">
        <w:rPr>
          <w:color w:val="000000" w:themeColor="text1"/>
          <w:spacing w:val="1"/>
          <w:sz w:val="24"/>
          <w:szCs w:val="24"/>
        </w:rPr>
        <w:t xml:space="preserve"> </w:t>
      </w:r>
      <w:r w:rsidR="000320E1" w:rsidRPr="00FE343B">
        <w:rPr>
          <w:color w:val="000000" w:themeColor="text1"/>
          <w:sz w:val="24"/>
          <w:szCs w:val="24"/>
        </w:rPr>
        <w:t>ou</w:t>
      </w:r>
      <w:r w:rsidR="000320E1" w:rsidRPr="00FE343B">
        <w:rPr>
          <w:color w:val="000000" w:themeColor="text1"/>
          <w:spacing w:val="1"/>
          <w:sz w:val="24"/>
          <w:szCs w:val="24"/>
        </w:rPr>
        <w:t xml:space="preserve"> </w:t>
      </w:r>
      <w:r w:rsidR="000320E1" w:rsidRPr="00FE343B">
        <w:rPr>
          <w:color w:val="000000" w:themeColor="text1"/>
          <w:sz w:val="24"/>
          <w:szCs w:val="24"/>
        </w:rPr>
        <w:t>necessário,</w:t>
      </w:r>
      <w:r w:rsidR="000320E1" w:rsidRPr="00FE343B">
        <w:rPr>
          <w:color w:val="000000" w:themeColor="text1"/>
          <w:spacing w:val="1"/>
          <w:sz w:val="24"/>
          <w:szCs w:val="24"/>
        </w:rPr>
        <w:t xml:space="preserve"> </w:t>
      </w:r>
      <w:r w:rsidR="000320E1" w:rsidRPr="00FE343B">
        <w:rPr>
          <w:color w:val="000000" w:themeColor="text1"/>
          <w:sz w:val="24"/>
          <w:szCs w:val="24"/>
        </w:rPr>
        <w:t>poderá</w:t>
      </w:r>
      <w:r w:rsidR="000320E1" w:rsidRPr="00FE343B">
        <w:rPr>
          <w:color w:val="000000" w:themeColor="text1"/>
          <w:spacing w:val="1"/>
          <w:sz w:val="24"/>
          <w:szCs w:val="24"/>
        </w:rPr>
        <w:t xml:space="preserve"> </w:t>
      </w:r>
      <w:r w:rsidR="000320E1" w:rsidRPr="00FE343B">
        <w:rPr>
          <w:color w:val="000000" w:themeColor="text1"/>
          <w:sz w:val="24"/>
          <w:szCs w:val="24"/>
        </w:rPr>
        <w:t>utilizar-se</w:t>
      </w:r>
      <w:r w:rsidR="000320E1" w:rsidRPr="00FE343B">
        <w:rPr>
          <w:color w:val="000000" w:themeColor="text1"/>
          <w:spacing w:val="1"/>
          <w:sz w:val="24"/>
          <w:szCs w:val="24"/>
        </w:rPr>
        <w:t xml:space="preserve"> </w:t>
      </w:r>
      <w:r w:rsidR="000320E1" w:rsidRPr="00FE343B">
        <w:rPr>
          <w:color w:val="000000" w:themeColor="text1"/>
          <w:sz w:val="24"/>
          <w:szCs w:val="24"/>
        </w:rPr>
        <w:t>de</w:t>
      </w:r>
      <w:r w:rsidR="000320E1" w:rsidRPr="00FE343B">
        <w:rPr>
          <w:color w:val="000000" w:themeColor="text1"/>
          <w:spacing w:val="1"/>
          <w:sz w:val="24"/>
          <w:szCs w:val="24"/>
        </w:rPr>
        <w:t xml:space="preserve"> </w:t>
      </w:r>
      <w:r w:rsidR="000320E1" w:rsidRPr="00FE343B">
        <w:rPr>
          <w:color w:val="000000" w:themeColor="text1"/>
          <w:sz w:val="24"/>
          <w:szCs w:val="24"/>
        </w:rPr>
        <w:t>assessoramento</w:t>
      </w:r>
      <w:r w:rsidR="000320E1" w:rsidRPr="00FE343B">
        <w:rPr>
          <w:color w:val="000000" w:themeColor="text1"/>
          <w:spacing w:val="1"/>
          <w:sz w:val="24"/>
          <w:szCs w:val="24"/>
        </w:rPr>
        <w:t xml:space="preserve"> </w:t>
      </w:r>
      <w:r w:rsidR="000320E1" w:rsidRPr="00FE343B">
        <w:rPr>
          <w:color w:val="000000" w:themeColor="text1"/>
          <w:sz w:val="24"/>
          <w:szCs w:val="24"/>
        </w:rPr>
        <w:t>técnico</w:t>
      </w:r>
      <w:r w:rsidR="000320E1" w:rsidRPr="00FE343B">
        <w:rPr>
          <w:color w:val="000000" w:themeColor="text1"/>
          <w:spacing w:val="1"/>
          <w:sz w:val="24"/>
          <w:szCs w:val="24"/>
        </w:rPr>
        <w:t xml:space="preserve"> </w:t>
      </w:r>
      <w:r w:rsidR="000320E1" w:rsidRPr="00FE343B">
        <w:rPr>
          <w:color w:val="000000" w:themeColor="text1"/>
          <w:sz w:val="24"/>
          <w:szCs w:val="24"/>
        </w:rPr>
        <w:t>e</w:t>
      </w:r>
      <w:r w:rsidR="000320E1" w:rsidRPr="00FE343B">
        <w:rPr>
          <w:color w:val="000000" w:themeColor="text1"/>
          <w:spacing w:val="1"/>
          <w:sz w:val="24"/>
          <w:szCs w:val="24"/>
        </w:rPr>
        <w:t xml:space="preserve"> </w:t>
      </w:r>
      <w:r w:rsidR="000320E1" w:rsidRPr="00FE343B">
        <w:rPr>
          <w:color w:val="000000" w:themeColor="text1"/>
          <w:sz w:val="24"/>
          <w:szCs w:val="24"/>
        </w:rPr>
        <w:t>específico</w:t>
      </w:r>
      <w:r w:rsidR="000320E1" w:rsidRPr="00FE343B">
        <w:rPr>
          <w:color w:val="000000" w:themeColor="text1"/>
          <w:spacing w:val="1"/>
          <w:sz w:val="24"/>
          <w:szCs w:val="24"/>
        </w:rPr>
        <w:t xml:space="preserve"> </w:t>
      </w:r>
      <w:r w:rsidR="000320E1" w:rsidRPr="00FE343B">
        <w:rPr>
          <w:color w:val="000000" w:themeColor="text1"/>
          <w:sz w:val="24"/>
          <w:szCs w:val="24"/>
        </w:rPr>
        <w:t>para</w:t>
      </w:r>
      <w:r w:rsidR="000320E1" w:rsidRPr="00FE343B">
        <w:rPr>
          <w:color w:val="000000" w:themeColor="text1"/>
          <w:spacing w:val="1"/>
          <w:sz w:val="24"/>
          <w:szCs w:val="24"/>
        </w:rPr>
        <w:t xml:space="preserve"> </w:t>
      </w:r>
      <w:r w:rsidR="000320E1" w:rsidRPr="00FE343B">
        <w:rPr>
          <w:color w:val="000000" w:themeColor="text1"/>
          <w:sz w:val="24"/>
          <w:szCs w:val="24"/>
        </w:rPr>
        <w:t>tomar</w:t>
      </w:r>
      <w:r w:rsidR="000320E1" w:rsidRPr="00FE343B">
        <w:rPr>
          <w:color w:val="000000" w:themeColor="text1"/>
          <w:spacing w:val="1"/>
          <w:sz w:val="24"/>
          <w:szCs w:val="24"/>
        </w:rPr>
        <w:t xml:space="preserve"> </w:t>
      </w:r>
      <w:r w:rsidR="000320E1" w:rsidRPr="00FE343B">
        <w:rPr>
          <w:color w:val="000000" w:themeColor="text1"/>
          <w:sz w:val="24"/>
          <w:szCs w:val="24"/>
        </w:rPr>
        <w:t>decisões</w:t>
      </w:r>
      <w:r w:rsidR="000320E1" w:rsidRPr="00FE343B">
        <w:rPr>
          <w:color w:val="000000" w:themeColor="text1"/>
          <w:spacing w:val="1"/>
          <w:sz w:val="24"/>
          <w:szCs w:val="24"/>
        </w:rPr>
        <w:t xml:space="preserve"> </w:t>
      </w:r>
      <w:r w:rsidR="000320E1" w:rsidRPr="00FE343B">
        <w:rPr>
          <w:color w:val="000000" w:themeColor="text1"/>
          <w:sz w:val="24"/>
          <w:szCs w:val="24"/>
        </w:rPr>
        <w:t>relativas</w:t>
      </w:r>
      <w:r w:rsidR="000320E1" w:rsidRPr="00FE343B">
        <w:rPr>
          <w:color w:val="000000" w:themeColor="text1"/>
          <w:spacing w:val="1"/>
          <w:sz w:val="24"/>
          <w:szCs w:val="24"/>
        </w:rPr>
        <w:t xml:space="preserve"> </w:t>
      </w:r>
      <w:r w:rsidR="000320E1" w:rsidRPr="00FE343B">
        <w:rPr>
          <w:color w:val="000000" w:themeColor="text1"/>
          <w:sz w:val="24"/>
          <w:szCs w:val="24"/>
        </w:rPr>
        <w:t>ao</w:t>
      </w:r>
      <w:r w:rsidR="000320E1" w:rsidRPr="00FE343B">
        <w:rPr>
          <w:color w:val="000000" w:themeColor="text1"/>
          <w:spacing w:val="1"/>
          <w:sz w:val="24"/>
          <w:szCs w:val="24"/>
        </w:rPr>
        <w:t xml:space="preserve"> </w:t>
      </w:r>
      <w:r w:rsidR="000320E1" w:rsidRPr="00FE343B">
        <w:rPr>
          <w:color w:val="000000" w:themeColor="text1"/>
          <w:sz w:val="24"/>
          <w:szCs w:val="24"/>
        </w:rPr>
        <w:t>presente</w:t>
      </w:r>
      <w:r w:rsidR="000320E1" w:rsidRPr="00FE343B">
        <w:rPr>
          <w:color w:val="000000" w:themeColor="text1"/>
          <w:spacing w:val="1"/>
          <w:sz w:val="24"/>
          <w:szCs w:val="24"/>
        </w:rPr>
        <w:t xml:space="preserve"> </w:t>
      </w:r>
      <w:r w:rsidR="000320E1" w:rsidRPr="00FE343B">
        <w:rPr>
          <w:color w:val="000000" w:themeColor="text1"/>
          <w:sz w:val="24"/>
          <w:szCs w:val="24"/>
        </w:rPr>
        <w:t>certame</w:t>
      </w:r>
      <w:r w:rsidR="000320E1" w:rsidRPr="00FE343B">
        <w:rPr>
          <w:color w:val="000000" w:themeColor="text1"/>
          <w:spacing w:val="1"/>
          <w:sz w:val="24"/>
          <w:szCs w:val="24"/>
        </w:rPr>
        <w:t xml:space="preserve"> </w:t>
      </w:r>
      <w:r w:rsidR="000320E1" w:rsidRPr="00FE343B">
        <w:rPr>
          <w:color w:val="000000" w:themeColor="text1"/>
          <w:sz w:val="24"/>
          <w:szCs w:val="24"/>
        </w:rPr>
        <w:t>licitatório,</w:t>
      </w:r>
      <w:r w:rsidR="000320E1" w:rsidRPr="00FE343B">
        <w:rPr>
          <w:color w:val="000000" w:themeColor="text1"/>
          <w:spacing w:val="-1"/>
          <w:sz w:val="24"/>
          <w:szCs w:val="24"/>
        </w:rPr>
        <w:t xml:space="preserve"> </w:t>
      </w:r>
      <w:r w:rsidR="000320E1" w:rsidRPr="00FE343B">
        <w:rPr>
          <w:color w:val="000000" w:themeColor="text1"/>
          <w:sz w:val="24"/>
          <w:szCs w:val="24"/>
        </w:rPr>
        <w:t>o</w:t>
      </w:r>
      <w:r w:rsidR="000320E1" w:rsidRPr="00FE343B">
        <w:rPr>
          <w:color w:val="000000" w:themeColor="text1"/>
          <w:spacing w:val="-1"/>
          <w:sz w:val="24"/>
          <w:szCs w:val="24"/>
        </w:rPr>
        <w:t xml:space="preserve"> </w:t>
      </w:r>
      <w:r w:rsidR="000320E1" w:rsidRPr="00FE343B">
        <w:rPr>
          <w:color w:val="000000" w:themeColor="text1"/>
          <w:sz w:val="24"/>
          <w:szCs w:val="24"/>
        </w:rPr>
        <w:t>qual</w:t>
      </w:r>
      <w:r w:rsidR="000320E1" w:rsidRPr="00FE343B">
        <w:rPr>
          <w:color w:val="000000" w:themeColor="text1"/>
          <w:spacing w:val="-1"/>
          <w:sz w:val="24"/>
          <w:szCs w:val="24"/>
        </w:rPr>
        <w:t xml:space="preserve"> </w:t>
      </w:r>
      <w:r w:rsidR="000320E1" w:rsidRPr="00FE343B">
        <w:rPr>
          <w:color w:val="000000" w:themeColor="text1"/>
          <w:sz w:val="24"/>
          <w:szCs w:val="24"/>
        </w:rPr>
        <w:t>se efetivará</w:t>
      </w:r>
      <w:r w:rsidR="000320E1" w:rsidRPr="00FE343B">
        <w:rPr>
          <w:color w:val="000000" w:themeColor="text1"/>
          <w:spacing w:val="-3"/>
          <w:sz w:val="24"/>
          <w:szCs w:val="24"/>
        </w:rPr>
        <w:t xml:space="preserve"> </w:t>
      </w:r>
      <w:r w:rsidR="000320E1" w:rsidRPr="00FE343B">
        <w:rPr>
          <w:color w:val="000000" w:themeColor="text1"/>
          <w:sz w:val="24"/>
          <w:szCs w:val="24"/>
        </w:rPr>
        <w:t>através</w:t>
      </w:r>
      <w:r w:rsidR="000320E1" w:rsidRPr="00FE343B">
        <w:rPr>
          <w:color w:val="000000" w:themeColor="text1"/>
          <w:spacing w:val="-1"/>
          <w:sz w:val="24"/>
          <w:szCs w:val="24"/>
        </w:rPr>
        <w:t xml:space="preserve"> </w:t>
      </w:r>
      <w:r w:rsidR="000320E1" w:rsidRPr="00FE343B">
        <w:rPr>
          <w:color w:val="000000" w:themeColor="text1"/>
          <w:sz w:val="24"/>
          <w:szCs w:val="24"/>
        </w:rPr>
        <w:t>de</w:t>
      </w:r>
      <w:r w:rsidR="000320E1" w:rsidRPr="00FE343B">
        <w:rPr>
          <w:color w:val="000000" w:themeColor="text1"/>
          <w:spacing w:val="-1"/>
          <w:sz w:val="24"/>
          <w:szCs w:val="24"/>
        </w:rPr>
        <w:t xml:space="preserve"> </w:t>
      </w:r>
      <w:r w:rsidR="000320E1" w:rsidRPr="00FE343B">
        <w:rPr>
          <w:color w:val="000000" w:themeColor="text1"/>
          <w:sz w:val="24"/>
          <w:szCs w:val="24"/>
        </w:rPr>
        <w:t>parecer</w:t>
      </w:r>
      <w:r w:rsidR="000320E1" w:rsidRPr="00FE343B">
        <w:rPr>
          <w:color w:val="000000" w:themeColor="text1"/>
          <w:spacing w:val="-1"/>
          <w:sz w:val="24"/>
          <w:szCs w:val="24"/>
        </w:rPr>
        <w:t xml:space="preserve"> </w:t>
      </w:r>
      <w:r w:rsidR="000320E1" w:rsidRPr="00FE343B">
        <w:rPr>
          <w:color w:val="000000" w:themeColor="text1"/>
          <w:sz w:val="24"/>
          <w:szCs w:val="24"/>
        </w:rPr>
        <w:t>formal</w:t>
      </w:r>
      <w:r w:rsidR="000320E1" w:rsidRPr="00FE343B">
        <w:rPr>
          <w:color w:val="000000" w:themeColor="text1"/>
          <w:spacing w:val="-1"/>
          <w:sz w:val="24"/>
          <w:szCs w:val="24"/>
        </w:rPr>
        <w:t xml:space="preserve"> </w:t>
      </w:r>
      <w:r w:rsidR="000320E1" w:rsidRPr="00FE343B">
        <w:rPr>
          <w:color w:val="000000" w:themeColor="text1"/>
          <w:sz w:val="24"/>
          <w:szCs w:val="24"/>
        </w:rPr>
        <w:t>que</w:t>
      </w:r>
      <w:r w:rsidR="000320E1" w:rsidRPr="00FE343B">
        <w:rPr>
          <w:color w:val="000000" w:themeColor="text1"/>
          <w:spacing w:val="-1"/>
          <w:sz w:val="24"/>
          <w:szCs w:val="24"/>
        </w:rPr>
        <w:t xml:space="preserve"> </w:t>
      </w:r>
      <w:r w:rsidR="000320E1" w:rsidRPr="00FE343B">
        <w:rPr>
          <w:color w:val="000000" w:themeColor="text1"/>
          <w:sz w:val="24"/>
          <w:szCs w:val="24"/>
        </w:rPr>
        <w:t>integrará</w:t>
      </w:r>
      <w:r w:rsidR="000320E1" w:rsidRPr="00FE343B">
        <w:rPr>
          <w:color w:val="000000" w:themeColor="text1"/>
          <w:spacing w:val="-3"/>
          <w:sz w:val="24"/>
          <w:szCs w:val="24"/>
        </w:rPr>
        <w:t xml:space="preserve"> </w:t>
      </w:r>
      <w:r w:rsidR="000320E1" w:rsidRPr="00FE343B">
        <w:rPr>
          <w:color w:val="000000" w:themeColor="text1"/>
          <w:sz w:val="24"/>
          <w:szCs w:val="24"/>
        </w:rPr>
        <w:t>o</w:t>
      </w:r>
      <w:r w:rsidR="000320E1" w:rsidRPr="00FE343B">
        <w:rPr>
          <w:color w:val="000000" w:themeColor="text1"/>
          <w:spacing w:val="-1"/>
          <w:sz w:val="24"/>
          <w:szCs w:val="24"/>
        </w:rPr>
        <w:t xml:space="preserve"> </w:t>
      </w:r>
      <w:r w:rsidR="000320E1" w:rsidRPr="00FE343B">
        <w:rPr>
          <w:color w:val="000000" w:themeColor="text1"/>
          <w:sz w:val="24"/>
          <w:szCs w:val="24"/>
        </w:rPr>
        <w:t>respectivo processo.</w:t>
      </w:r>
    </w:p>
    <w:p w14:paraId="08608813" w14:textId="77777777" w:rsidR="000320E1" w:rsidRPr="00FE343B" w:rsidRDefault="000320E1" w:rsidP="00D6284B">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FE343B">
        <w:rPr>
          <w:color w:val="000000" w:themeColor="text1"/>
          <w:sz w:val="24"/>
          <w:szCs w:val="24"/>
        </w:rPr>
        <w:t>As normas disciplinadoras deste pregão serão interpretadas em favor da ampliação da</w:t>
      </w:r>
      <w:r w:rsidRPr="00FE343B">
        <w:rPr>
          <w:color w:val="000000" w:themeColor="text1"/>
          <w:spacing w:val="1"/>
          <w:sz w:val="24"/>
          <w:szCs w:val="24"/>
        </w:rPr>
        <w:t xml:space="preserve"> </w:t>
      </w:r>
      <w:r w:rsidRPr="00FE343B">
        <w:rPr>
          <w:color w:val="000000" w:themeColor="text1"/>
          <w:sz w:val="24"/>
          <w:szCs w:val="24"/>
        </w:rPr>
        <w:t>disputa, observada a igualdade de oportunidades entre as proponentes, sem comprometimento</w:t>
      </w:r>
      <w:r w:rsidRPr="00FE343B">
        <w:rPr>
          <w:color w:val="000000" w:themeColor="text1"/>
          <w:spacing w:val="1"/>
          <w:sz w:val="24"/>
          <w:szCs w:val="24"/>
        </w:rPr>
        <w:t xml:space="preserve"> </w:t>
      </w:r>
      <w:r w:rsidRPr="00FE343B">
        <w:rPr>
          <w:color w:val="000000" w:themeColor="text1"/>
          <w:sz w:val="24"/>
          <w:szCs w:val="24"/>
        </w:rPr>
        <w:t>do interesse público, da finalidade e da segurança do procedimento e dos futuros ajustes dele</w:t>
      </w:r>
      <w:r w:rsidRPr="00FE343B">
        <w:rPr>
          <w:color w:val="000000" w:themeColor="text1"/>
          <w:spacing w:val="1"/>
          <w:sz w:val="24"/>
          <w:szCs w:val="24"/>
        </w:rPr>
        <w:t xml:space="preserve"> </w:t>
      </w:r>
      <w:r w:rsidRPr="00FE343B">
        <w:rPr>
          <w:color w:val="000000" w:themeColor="text1"/>
          <w:sz w:val="24"/>
          <w:szCs w:val="24"/>
        </w:rPr>
        <w:t>decorrentes.</w:t>
      </w:r>
    </w:p>
    <w:p w14:paraId="7A50E59D" w14:textId="77777777" w:rsidR="000320E1" w:rsidRPr="00FE343B" w:rsidRDefault="000320E1" w:rsidP="00D6284B">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FE343B">
        <w:rPr>
          <w:color w:val="000000" w:themeColor="text1"/>
          <w:sz w:val="24"/>
          <w:szCs w:val="24"/>
        </w:rPr>
        <w:t xml:space="preserve">Muito embora os documentos estejam apresentados de forma individualizada, todos eles </w:t>
      </w:r>
      <w:r w:rsidRPr="00FE343B">
        <w:rPr>
          <w:color w:val="000000" w:themeColor="text1"/>
          <w:spacing w:val="-57"/>
          <w:sz w:val="24"/>
          <w:szCs w:val="24"/>
        </w:rPr>
        <w:t xml:space="preserve"> </w:t>
      </w:r>
      <w:r w:rsidRPr="00FE343B">
        <w:rPr>
          <w:color w:val="000000" w:themeColor="text1"/>
          <w:sz w:val="24"/>
          <w:szCs w:val="24"/>
        </w:rPr>
        <w:t>se completam, sendo que cada proponente deverá, para a apresentação de PROPOSTA DE</w:t>
      </w:r>
      <w:r w:rsidRPr="00FE343B">
        <w:rPr>
          <w:color w:val="000000" w:themeColor="text1"/>
          <w:spacing w:val="1"/>
          <w:sz w:val="24"/>
          <w:szCs w:val="24"/>
        </w:rPr>
        <w:t xml:space="preserve"> </w:t>
      </w:r>
      <w:r w:rsidRPr="00FE343B">
        <w:rPr>
          <w:color w:val="000000" w:themeColor="text1"/>
          <w:sz w:val="24"/>
          <w:szCs w:val="24"/>
        </w:rPr>
        <w:t>PREÇOS e DOCUMENTOS DE HABILITAÇÃO, bem como eventuais outros documentos,</w:t>
      </w:r>
      <w:r w:rsidRPr="00FE343B">
        <w:rPr>
          <w:color w:val="000000" w:themeColor="text1"/>
          <w:spacing w:val="1"/>
          <w:sz w:val="24"/>
          <w:szCs w:val="24"/>
        </w:rPr>
        <w:t xml:space="preserve"> </w:t>
      </w:r>
      <w:r w:rsidRPr="00FE343B">
        <w:rPr>
          <w:color w:val="000000" w:themeColor="text1"/>
          <w:sz w:val="24"/>
          <w:szCs w:val="24"/>
        </w:rPr>
        <w:t>ao se valer do edital e anexos, inteirar-se de sua composição, tomando conhecimento, assim,</w:t>
      </w:r>
      <w:r w:rsidRPr="00FE343B">
        <w:rPr>
          <w:color w:val="000000" w:themeColor="text1"/>
          <w:spacing w:val="1"/>
          <w:sz w:val="24"/>
          <w:szCs w:val="24"/>
        </w:rPr>
        <w:t xml:space="preserve"> </w:t>
      </w:r>
      <w:r w:rsidRPr="00FE343B">
        <w:rPr>
          <w:color w:val="000000" w:themeColor="text1"/>
          <w:sz w:val="24"/>
          <w:szCs w:val="24"/>
        </w:rPr>
        <w:t>das condições administrativas e técnicas que nortearão o desenvolvimento do certame e a</w:t>
      </w:r>
      <w:r w:rsidRPr="00FE343B">
        <w:rPr>
          <w:color w:val="000000" w:themeColor="text1"/>
          <w:spacing w:val="1"/>
          <w:sz w:val="24"/>
          <w:szCs w:val="24"/>
        </w:rPr>
        <w:t xml:space="preserve"> </w:t>
      </w:r>
      <w:r w:rsidRPr="00FE343B">
        <w:rPr>
          <w:color w:val="000000" w:themeColor="text1"/>
          <w:sz w:val="24"/>
          <w:szCs w:val="24"/>
        </w:rPr>
        <w:t>formalização da contratação, de sorte que todos os aspectos mencionados em cada documento</w:t>
      </w:r>
      <w:r w:rsidRPr="00FE343B">
        <w:rPr>
          <w:color w:val="000000" w:themeColor="text1"/>
          <w:spacing w:val="1"/>
          <w:sz w:val="24"/>
          <w:szCs w:val="24"/>
        </w:rPr>
        <w:t xml:space="preserve"> </w:t>
      </w:r>
      <w:r w:rsidRPr="00FE343B">
        <w:rPr>
          <w:color w:val="000000" w:themeColor="text1"/>
          <w:sz w:val="24"/>
          <w:szCs w:val="24"/>
        </w:rPr>
        <w:t>deverão</w:t>
      </w:r>
      <w:r w:rsidRPr="00FE343B">
        <w:rPr>
          <w:color w:val="000000" w:themeColor="text1"/>
          <w:spacing w:val="-1"/>
          <w:sz w:val="24"/>
          <w:szCs w:val="24"/>
        </w:rPr>
        <w:t xml:space="preserve"> </w:t>
      </w:r>
      <w:r w:rsidRPr="00FE343B">
        <w:rPr>
          <w:color w:val="000000" w:themeColor="text1"/>
          <w:sz w:val="24"/>
          <w:szCs w:val="24"/>
        </w:rPr>
        <w:t>ser observados,</w:t>
      </w:r>
      <w:r w:rsidRPr="00FE343B">
        <w:rPr>
          <w:color w:val="000000" w:themeColor="text1"/>
          <w:spacing w:val="2"/>
          <w:sz w:val="24"/>
          <w:szCs w:val="24"/>
        </w:rPr>
        <w:t xml:space="preserve"> </w:t>
      </w:r>
      <w:r w:rsidRPr="00FE343B">
        <w:rPr>
          <w:color w:val="000000" w:themeColor="text1"/>
          <w:sz w:val="24"/>
          <w:szCs w:val="24"/>
        </w:rPr>
        <w:t>ainda que</w:t>
      </w:r>
      <w:r w:rsidRPr="00FE343B">
        <w:rPr>
          <w:color w:val="000000" w:themeColor="text1"/>
          <w:spacing w:val="-2"/>
          <w:sz w:val="24"/>
          <w:szCs w:val="24"/>
        </w:rPr>
        <w:t xml:space="preserve"> </w:t>
      </w:r>
      <w:r w:rsidRPr="00FE343B">
        <w:rPr>
          <w:color w:val="000000" w:themeColor="text1"/>
          <w:sz w:val="24"/>
          <w:szCs w:val="24"/>
        </w:rPr>
        <w:t>não</w:t>
      </w:r>
      <w:r w:rsidRPr="00FE343B">
        <w:rPr>
          <w:color w:val="000000" w:themeColor="text1"/>
          <w:spacing w:val="2"/>
          <w:sz w:val="24"/>
          <w:szCs w:val="24"/>
        </w:rPr>
        <w:t xml:space="preserve"> </w:t>
      </w:r>
      <w:r w:rsidRPr="00FE343B">
        <w:rPr>
          <w:color w:val="000000" w:themeColor="text1"/>
          <w:sz w:val="24"/>
          <w:szCs w:val="24"/>
        </w:rPr>
        <w:t>repetidos em</w:t>
      </w:r>
      <w:r w:rsidRPr="00FE343B">
        <w:rPr>
          <w:color w:val="000000" w:themeColor="text1"/>
          <w:spacing w:val="-1"/>
          <w:sz w:val="24"/>
          <w:szCs w:val="24"/>
        </w:rPr>
        <w:t xml:space="preserve"> </w:t>
      </w:r>
      <w:r w:rsidRPr="00FE343B">
        <w:rPr>
          <w:color w:val="000000" w:themeColor="text1"/>
          <w:sz w:val="24"/>
          <w:szCs w:val="24"/>
        </w:rPr>
        <w:t>outros.</w:t>
      </w:r>
    </w:p>
    <w:p w14:paraId="0C85B864" w14:textId="7AD92E96" w:rsidR="000320E1" w:rsidRPr="00FE343B" w:rsidRDefault="00A20EF8" w:rsidP="00D6284B">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FE343B">
        <w:rPr>
          <w:color w:val="000000" w:themeColor="text1"/>
          <w:sz w:val="24"/>
          <w:szCs w:val="24"/>
        </w:rPr>
        <w:t>O (a) Pregoeiro (a)</w:t>
      </w:r>
      <w:r w:rsidR="000320E1" w:rsidRPr="00FE343B">
        <w:rPr>
          <w:color w:val="000000" w:themeColor="text1"/>
          <w:sz w:val="24"/>
          <w:szCs w:val="24"/>
        </w:rPr>
        <w:t>, conforme o caso poderá, no interesse da Administração Pública, relevar</w:t>
      </w:r>
      <w:r w:rsidR="000320E1" w:rsidRPr="00FE343B">
        <w:rPr>
          <w:color w:val="000000" w:themeColor="text1"/>
          <w:spacing w:val="1"/>
          <w:sz w:val="24"/>
          <w:szCs w:val="24"/>
        </w:rPr>
        <w:t xml:space="preserve"> </w:t>
      </w:r>
      <w:r w:rsidR="000320E1" w:rsidRPr="00FE343B">
        <w:rPr>
          <w:color w:val="000000" w:themeColor="text1"/>
          <w:sz w:val="24"/>
          <w:szCs w:val="24"/>
        </w:rPr>
        <w:t>aspectos puramente formais nas propostas e nos documentos de habilitação apresentados pelas</w:t>
      </w:r>
      <w:r w:rsidR="000320E1" w:rsidRPr="00FE343B">
        <w:rPr>
          <w:color w:val="000000" w:themeColor="text1"/>
          <w:spacing w:val="-57"/>
          <w:sz w:val="24"/>
          <w:szCs w:val="24"/>
        </w:rPr>
        <w:t xml:space="preserve"> </w:t>
      </w:r>
      <w:r w:rsidR="000320E1" w:rsidRPr="00FE343B">
        <w:rPr>
          <w:color w:val="000000" w:themeColor="text1"/>
          <w:sz w:val="24"/>
          <w:szCs w:val="24"/>
        </w:rPr>
        <w:t>licitantes,</w:t>
      </w:r>
      <w:r w:rsidR="000320E1" w:rsidRPr="00FE343B">
        <w:rPr>
          <w:color w:val="000000" w:themeColor="text1"/>
          <w:spacing w:val="-1"/>
          <w:sz w:val="24"/>
          <w:szCs w:val="24"/>
        </w:rPr>
        <w:t xml:space="preserve"> </w:t>
      </w:r>
      <w:r w:rsidR="000320E1" w:rsidRPr="00FE343B">
        <w:rPr>
          <w:color w:val="000000" w:themeColor="text1"/>
          <w:sz w:val="24"/>
          <w:szCs w:val="24"/>
        </w:rPr>
        <w:t>desde que</w:t>
      </w:r>
      <w:r w:rsidR="000320E1" w:rsidRPr="00FE343B">
        <w:rPr>
          <w:color w:val="000000" w:themeColor="text1"/>
          <w:spacing w:val="-2"/>
          <w:sz w:val="24"/>
          <w:szCs w:val="24"/>
        </w:rPr>
        <w:t xml:space="preserve"> </w:t>
      </w:r>
      <w:r w:rsidR="000320E1" w:rsidRPr="00FE343B">
        <w:rPr>
          <w:color w:val="000000" w:themeColor="text1"/>
          <w:sz w:val="24"/>
          <w:szCs w:val="24"/>
        </w:rPr>
        <w:t>não</w:t>
      </w:r>
      <w:r w:rsidR="000320E1" w:rsidRPr="00FE343B">
        <w:rPr>
          <w:color w:val="000000" w:themeColor="text1"/>
          <w:spacing w:val="2"/>
          <w:sz w:val="24"/>
          <w:szCs w:val="24"/>
        </w:rPr>
        <w:t xml:space="preserve"> </w:t>
      </w:r>
      <w:r w:rsidR="000320E1" w:rsidRPr="00FE343B">
        <w:rPr>
          <w:color w:val="000000" w:themeColor="text1"/>
          <w:sz w:val="24"/>
          <w:szCs w:val="24"/>
        </w:rPr>
        <w:t>comprometa</w:t>
      </w:r>
      <w:r w:rsidR="000320E1" w:rsidRPr="00FE343B">
        <w:rPr>
          <w:color w:val="000000" w:themeColor="text1"/>
          <w:spacing w:val="-1"/>
          <w:sz w:val="24"/>
          <w:szCs w:val="24"/>
        </w:rPr>
        <w:t xml:space="preserve"> </w:t>
      </w:r>
      <w:r w:rsidR="000320E1" w:rsidRPr="00FE343B">
        <w:rPr>
          <w:color w:val="000000" w:themeColor="text1"/>
          <w:sz w:val="24"/>
          <w:szCs w:val="24"/>
        </w:rPr>
        <w:t>a</w:t>
      </w:r>
      <w:r w:rsidR="000320E1" w:rsidRPr="00FE343B">
        <w:rPr>
          <w:color w:val="000000" w:themeColor="text1"/>
          <w:spacing w:val="-2"/>
          <w:sz w:val="24"/>
          <w:szCs w:val="24"/>
        </w:rPr>
        <w:t xml:space="preserve"> </w:t>
      </w:r>
      <w:r w:rsidR="000320E1" w:rsidRPr="00FE343B">
        <w:rPr>
          <w:color w:val="000000" w:themeColor="text1"/>
          <w:sz w:val="24"/>
          <w:szCs w:val="24"/>
        </w:rPr>
        <w:t>lisura</w:t>
      </w:r>
      <w:r w:rsidR="000320E1" w:rsidRPr="00FE343B">
        <w:rPr>
          <w:color w:val="000000" w:themeColor="text1"/>
          <w:spacing w:val="-1"/>
          <w:sz w:val="24"/>
          <w:szCs w:val="24"/>
        </w:rPr>
        <w:t xml:space="preserve"> </w:t>
      </w:r>
      <w:r w:rsidR="000320E1" w:rsidRPr="00FE343B">
        <w:rPr>
          <w:color w:val="000000" w:themeColor="text1"/>
          <w:sz w:val="24"/>
          <w:szCs w:val="24"/>
        </w:rPr>
        <w:t>e</w:t>
      </w:r>
      <w:r w:rsidR="000320E1" w:rsidRPr="00FE343B">
        <w:rPr>
          <w:color w:val="000000" w:themeColor="text1"/>
          <w:spacing w:val="-1"/>
          <w:sz w:val="24"/>
          <w:szCs w:val="24"/>
        </w:rPr>
        <w:t xml:space="preserve"> </w:t>
      </w:r>
      <w:r w:rsidR="000320E1" w:rsidRPr="00FE343B">
        <w:rPr>
          <w:color w:val="000000" w:themeColor="text1"/>
          <w:sz w:val="24"/>
          <w:szCs w:val="24"/>
        </w:rPr>
        <w:t>o</w:t>
      </w:r>
      <w:r w:rsidR="000320E1" w:rsidRPr="00FE343B">
        <w:rPr>
          <w:color w:val="000000" w:themeColor="text1"/>
          <w:spacing w:val="1"/>
          <w:sz w:val="24"/>
          <w:szCs w:val="24"/>
        </w:rPr>
        <w:t xml:space="preserve"> </w:t>
      </w:r>
      <w:r w:rsidR="000320E1" w:rsidRPr="00FE343B">
        <w:rPr>
          <w:color w:val="000000" w:themeColor="text1"/>
          <w:sz w:val="24"/>
          <w:szCs w:val="24"/>
        </w:rPr>
        <w:t>caráter competitivo</w:t>
      </w:r>
      <w:r w:rsidR="000320E1" w:rsidRPr="00FE343B">
        <w:rPr>
          <w:color w:val="000000" w:themeColor="text1"/>
          <w:spacing w:val="-1"/>
          <w:sz w:val="24"/>
          <w:szCs w:val="24"/>
        </w:rPr>
        <w:t xml:space="preserve"> </w:t>
      </w:r>
      <w:r w:rsidR="000320E1" w:rsidRPr="00FE343B">
        <w:rPr>
          <w:color w:val="000000" w:themeColor="text1"/>
          <w:sz w:val="24"/>
          <w:szCs w:val="24"/>
        </w:rPr>
        <w:t>desta licitação.</w:t>
      </w:r>
    </w:p>
    <w:p w14:paraId="00FF8DA7" w14:textId="0BC56C28" w:rsidR="000320E1" w:rsidRPr="00FE343B" w:rsidRDefault="000320E1" w:rsidP="00D6284B">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FE343B">
        <w:rPr>
          <w:color w:val="000000" w:themeColor="text1"/>
          <w:sz w:val="24"/>
          <w:szCs w:val="24"/>
        </w:rPr>
        <w:t xml:space="preserve">Reserva-se </w:t>
      </w:r>
      <w:r w:rsidR="00A20EF8" w:rsidRPr="00FE343B">
        <w:rPr>
          <w:color w:val="000000" w:themeColor="text1"/>
          <w:sz w:val="24"/>
          <w:szCs w:val="24"/>
        </w:rPr>
        <w:t xml:space="preserve">ao (à) Pregoeiro (a) </w:t>
      </w:r>
      <w:r w:rsidRPr="00FE343B">
        <w:rPr>
          <w:color w:val="000000" w:themeColor="text1"/>
          <w:sz w:val="24"/>
          <w:szCs w:val="24"/>
        </w:rPr>
        <w:t>o direito de solicitar, em qualquer época ou oportunidade,</w:t>
      </w:r>
      <w:r w:rsidRPr="00FE343B">
        <w:rPr>
          <w:color w:val="000000" w:themeColor="text1"/>
          <w:spacing w:val="1"/>
          <w:sz w:val="24"/>
          <w:szCs w:val="24"/>
        </w:rPr>
        <w:t xml:space="preserve"> </w:t>
      </w:r>
      <w:r w:rsidRPr="00FE343B">
        <w:rPr>
          <w:color w:val="000000" w:themeColor="text1"/>
          <w:sz w:val="24"/>
          <w:szCs w:val="24"/>
        </w:rPr>
        <w:t>informações</w:t>
      </w:r>
      <w:r w:rsidRPr="00FE343B">
        <w:rPr>
          <w:color w:val="000000" w:themeColor="text1"/>
          <w:spacing w:val="1"/>
          <w:sz w:val="24"/>
          <w:szCs w:val="24"/>
        </w:rPr>
        <w:t xml:space="preserve"> </w:t>
      </w:r>
      <w:r w:rsidRPr="00FE343B">
        <w:rPr>
          <w:color w:val="000000" w:themeColor="text1"/>
          <w:sz w:val="24"/>
          <w:szCs w:val="24"/>
        </w:rPr>
        <w:t>complementares.</w:t>
      </w:r>
    </w:p>
    <w:p w14:paraId="66E9F16B" w14:textId="77777777" w:rsidR="000320E1" w:rsidRPr="00FE343B" w:rsidRDefault="000320E1" w:rsidP="00D6284B">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FE343B">
        <w:rPr>
          <w:color w:val="000000" w:themeColor="text1"/>
          <w:sz w:val="24"/>
          <w:szCs w:val="24"/>
        </w:rPr>
        <w:t>No caso de alteração deste Edital no curso do prazo estabelecido para recebimento de</w:t>
      </w:r>
      <w:r w:rsidRPr="00FE343B">
        <w:rPr>
          <w:color w:val="000000" w:themeColor="text1"/>
          <w:spacing w:val="1"/>
          <w:sz w:val="24"/>
          <w:szCs w:val="24"/>
        </w:rPr>
        <w:t xml:space="preserve"> </w:t>
      </w:r>
      <w:r w:rsidRPr="00FE343B">
        <w:rPr>
          <w:color w:val="000000" w:themeColor="text1"/>
          <w:sz w:val="24"/>
          <w:szCs w:val="24"/>
        </w:rPr>
        <w:t>propostas de preços e documentos de habilitação, este prazo será reaberto, exceto quando,</w:t>
      </w:r>
      <w:r w:rsidRPr="00FE343B">
        <w:rPr>
          <w:color w:val="000000" w:themeColor="text1"/>
          <w:spacing w:val="1"/>
          <w:sz w:val="24"/>
          <w:szCs w:val="24"/>
        </w:rPr>
        <w:t xml:space="preserve"> </w:t>
      </w:r>
      <w:r w:rsidRPr="00FE343B">
        <w:rPr>
          <w:color w:val="000000" w:themeColor="text1"/>
          <w:sz w:val="24"/>
          <w:szCs w:val="24"/>
        </w:rPr>
        <w:t>inquestionavelmente,</w:t>
      </w:r>
      <w:r w:rsidRPr="00FE343B">
        <w:rPr>
          <w:color w:val="000000" w:themeColor="text1"/>
          <w:spacing w:val="-1"/>
          <w:sz w:val="24"/>
          <w:szCs w:val="24"/>
        </w:rPr>
        <w:t xml:space="preserve"> </w:t>
      </w:r>
      <w:r w:rsidRPr="00FE343B">
        <w:rPr>
          <w:color w:val="000000" w:themeColor="text1"/>
          <w:sz w:val="24"/>
          <w:szCs w:val="24"/>
        </w:rPr>
        <w:t>a</w:t>
      </w:r>
      <w:r w:rsidRPr="00FE343B">
        <w:rPr>
          <w:color w:val="000000" w:themeColor="text1"/>
          <w:spacing w:val="-2"/>
          <w:sz w:val="24"/>
          <w:szCs w:val="24"/>
        </w:rPr>
        <w:t xml:space="preserve"> </w:t>
      </w:r>
      <w:r w:rsidRPr="00FE343B">
        <w:rPr>
          <w:color w:val="000000" w:themeColor="text1"/>
          <w:sz w:val="24"/>
          <w:szCs w:val="24"/>
        </w:rPr>
        <w:t>alteração não afetar a</w:t>
      </w:r>
      <w:r w:rsidRPr="00FE343B">
        <w:rPr>
          <w:color w:val="000000" w:themeColor="text1"/>
          <w:spacing w:val="-3"/>
          <w:sz w:val="24"/>
          <w:szCs w:val="24"/>
        </w:rPr>
        <w:t xml:space="preserve"> </w:t>
      </w:r>
      <w:r w:rsidRPr="00FE343B">
        <w:rPr>
          <w:color w:val="000000" w:themeColor="text1"/>
          <w:sz w:val="24"/>
          <w:szCs w:val="24"/>
        </w:rPr>
        <w:t>formulação das propostas.</w:t>
      </w:r>
    </w:p>
    <w:p w14:paraId="37DF8717" w14:textId="057040B4" w:rsidR="000320E1" w:rsidRPr="00FE343B" w:rsidRDefault="000320E1" w:rsidP="00D6284B">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FE343B">
        <w:rPr>
          <w:color w:val="000000" w:themeColor="text1"/>
          <w:sz w:val="24"/>
          <w:szCs w:val="24"/>
        </w:rPr>
        <w:t>Os</w:t>
      </w:r>
      <w:r w:rsidRPr="00FE343B">
        <w:rPr>
          <w:color w:val="000000" w:themeColor="text1"/>
          <w:spacing w:val="1"/>
          <w:sz w:val="24"/>
          <w:szCs w:val="24"/>
        </w:rPr>
        <w:t xml:space="preserve"> </w:t>
      </w:r>
      <w:r w:rsidRPr="00FE343B">
        <w:rPr>
          <w:color w:val="000000" w:themeColor="text1"/>
          <w:sz w:val="24"/>
          <w:szCs w:val="24"/>
        </w:rPr>
        <w:t>casos</w:t>
      </w:r>
      <w:r w:rsidRPr="00FE343B">
        <w:rPr>
          <w:color w:val="000000" w:themeColor="text1"/>
          <w:spacing w:val="1"/>
          <w:sz w:val="24"/>
          <w:szCs w:val="24"/>
        </w:rPr>
        <w:t xml:space="preserve"> </w:t>
      </w:r>
      <w:r w:rsidRPr="00FE343B">
        <w:rPr>
          <w:color w:val="000000" w:themeColor="text1"/>
          <w:sz w:val="24"/>
          <w:szCs w:val="24"/>
        </w:rPr>
        <w:t>omissos</w:t>
      </w:r>
      <w:r w:rsidRPr="00FE343B">
        <w:rPr>
          <w:color w:val="000000" w:themeColor="text1"/>
          <w:spacing w:val="1"/>
          <w:sz w:val="24"/>
          <w:szCs w:val="24"/>
        </w:rPr>
        <w:t xml:space="preserve"> </w:t>
      </w:r>
      <w:r w:rsidRPr="00FE343B">
        <w:rPr>
          <w:color w:val="000000" w:themeColor="text1"/>
          <w:sz w:val="24"/>
          <w:szCs w:val="24"/>
        </w:rPr>
        <w:t>serão</w:t>
      </w:r>
      <w:r w:rsidRPr="00FE343B">
        <w:rPr>
          <w:color w:val="000000" w:themeColor="text1"/>
          <w:spacing w:val="1"/>
          <w:sz w:val="24"/>
          <w:szCs w:val="24"/>
        </w:rPr>
        <w:t xml:space="preserve"> </w:t>
      </w:r>
      <w:r w:rsidRPr="00FE343B">
        <w:rPr>
          <w:color w:val="000000" w:themeColor="text1"/>
          <w:sz w:val="24"/>
          <w:szCs w:val="24"/>
        </w:rPr>
        <w:t>solucionados</w:t>
      </w:r>
      <w:r w:rsidRPr="00FE343B">
        <w:rPr>
          <w:color w:val="000000" w:themeColor="text1"/>
          <w:spacing w:val="1"/>
          <w:sz w:val="24"/>
          <w:szCs w:val="24"/>
        </w:rPr>
        <w:t xml:space="preserve"> </w:t>
      </w:r>
      <w:r w:rsidRPr="00FE343B">
        <w:rPr>
          <w:color w:val="000000" w:themeColor="text1"/>
          <w:sz w:val="24"/>
          <w:szCs w:val="24"/>
        </w:rPr>
        <w:t>diretamente</w:t>
      </w:r>
      <w:r w:rsidRPr="00FE343B">
        <w:rPr>
          <w:color w:val="000000" w:themeColor="text1"/>
          <w:spacing w:val="1"/>
          <w:sz w:val="24"/>
          <w:szCs w:val="24"/>
        </w:rPr>
        <w:t xml:space="preserve"> </w:t>
      </w:r>
      <w:r w:rsidRPr="00FE343B">
        <w:rPr>
          <w:color w:val="000000" w:themeColor="text1"/>
          <w:sz w:val="24"/>
          <w:szCs w:val="24"/>
        </w:rPr>
        <w:t>pel</w:t>
      </w:r>
      <w:r w:rsidR="00A20EF8" w:rsidRPr="00FE343B">
        <w:rPr>
          <w:color w:val="000000" w:themeColor="text1"/>
          <w:sz w:val="24"/>
          <w:szCs w:val="24"/>
        </w:rPr>
        <w:t xml:space="preserve">o (a) Pregoeiro (a) </w:t>
      </w:r>
      <w:r w:rsidRPr="00FE343B">
        <w:rPr>
          <w:color w:val="000000" w:themeColor="text1"/>
          <w:sz w:val="24"/>
          <w:szCs w:val="24"/>
        </w:rPr>
        <w:t>ou</w:t>
      </w:r>
      <w:r w:rsidRPr="00FE343B">
        <w:rPr>
          <w:color w:val="000000" w:themeColor="text1"/>
          <w:spacing w:val="1"/>
          <w:sz w:val="24"/>
          <w:szCs w:val="24"/>
        </w:rPr>
        <w:t xml:space="preserve"> </w:t>
      </w:r>
      <w:r w:rsidRPr="00FE343B">
        <w:rPr>
          <w:color w:val="000000" w:themeColor="text1"/>
          <w:sz w:val="24"/>
          <w:szCs w:val="24"/>
        </w:rPr>
        <w:t>autoridade</w:t>
      </w:r>
      <w:r w:rsidRPr="00FE343B">
        <w:rPr>
          <w:color w:val="000000" w:themeColor="text1"/>
          <w:spacing w:val="1"/>
          <w:sz w:val="24"/>
          <w:szCs w:val="24"/>
        </w:rPr>
        <w:t xml:space="preserve"> </w:t>
      </w:r>
      <w:r w:rsidRPr="00FE343B">
        <w:rPr>
          <w:color w:val="000000" w:themeColor="text1"/>
          <w:sz w:val="24"/>
          <w:szCs w:val="24"/>
        </w:rPr>
        <w:t>competente, observados os preceitos de direito público e as disposições da Lei n° 14.133/2021</w:t>
      </w:r>
      <w:r w:rsidRPr="00FE343B">
        <w:rPr>
          <w:color w:val="000000" w:themeColor="text1"/>
          <w:spacing w:val="-57"/>
          <w:sz w:val="24"/>
          <w:szCs w:val="24"/>
        </w:rPr>
        <w:t xml:space="preserve"> </w:t>
      </w:r>
      <w:r w:rsidRPr="00FE343B">
        <w:rPr>
          <w:color w:val="000000" w:themeColor="text1"/>
          <w:sz w:val="24"/>
          <w:szCs w:val="24"/>
        </w:rPr>
        <w:t>e</w:t>
      </w:r>
      <w:r w:rsidRPr="00FE343B">
        <w:rPr>
          <w:color w:val="000000" w:themeColor="text1"/>
          <w:spacing w:val="-2"/>
          <w:sz w:val="24"/>
          <w:szCs w:val="24"/>
        </w:rPr>
        <w:t xml:space="preserve"> </w:t>
      </w:r>
      <w:r w:rsidRPr="00FE343B">
        <w:rPr>
          <w:color w:val="000000" w:themeColor="text1"/>
          <w:sz w:val="24"/>
          <w:szCs w:val="24"/>
        </w:rPr>
        <w:t>demais legislação aplicáveis.</w:t>
      </w:r>
    </w:p>
    <w:p w14:paraId="154E4DE8" w14:textId="77777777" w:rsidR="000320E1" w:rsidRPr="00FE343B" w:rsidRDefault="000320E1" w:rsidP="00D6284B">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FE343B">
        <w:rPr>
          <w:color w:val="000000" w:themeColor="text1"/>
          <w:sz w:val="24"/>
          <w:szCs w:val="24"/>
        </w:rPr>
        <w:t>Para</w:t>
      </w:r>
      <w:r w:rsidRPr="00FE343B">
        <w:rPr>
          <w:color w:val="000000" w:themeColor="text1"/>
          <w:spacing w:val="1"/>
          <w:sz w:val="24"/>
          <w:szCs w:val="24"/>
        </w:rPr>
        <w:t xml:space="preserve"> </w:t>
      </w:r>
      <w:r w:rsidRPr="00FE343B">
        <w:rPr>
          <w:color w:val="000000" w:themeColor="text1"/>
          <w:sz w:val="24"/>
          <w:szCs w:val="24"/>
        </w:rPr>
        <w:t>dirimir,</w:t>
      </w:r>
      <w:r w:rsidRPr="00FE343B">
        <w:rPr>
          <w:color w:val="000000" w:themeColor="text1"/>
          <w:spacing w:val="1"/>
          <w:sz w:val="24"/>
          <w:szCs w:val="24"/>
        </w:rPr>
        <w:t xml:space="preserve"> </w:t>
      </w:r>
      <w:r w:rsidRPr="00FE343B">
        <w:rPr>
          <w:color w:val="000000" w:themeColor="text1"/>
          <w:sz w:val="24"/>
          <w:szCs w:val="24"/>
        </w:rPr>
        <w:t>na</w:t>
      </w:r>
      <w:r w:rsidRPr="00FE343B">
        <w:rPr>
          <w:color w:val="000000" w:themeColor="text1"/>
          <w:spacing w:val="1"/>
          <w:sz w:val="24"/>
          <w:szCs w:val="24"/>
        </w:rPr>
        <w:t xml:space="preserve"> </w:t>
      </w:r>
      <w:r w:rsidRPr="00FE343B">
        <w:rPr>
          <w:color w:val="000000" w:themeColor="text1"/>
          <w:sz w:val="24"/>
          <w:szCs w:val="24"/>
        </w:rPr>
        <w:t>esfera</w:t>
      </w:r>
      <w:r w:rsidRPr="00FE343B">
        <w:rPr>
          <w:color w:val="000000" w:themeColor="text1"/>
          <w:spacing w:val="1"/>
          <w:sz w:val="24"/>
          <w:szCs w:val="24"/>
        </w:rPr>
        <w:t xml:space="preserve"> </w:t>
      </w:r>
      <w:r w:rsidRPr="00FE343B">
        <w:rPr>
          <w:color w:val="000000" w:themeColor="text1"/>
          <w:sz w:val="24"/>
          <w:szCs w:val="24"/>
        </w:rPr>
        <w:t>judicial,</w:t>
      </w:r>
      <w:r w:rsidRPr="00FE343B">
        <w:rPr>
          <w:color w:val="000000" w:themeColor="text1"/>
          <w:spacing w:val="1"/>
          <w:sz w:val="24"/>
          <w:szCs w:val="24"/>
        </w:rPr>
        <w:t xml:space="preserve"> </w:t>
      </w:r>
      <w:r w:rsidRPr="00FE343B">
        <w:rPr>
          <w:color w:val="000000" w:themeColor="text1"/>
          <w:sz w:val="24"/>
          <w:szCs w:val="24"/>
        </w:rPr>
        <w:t>as</w:t>
      </w:r>
      <w:r w:rsidRPr="00FE343B">
        <w:rPr>
          <w:color w:val="000000" w:themeColor="text1"/>
          <w:spacing w:val="1"/>
          <w:sz w:val="24"/>
          <w:szCs w:val="24"/>
        </w:rPr>
        <w:t xml:space="preserve"> </w:t>
      </w:r>
      <w:r w:rsidRPr="00FE343B">
        <w:rPr>
          <w:color w:val="000000" w:themeColor="text1"/>
          <w:sz w:val="24"/>
          <w:szCs w:val="24"/>
        </w:rPr>
        <w:t>questões</w:t>
      </w:r>
      <w:r w:rsidRPr="00FE343B">
        <w:rPr>
          <w:color w:val="000000" w:themeColor="text1"/>
          <w:spacing w:val="1"/>
          <w:sz w:val="24"/>
          <w:szCs w:val="24"/>
        </w:rPr>
        <w:t xml:space="preserve"> </w:t>
      </w:r>
      <w:r w:rsidRPr="00FE343B">
        <w:rPr>
          <w:color w:val="000000" w:themeColor="text1"/>
          <w:sz w:val="24"/>
          <w:szCs w:val="24"/>
        </w:rPr>
        <w:t>oriundas</w:t>
      </w:r>
      <w:r w:rsidRPr="00FE343B">
        <w:rPr>
          <w:color w:val="000000" w:themeColor="text1"/>
          <w:spacing w:val="1"/>
          <w:sz w:val="24"/>
          <w:szCs w:val="24"/>
        </w:rPr>
        <w:t xml:space="preserve"> </w:t>
      </w:r>
      <w:r w:rsidRPr="00FE343B">
        <w:rPr>
          <w:color w:val="000000" w:themeColor="text1"/>
          <w:sz w:val="24"/>
          <w:szCs w:val="24"/>
        </w:rPr>
        <w:t>do</w:t>
      </w:r>
      <w:r w:rsidRPr="00FE343B">
        <w:rPr>
          <w:color w:val="000000" w:themeColor="text1"/>
          <w:spacing w:val="1"/>
          <w:sz w:val="24"/>
          <w:szCs w:val="24"/>
        </w:rPr>
        <w:t xml:space="preserve"> </w:t>
      </w:r>
      <w:r w:rsidRPr="00FE343B">
        <w:rPr>
          <w:color w:val="000000" w:themeColor="text1"/>
          <w:sz w:val="24"/>
          <w:szCs w:val="24"/>
        </w:rPr>
        <w:t>presente</w:t>
      </w:r>
      <w:r w:rsidRPr="00FE343B">
        <w:rPr>
          <w:color w:val="000000" w:themeColor="text1"/>
          <w:spacing w:val="1"/>
          <w:sz w:val="24"/>
          <w:szCs w:val="24"/>
        </w:rPr>
        <w:t xml:space="preserve"> </w:t>
      </w:r>
      <w:r w:rsidRPr="00FE343B">
        <w:rPr>
          <w:color w:val="000000" w:themeColor="text1"/>
          <w:sz w:val="24"/>
          <w:szCs w:val="24"/>
        </w:rPr>
        <w:t>Edital,</w:t>
      </w:r>
      <w:r w:rsidRPr="00FE343B">
        <w:rPr>
          <w:color w:val="000000" w:themeColor="text1"/>
          <w:spacing w:val="1"/>
          <w:sz w:val="24"/>
          <w:szCs w:val="24"/>
        </w:rPr>
        <w:t xml:space="preserve"> </w:t>
      </w:r>
      <w:r w:rsidRPr="00FE343B">
        <w:rPr>
          <w:color w:val="000000" w:themeColor="text1"/>
          <w:sz w:val="24"/>
          <w:szCs w:val="24"/>
        </w:rPr>
        <w:t>será</w:t>
      </w:r>
      <w:r w:rsidRPr="00FE343B">
        <w:rPr>
          <w:color w:val="000000" w:themeColor="text1"/>
          <w:spacing w:val="1"/>
          <w:sz w:val="24"/>
          <w:szCs w:val="24"/>
        </w:rPr>
        <w:t xml:space="preserve"> </w:t>
      </w:r>
      <w:r w:rsidRPr="00FE343B">
        <w:rPr>
          <w:color w:val="000000" w:themeColor="text1"/>
          <w:sz w:val="24"/>
          <w:szCs w:val="24"/>
        </w:rPr>
        <w:t>competente</w:t>
      </w:r>
      <w:r w:rsidRPr="00FE343B">
        <w:rPr>
          <w:color w:val="000000" w:themeColor="text1"/>
          <w:spacing w:val="-1"/>
          <w:sz w:val="24"/>
          <w:szCs w:val="24"/>
        </w:rPr>
        <w:t xml:space="preserve"> </w:t>
      </w:r>
      <w:r w:rsidRPr="00FE343B">
        <w:rPr>
          <w:color w:val="000000" w:themeColor="text1"/>
          <w:sz w:val="24"/>
          <w:szCs w:val="24"/>
        </w:rPr>
        <w:t>o juízo da</w:t>
      </w:r>
      <w:r w:rsidRPr="00FE343B">
        <w:rPr>
          <w:color w:val="000000" w:themeColor="text1"/>
          <w:spacing w:val="-1"/>
          <w:sz w:val="24"/>
          <w:szCs w:val="24"/>
        </w:rPr>
        <w:t xml:space="preserve"> </w:t>
      </w:r>
      <w:r w:rsidRPr="00FE343B">
        <w:rPr>
          <w:color w:val="000000" w:themeColor="text1"/>
          <w:sz w:val="24"/>
          <w:szCs w:val="24"/>
        </w:rPr>
        <w:t>Comarca</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1"/>
          <w:sz w:val="24"/>
          <w:szCs w:val="24"/>
        </w:rPr>
        <w:t xml:space="preserve"> Bom Jardim/RJ</w:t>
      </w:r>
      <w:r w:rsidRPr="00FE343B">
        <w:rPr>
          <w:color w:val="000000" w:themeColor="text1"/>
          <w:sz w:val="24"/>
          <w:szCs w:val="24"/>
        </w:rPr>
        <w:t>.</w:t>
      </w:r>
    </w:p>
    <w:p w14:paraId="780F7ADF" w14:textId="73EF6A39" w:rsidR="000320E1" w:rsidRPr="00FE343B" w:rsidRDefault="0025771A" w:rsidP="00D6284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FE343B">
        <w:rPr>
          <w:color w:val="000000" w:themeColor="text1"/>
          <w:sz w:val="24"/>
          <w:szCs w:val="24"/>
        </w:rPr>
        <w:t>É</w:t>
      </w:r>
      <w:r w:rsidR="000320E1" w:rsidRPr="00FE343B">
        <w:rPr>
          <w:color w:val="000000" w:themeColor="text1"/>
          <w:spacing w:val="1"/>
          <w:sz w:val="24"/>
          <w:szCs w:val="24"/>
        </w:rPr>
        <w:t xml:space="preserve"> </w:t>
      </w:r>
      <w:r w:rsidR="000320E1" w:rsidRPr="00FE343B">
        <w:rPr>
          <w:color w:val="000000" w:themeColor="text1"/>
          <w:sz w:val="24"/>
          <w:szCs w:val="24"/>
        </w:rPr>
        <w:t>responsabilidade</w:t>
      </w:r>
      <w:r w:rsidR="000320E1" w:rsidRPr="00FE343B">
        <w:rPr>
          <w:color w:val="000000" w:themeColor="text1"/>
          <w:spacing w:val="1"/>
          <w:sz w:val="24"/>
          <w:szCs w:val="24"/>
        </w:rPr>
        <w:t xml:space="preserve"> </w:t>
      </w:r>
      <w:r w:rsidR="000320E1" w:rsidRPr="00FE343B">
        <w:rPr>
          <w:color w:val="000000" w:themeColor="text1"/>
          <w:sz w:val="24"/>
          <w:szCs w:val="24"/>
        </w:rPr>
        <w:t>do</w:t>
      </w:r>
      <w:r w:rsidR="000320E1" w:rsidRPr="00FE343B">
        <w:rPr>
          <w:color w:val="000000" w:themeColor="text1"/>
          <w:spacing w:val="1"/>
          <w:sz w:val="24"/>
          <w:szCs w:val="24"/>
        </w:rPr>
        <w:t xml:space="preserve"> </w:t>
      </w:r>
      <w:r w:rsidR="000320E1" w:rsidRPr="00FE343B">
        <w:rPr>
          <w:color w:val="000000" w:themeColor="text1"/>
          <w:sz w:val="24"/>
          <w:szCs w:val="24"/>
        </w:rPr>
        <w:t>Licitante,</w:t>
      </w:r>
      <w:r w:rsidR="000320E1" w:rsidRPr="00FE343B">
        <w:rPr>
          <w:color w:val="000000" w:themeColor="text1"/>
          <w:spacing w:val="1"/>
          <w:sz w:val="24"/>
          <w:szCs w:val="24"/>
        </w:rPr>
        <w:t xml:space="preserve"> </w:t>
      </w:r>
      <w:r w:rsidR="000320E1" w:rsidRPr="00FE343B">
        <w:rPr>
          <w:color w:val="000000" w:themeColor="text1"/>
          <w:sz w:val="24"/>
          <w:szCs w:val="24"/>
        </w:rPr>
        <w:t>o</w:t>
      </w:r>
      <w:r w:rsidR="000320E1" w:rsidRPr="00FE343B">
        <w:rPr>
          <w:color w:val="000000" w:themeColor="text1"/>
          <w:spacing w:val="1"/>
          <w:sz w:val="24"/>
          <w:szCs w:val="24"/>
        </w:rPr>
        <w:t xml:space="preserve"> </w:t>
      </w:r>
      <w:r w:rsidR="000320E1" w:rsidRPr="00FE343B">
        <w:rPr>
          <w:color w:val="000000" w:themeColor="text1"/>
          <w:sz w:val="24"/>
          <w:szCs w:val="24"/>
        </w:rPr>
        <w:t>acompanhamento</w:t>
      </w:r>
      <w:r w:rsidR="000320E1" w:rsidRPr="00FE343B">
        <w:rPr>
          <w:color w:val="000000" w:themeColor="text1"/>
          <w:spacing w:val="1"/>
          <w:sz w:val="24"/>
          <w:szCs w:val="24"/>
        </w:rPr>
        <w:t xml:space="preserve"> </w:t>
      </w:r>
      <w:r w:rsidR="000320E1" w:rsidRPr="00FE343B">
        <w:rPr>
          <w:color w:val="000000" w:themeColor="text1"/>
          <w:sz w:val="24"/>
          <w:szCs w:val="24"/>
        </w:rPr>
        <w:t>de</w:t>
      </w:r>
      <w:r w:rsidR="000320E1" w:rsidRPr="00FE343B">
        <w:rPr>
          <w:color w:val="000000" w:themeColor="text1"/>
          <w:spacing w:val="1"/>
          <w:sz w:val="24"/>
          <w:szCs w:val="24"/>
        </w:rPr>
        <w:t xml:space="preserve"> </w:t>
      </w:r>
      <w:r w:rsidR="000320E1" w:rsidRPr="00FE343B">
        <w:rPr>
          <w:color w:val="000000" w:themeColor="text1"/>
          <w:sz w:val="24"/>
          <w:szCs w:val="24"/>
        </w:rPr>
        <w:t>todos</w:t>
      </w:r>
      <w:r w:rsidR="000320E1" w:rsidRPr="00FE343B">
        <w:rPr>
          <w:color w:val="000000" w:themeColor="text1"/>
          <w:spacing w:val="1"/>
          <w:sz w:val="24"/>
          <w:szCs w:val="24"/>
        </w:rPr>
        <w:t xml:space="preserve"> </w:t>
      </w:r>
      <w:r w:rsidR="000320E1" w:rsidRPr="00FE343B">
        <w:rPr>
          <w:color w:val="000000" w:themeColor="text1"/>
          <w:sz w:val="24"/>
          <w:szCs w:val="24"/>
        </w:rPr>
        <w:t>os</w:t>
      </w:r>
      <w:r w:rsidR="000320E1" w:rsidRPr="00FE343B">
        <w:rPr>
          <w:color w:val="000000" w:themeColor="text1"/>
          <w:spacing w:val="1"/>
          <w:sz w:val="24"/>
          <w:szCs w:val="24"/>
        </w:rPr>
        <w:t xml:space="preserve"> </w:t>
      </w:r>
      <w:r w:rsidR="000320E1" w:rsidRPr="00FE343B">
        <w:rPr>
          <w:color w:val="000000" w:themeColor="text1"/>
          <w:sz w:val="24"/>
          <w:szCs w:val="24"/>
        </w:rPr>
        <w:t>andamentos</w:t>
      </w:r>
      <w:r w:rsidR="000320E1" w:rsidRPr="00FE343B">
        <w:rPr>
          <w:color w:val="000000" w:themeColor="text1"/>
          <w:spacing w:val="1"/>
          <w:sz w:val="24"/>
          <w:szCs w:val="24"/>
        </w:rPr>
        <w:t xml:space="preserve"> </w:t>
      </w:r>
      <w:r w:rsidR="000320E1" w:rsidRPr="00FE343B">
        <w:rPr>
          <w:color w:val="000000" w:themeColor="text1"/>
          <w:sz w:val="24"/>
          <w:szCs w:val="24"/>
        </w:rPr>
        <w:t>do</w:t>
      </w:r>
      <w:r w:rsidR="000320E1" w:rsidRPr="00FE343B">
        <w:rPr>
          <w:color w:val="000000" w:themeColor="text1"/>
          <w:spacing w:val="1"/>
          <w:sz w:val="24"/>
          <w:szCs w:val="24"/>
        </w:rPr>
        <w:t xml:space="preserve"> </w:t>
      </w:r>
      <w:r w:rsidR="000320E1" w:rsidRPr="00FE343B">
        <w:rPr>
          <w:color w:val="000000" w:themeColor="text1"/>
          <w:sz w:val="24"/>
          <w:szCs w:val="24"/>
        </w:rPr>
        <w:t>presente</w:t>
      </w:r>
      <w:r w:rsidR="000320E1" w:rsidRPr="00FE343B">
        <w:rPr>
          <w:color w:val="000000" w:themeColor="text1"/>
          <w:sz w:val="24"/>
          <w:szCs w:val="24"/>
        </w:rPr>
        <w:tab/>
        <w:t>processo</w:t>
      </w:r>
      <w:r w:rsidR="000320E1" w:rsidRPr="00FE343B">
        <w:rPr>
          <w:color w:val="000000" w:themeColor="text1"/>
          <w:sz w:val="24"/>
          <w:szCs w:val="24"/>
        </w:rPr>
        <w:tab/>
        <w:t>licitatório</w:t>
      </w:r>
      <w:r w:rsidR="000320E1" w:rsidRPr="00FE343B">
        <w:rPr>
          <w:color w:val="000000" w:themeColor="text1"/>
          <w:sz w:val="24"/>
          <w:szCs w:val="24"/>
        </w:rPr>
        <w:tab/>
        <w:t>pelos</w:t>
      </w:r>
      <w:r w:rsidR="000320E1" w:rsidRPr="00FE343B">
        <w:rPr>
          <w:color w:val="000000" w:themeColor="text1"/>
          <w:sz w:val="24"/>
          <w:szCs w:val="24"/>
        </w:rPr>
        <w:tab/>
        <w:t>links</w:t>
      </w:r>
      <w:r w:rsidR="000320E1" w:rsidRPr="00FE343B">
        <w:rPr>
          <w:b/>
          <w:color w:val="000000" w:themeColor="text1"/>
          <w:sz w:val="24"/>
          <w:szCs w:val="24"/>
        </w:rPr>
        <w:t>:</w:t>
      </w:r>
      <w:r w:rsidR="000320E1" w:rsidRPr="00FE343B">
        <w:rPr>
          <w:color w:val="000000" w:themeColor="text1"/>
          <w:spacing w:val="-1"/>
          <w:sz w:val="24"/>
          <w:szCs w:val="24"/>
        </w:rPr>
        <w:t xml:space="preserve"> </w:t>
      </w:r>
      <w:r w:rsidR="000320E1" w:rsidRPr="00FE343B">
        <w:rPr>
          <w:color w:val="000000" w:themeColor="text1"/>
          <w:sz w:val="24"/>
          <w:szCs w:val="24"/>
        </w:rPr>
        <w:t>https://www.bomjardim.rj.gov.br</w:t>
      </w:r>
      <w:r w:rsidR="000320E1" w:rsidRPr="00FE343B">
        <w:rPr>
          <w:rStyle w:val="Hyperlink"/>
          <w:color w:val="000000" w:themeColor="text1"/>
          <w:sz w:val="24"/>
          <w:szCs w:val="24"/>
          <w:u w:val="none"/>
        </w:rPr>
        <w:t xml:space="preserve"> e</w:t>
      </w:r>
      <w:r w:rsidR="000320E1" w:rsidRPr="00FE343B">
        <w:rPr>
          <w:rStyle w:val="Hyperlink"/>
          <w:color w:val="000000" w:themeColor="text1"/>
          <w:sz w:val="24"/>
          <w:szCs w:val="24"/>
        </w:rPr>
        <w:t xml:space="preserve"> </w:t>
      </w:r>
      <w:r w:rsidR="000320E1" w:rsidRPr="00FE343B">
        <w:rPr>
          <w:color w:val="000000" w:themeColor="text1"/>
          <w:sz w:val="24"/>
          <w:szCs w:val="24"/>
          <w:u w:val="single"/>
        </w:rPr>
        <w:t>https://www.licitanet.com.br/.</w:t>
      </w:r>
    </w:p>
    <w:p w14:paraId="04E9A2B1" w14:textId="59EA4CB1" w:rsidR="000320E1" w:rsidRPr="00FE343B"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20EF8" w:rsidRPr="00FE343B">
        <w:rPr>
          <w:rFonts w:ascii="Times New Roman" w:hAnsi="Times New Roman" w:cs="Times New Roman"/>
          <w:color w:val="000000" w:themeColor="text1"/>
          <w:sz w:val="24"/>
          <w:szCs w:val="24"/>
        </w:rPr>
        <w:t>o (a) Pregoeiro (a)</w:t>
      </w:r>
      <w:r w:rsidRPr="00FE343B">
        <w:rPr>
          <w:rFonts w:ascii="Times New Roman" w:hAnsi="Times New Roman" w:cs="Times New Roman"/>
          <w:color w:val="000000" w:themeColor="text1"/>
          <w:sz w:val="24"/>
          <w:szCs w:val="24"/>
        </w:rPr>
        <w:t>.</w:t>
      </w:r>
    </w:p>
    <w:p w14:paraId="12132683" w14:textId="77777777" w:rsidR="000320E1" w:rsidRPr="00FE343B"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FE343B"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FE343B"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Os licitantes assumem todos os custos de preparação e apresentação de suas propostas e a Administração não será, em nenhum caso, responsável por esses custos, independentemente da condução ou do resultado do processo </w:t>
      </w:r>
      <w:r w:rsidRPr="005C0829">
        <w:rPr>
          <w:rFonts w:ascii="Times New Roman" w:hAnsi="Times New Roman" w:cs="Times New Roman"/>
          <w:color w:val="000000" w:themeColor="text1"/>
          <w:sz w:val="24"/>
          <w:szCs w:val="24"/>
        </w:rPr>
        <w:t>licitatório.</w:t>
      </w:r>
    </w:p>
    <w:p w14:paraId="0C4ED76A"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5C0829" w:rsidRDefault="000320E1" w:rsidP="00B724DD">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r w:rsidRPr="005C0829">
        <w:rPr>
          <w:color w:val="000000" w:themeColor="text1"/>
          <w:sz w:val="24"/>
          <w:szCs w:val="24"/>
          <w:u w:val="single" w:color="0000FF"/>
        </w:rPr>
        <w:t>https://www.licitanet.com.br/</w:t>
      </w:r>
      <w:r w:rsidRPr="005C0829">
        <w:rPr>
          <w:color w:val="000000" w:themeColor="text1"/>
          <w:sz w:val="24"/>
          <w:szCs w:val="24"/>
        </w:rPr>
        <w:t>).</w:t>
      </w:r>
    </w:p>
    <w:p w14:paraId="2BEDD650" w14:textId="1B092C6A" w:rsidR="000320E1" w:rsidRPr="005C0829" w:rsidRDefault="000320E1" w:rsidP="00B724DD">
      <w:pPr>
        <w:pStyle w:val="PargrafodaLista"/>
        <w:tabs>
          <w:tab w:val="left" w:pos="284"/>
          <w:tab w:val="left" w:pos="426"/>
        </w:tabs>
        <w:spacing w:before="120" w:after="120"/>
        <w:ind w:left="0"/>
        <w:jc w:val="both"/>
        <w:rPr>
          <w:b/>
          <w:color w:val="000000" w:themeColor="text1"/>
        </w:rPr>
      </w:pPr>
      <w:r w:rsidRPr="005C0829">
        <w:rPr>
          <w:b/>
          <w:color w:val="000000" w:themeColor="text1"/>
        </w:rPr>
        <w:t>3</w:t>
      </w:r>
      <w:r w:rsidR="00A84ED8" w:rsidRPr="005C0829">
        <w:rPr>
          <w:b/>
          <w:color w:val="000000" w:themeColor="text1"/>
        </w:rPr>
        <w:t>2</w:t>
      </w:r>
      <w:r w:rsidRPr="005C0829">
        <w:rPr>
          <w:b/>
          <w:color w:val="000000" w:themeColor="text1"/>
        </w:rPr>
        <w:t>– ANEXOS DO EDITAL:</w:t>
      </w:r>
    </w:p>
    <w:p w14:paraId="5E438AEF" w14:textId="7A787E76"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.1- ANEXO I – Termo de Referência</w:t>
      </w:r>
    </w:p>
    <w:p w14:paraId="6035E4CA" w14:textId="1F0A30BE"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.2  - ANEXO II – MODELO DE PROPOSTA</w:t>
      </w:r>
    </w:p>
    <w:p w14:paraId="0E96FDCA" w14:textId="4B939A95"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.3  - ANEXO III – MODELO DE ATA DE REGISTRO DE PREÇOS</w:t>
      </w:r>
    </w:p>
    <w:p w14:paraId="5192F125" w14:textId="676AE5AD" w:rsidR="000320E1"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0D39EC37" w14:textId="337A62C8" w:rsidR="000320E1" w:rsidRDefault="000320E1" w:rsidP="00B724DD">
      <w:pPr>
        <w:tabs>
          <w:tab w:val="left" w:pos="284"/>
          <w:tab w:val="left" w:pos="426"/>
          <w:tab w:val="left" w:pos="567"/>
        </w:tabs>
        <w:spacing w:before="120" w:after="120"/>
        <w:jc w:val="both"/>
        <w:rPr>
          <w:bCs/>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.5 - ANEXO V –</w:t>
      </w:r>
      <w:r w:rsidRPr="005C0829">
        <w:rPr>
          <w:bCs/>
          <w:color w:val="000000" w:themeColor="text1"/>
          <w:sz w:val="24"/>
          <w:szCs w:val="24"/>
        </w:rPr>
        <w:t xml:space="preserve"> CARTA DE CREDENCIAMENTO (modelo)</w:t>
      </w:r>
    </w:p>
    <w:p w14:paraId="0227B04F" w14:textId="37486173" w:rsidR="000320E1"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.6 - ANEXO VI – MINUTA DE CONTRATO</w:t>
      </w:r>
    </w:p>
    <w:p w14:paraId="5BDAD8FD" w14:textId="77777777" w:rsidR="009A33C7" w:rsidRDefault="009A33C7" w:rsidP="00B724DD">
      <w:pPr>
        <w:tabs>
          <w:tab w:val="left" w:pos="284"/>
          <w:tab w:val="left" w:pos="426"/>
          <w:tab w:val="left" w:pos="567"/>
        </w:tabs>
        <w:spacing w:before="120" w:after="120"/>
        <w:jc w:val="both"/>
        <w:rPr>
          <w:color w:val="000000" w:themeColor="text1"/>
          <w:sz w:val="24"/>
          <w:szCs w:val="24"/>
        </w:rPr>
      </w:pPr>
    </w:p>
    <w:p w14:paraId="7FE7BC5B" w14:textId="77777777" w:rsidR="00DC69EB" w:rsidRPr="005C0829" w:rsidRDefault="00DC69EB"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DC69EB" w:rsidRDefault="00D6284B" w:rsidP="00D6284B">
      <w:pPr>
        <w:jc w:val="center"/>
        <w:rPr>
          <w:b/>
          <w:color w:val="000000"/>
          <w:sz w:val="24"/>
          <w:szCs w:val="18"/>
        </w:rPr>
      </w:pPr>
      <w:r w:rsidRPr="00DC69EB">
        <w:rPr>
          <w:b/>
          <w:color w:val="000000"/>
          <w:sz w:val="24"/>
          <w:szCs w:val="18"/>
        </w:rPr>
        <w:t>________________________________</w:t>
      </w:r>
    </w:p>
    <w:p w14:paraId="5EC165BA" w14:textId="77777777" w:rsidR="00D6284B" w:rsidRPr="00DC69EB" w:rsidRDefault="00D6284B" w:rsidP="00D6284B">
      <w:pPr>
        <w:jc w:val="center"/>
        <w:rPr>
          <w:b/>
          <w:color w:val="000000"/>
          <w:sz w:val="24"/>
          <w:szCs w:val="18"/>
        </w:rPr>
      </w:pPr>
      <w:r w:rsidRPr="00DC69EB">
        <w:rPr>
          <w:b/>
          <w:color w:val="000000"/>
          <w:sz w:val="24"/>
          <w:szCs w:val="18"/>
        </w:rPr>
        <w:t>Carlos Augusto Sardinha Nunes</w:t>
      </w:r>
    </w:p>
    <w:p w14:paraId="3C6870C7" w14:textId="77777777" w:rsidR="00D6284B" w:rsidRPr="00DC69EB" w:rsidRDefault="00D6284B" w:rsidP="00D6284B">
      <w:pPr>
        <w:jc w:val="center"/>
        <w:rPr>
          <w:b/>
          <w:bCs/>
          <w:color w:val="000000"/>
          <w:sz w:val="24"/>
          <w:szCs w:val="18"/>
        </w:rPr>
      </w:pPr>
      <w:r w:rsidRPr="00DC69EB">
        <w:rPr>
          <w:i/>
          <w:color w:val="000000"/>
          <w:sz w:val="24"/>
          <w:szCs w:val="18"/>
        </w:rPr>
        <w:t>Supervisor de Gestão e Compras</w:t>
      </w:r>
    </w:p>
    <w:p w14:paraId="0DBB64D4" w14:textId="77777777" w:rsidR="00D6284B" w:rsidRPr="003D031C" w:rsidRDefault="00D6284B" w:rsidP="00D6284B">
      <w:pPr>
        <w:widowControl w:val="0"/>
        <w:tabs>
          <w:tab w:val="left" w:pos="557"/>
        </w:tabs>
        <w:autoSpaceDE w:val="0"/>
        <w:autoSpaceDN w:val="0"/>
        <w:spacing w:before="120" w:after="120"/>
        <w:jc w:val="center"/>
        <w:rPr>
          <w:color w:val="000000"/>
        </w:rPr>
      </w:pPr>
    </w:p>
    <w:p w14:paraId="2B817405" w14:textId="77777777" w:rsidR="00DC69EB" w:rsidRDefault="00DC69EB" w:rsidP="00664C7A">
      <w:pPr>
        <w:jc w:val="center"/>
        <w:rPr>
          <w:b/>
          <w:color w:val="000000"/>
          <w:sz w:val="24"/>
          <w:szCs w:val="24"/>
        </w:rPr>
      </w:pPr>
    </w:p>
    <w:p w14:paraId="3AE6A9C6" w14:textId="77777777" w:rsidR="00DC69EB" w:rsidRDefault="00DC69EB" w:rsidP="00664C7A">
      <w:pPr>
        <w:jc w:val="center"/>
        <w:rPr>
          <w:b/>
          <w:color w:val="000000"/>
          <w:sz w:val="24"/>
          <w:szCs w:val="24"/>
        </w:rPr>
      </w:pPr>
    </w:p>
    <w:p w14:paraId="67C4B13A" w14:textId="7831D9E7" w:rsidR="00664C7A" w:rsidRPr="00DC69EB" w:rsidRDefault="00664C7A" w:rsidP="00664C7A">
      <w:pPr>
        <w:jc w:val="center"/>
        <w:rPr>
          <w:b/>
          <w:color w:val="000000"/>
          <w:sz w:val="24"/>
          <w:szCs w:val="24"/>
        </w:rPr>
      </w:pPr>
      <w:r w:rsidRPr="00DC69EB">
        <w:rPr>
          <w:b/>
          <w:color w:val="000000"/>
          <w:sz w:val="24"/>
          <w:szCs w:val="24"/>
        </w:rPr>
        <w:t>________________________________</w:t>
      </w:r>
    </w:p>
    <w:p w14:paraId="7FCFF26E" w14:textId="77777777" w:rsidR="00664C7A" w:rsidRPr="00DC69EB" w:rsidRDefault="00664C7A" w:rsidP="00664C7A">
      <w:pPr>
        <w:jc w:val="center"/>
        <w:rPr>
          <w:b/>
          <w:color w:val="000000"/>
          <w:sz w:val="24"/>
          <w:szCs w:val="24"/>
        </w:rPr>
      </w:pPr>
      <w:r w:rsidRPr="00DC69EB">
        <w:rPr>
          <w:b/>
          <w:color w:val="000000"/>
          <w:sz w:val="24"/>
          <w:szCs w:val="24"/>
        </w:rPr>
        <w:t>Luiz Carlos dos Santos</w:t>
      </w:r>
    </w:p>
    <w:p w14:paraId="67946988" w14:textId="77777777" w:rsidR="00664C7A" w:rsidRPr="00DC69EB" w:rsidRDefault="00664C7A" w:rsidP="00664C7A">
      <w:pPr>
        <w:jc w:val="center"/>
        <w:rPr>
          <w:b/>
          <w:color w:val="000000"/>
          <w:sz w:val="24"/>
          <w:szCs w:val="24"/>
        </w:rPr>
      </w:pPr>
      <w:r w:rsidRPr="00DC69EB">
        <w:rPr>
          <w:i/>
          <w:color w:val="000000"/>
          <w:sz w:val="24"/>
          <w:szCs w:val="24"/>
        </w:rPr>
        <w:t>Secretário Municipal de Obras e Infraestrutura</w:t>
      </w:r>
    </w:p>
    <w:p w14:paraId="7D02CA7C" w14:textId="77777777" w:rsidR="00664C7A" w:rsidRPr="00DC69EB" w:rsidRDefault="00664C7A" w:rsidP="00D6284B">
      <w:pPr>
        <w:jc w:val="center"/>
        <w:rPr>
          <w:b/>
          <w:color w:val="000000"/>
          <w:sz w:val="24"/>
          <w:szCs w:val="24"/>
        </w:rPr>
      </w:pPr>
    </w:p>
    <w:p w14:paraId="0FA47F29" w14:textId="77777777" w:rsidR="00664C7A" w:rsidRDefault="00664C7A" w:rsidP="00D6284B">
      <w:pPr>
        <w:jc w:val="center"/>
        <w:rPr>
          <w:b/>
          <w:color w:val="000000"/>
          <w:sz w:val="24"/>
          <w:szCs w:val="24"/>
        </w:rPr>
      </w:pPr>
    </w:p>
    <w:p w14:paraId="688B2CA3" w14:textId="77777777" w:rsidR="00DC69EB" w:rsidRPr="00DC69EB" w:rsidRDefault="00DC69EB" w:rsidP="00D6284B">
      <w:pPr>
        <w:jc w:val="center"/>
        <w:rPr>
          <w:b/>
          <w:color w:val="000000"/>
          <w:sz w:val="24"/>
          <w:szCs w:val="24"/>
        </w:rPr>
      </w:pPr>
    </w:p>
    <w:p w14:paraId="062C5C23" w14:textId="77777777" w:rsidR="00DC69EB" w:rsidRPr="00DC69EB" w:rsidRDefault="00DC69EB" w:rsidP="00DC69EB">
      <w:pPr>
        <w:jc w:val="center"/>
        <w:rPr>
          <w:b/>
          <w:sz w:val="24"/>
          <w:szCs w:val="24"/>
        </w:rPr>
      </w:pPr>
      <w:r w:rsidRPr="00DC69EB">
        <w:rPr>
          <w:b/>
          <w:sz w:val="24"/>
          <w:szCs w:val="24"/>
        </w:rPr>
        <w:t>________________________________</w:t>
      </w:r>
    </w:p>
    <w:p w14:paraId="6ED76528" w14:textId="77777777" w:rsidR="00DC69EB" w:rsidRPr="00DC69EB" w:rsidRDefault="00DC69EB" w:rsidP="00DC69EB">
      <w:pPr>
        <w:jc w:val="center"/>
        <w:rPr>
          <w:b/>
          <w:sz w:val="24"/>
          <w:szCs w:val="24"/>
        </w:rPr>
      </w:pPr>
      <w:r w:rsidRPr="00DC69EB">
        <w:rPr>
          <w:b/>
          <w:sz w:val="24"/>
          <w:szCs w:val="24"/>
        </w:rPr>
        <w:t>Paulo Henrique Portella</w:t>
      </w:r>
    </w:p>
    <w:p w14:paraId="5850A372" w14:textId="77777777" w:rsidR="00DC69EB" w:rsidRPr="00DC69EB" w:rsidRDefault="00DC69EB" w:rsidP="00DC69EB">
      <w:pPr>
        <w:jc w:val="center"/>
        <w:rPr>
          <w:b/>
          <w:sz w:val="24"/>
          <w:szCs w:val="24"/>
        </w:rPr>
      </w:pPr>
      <w:r w:rsidRPr="00DC69EB">
        <w:rPr>
          <w:i/>
          <w:sz w:val="24"/>
          <w:szCs w:val="24"/>
        </w:rPr>
        <w:t>Secretário Municipal de Fazenda</w:t>
      </w:r>
    </w:p>
    <w:p w14:paraId="6E242079" w14:textId="77777777" w:rsidR="00664C7A" w:rsidRPr="00DC69EB" w:rsidRDefault="00664C7A" w:rsidP="00D6284B">
      <w:pPr>
        <w:jc w:val="center"/>
        <w:rPr>
          <w:b/>
          <w:color w:val="000000"/>
          <w:sz w:val="24"/>
          <w:szCs w:val="24"/>
        </w:rPr>
      </w:pPr>
    </w:p>
    <w:p w14:paraId="16665EF1" w14:textId="77777777" w:rsidR="00664C7A" w:rsidRDefault="00664C7A" w:rsidP="00D6284B">
      <w:pPr>
        <w:jc w:val="center"/>
        <w:rPr>
          <w:b/>
          <w:color w:val="000000"/>
          <w:sz w:val="24"/>
          <w:szCs w:val="24"/>
        </w:rPr>
      </w:pPr>
    </w:p>
    <w:p w14:paraId="297ABB09" w14:textId="77777777" w:rsidR="00DC69EB" w:rsidRPr="00DC69EB" w:rsidRDefault="00DC69EB" w:rsidP="00D6284B">
      <w:pPr>
        <w:jc w:val="center"/>
        <w:rPr>
          <w:b/>
          <w:color w:val="000000"/>
          <w:sz w:val="24"/>
          <w:szCs w:val="24"/>
        </w:rPr>
      </w:pPr>
    </w:p>
    <w:p w14:paraId="5A17F428" w14:textId="77777777" w:rsidR="00DC69EB" w:rsidRPr="00DC69EB" w:rsidRDefault="00DC69EB" w:rsidP="00DC69EB">
      <w:pPr>
        <w:jc w:val="center"/>
        <w:rPr>
          <w:b/>
          <w:color w:val="000000" w:themeColor="text1"/>
          <w:sz w:val="24"/>
          <w:szCs w:val="24"/>
        </w:rPr>
      </w:pPr>
      <w:r w:rsidRPr="00DC69EB">
        <w:rPr>
          <w:b/>
          <w:color w:val="000000" w:themeColor="text1"/>
          <w:sz w:val="24"/>
          <w:szCs w:val="24"/>
        </w:rPr>
        <w:t>________________________________</w:t>
      </w:r>
    </w:p>
    <w:p w14:paraId="63FE7A6C" w14:textId="77777777" w:rsidR="00DC69EB" w:rsidRPr="00DC69EB" w:rsidRDefault="00DC69EB" w:rsidP="00DC69EB">
      <w:pPr>
        <w:jc w:val="center"/>
        <w:rPr>
          <w:b/>
          <w:color w:val="000000" w:themeColor="text1"/>
          <w:sz w:val="24"/>
          <w:szCs w:val="24"/>
        </w:rPr>
      </w:pPr>
      <w:r w:rsidRPr="00DC69EB">
        <w:rPr>
          <w:b/>
          <w:color w:val="000000" w:themeColor="text1"/>
          <w:sz w:val="24"/>
          <w:szCs w:val="24"/>
        </w:rPr>
        <w:t>Amauri de Almeida</w:t>
      </w:r>
    </w:p>
    <w:p w14:paraId="34AB5D8C" w14:textId="77777777" w:rsidR="00DC69EB" w:rsidRPr="00DC69EB" w:rsidRDefault="00DC69EB" w:rsidP="00DC69EB">
      <w:pPr>
        <w:jc w:val="center"/>
        <w:rPr>
          <w:b/>
          <w:bCs/>
          <w:color w:val="000000" w:themeColor="text1"/>
          <w:sz w:val="24"/>
          <w:szCs w:val="24"/>
        </w:rPr>
      </w:pPr>
      <w:r w:rsidRPr="00DC69EB">
        <w:rPr>
          <w:i/>
          <w:color w:val="000000" w:themeColor="text1"/>
          <w:sz w:val="24"/>
          <w:szCs w:val="24"/>
        </w:rPr>
        <w:t>Secretário Municipal de Agricultura e Desenvolvimento</w:t>
      </w:r>
    </w:p>
    <w:p w14:paraId="77C0CF05" w14:textId="77777777" w:rsidR="00664C7A" w:rsidRPr="00DC69EB" w:rsidRDefault="00664C7A" w:rsidP="00D6284B">
      <w:pPr>
        <w:jc w:val="center"/>
        <w:rPr>
          <w:b/>
          <w:color w:val="000000"/>
          <w:sz w:val="24"/>
          <w:szCs w:val="24"/>
        </w:rPr>
      </w:pPr>
    </w:p>
    <w:p w14:paraId="0168BE75" w14:textId="77777777" w:rsidR="00DC69EB" w:rsidRDefault="00DC69EB" w:rsidP="00D6284B">
      <w:pPr>
        <w:jc w:val="center"/>
        <w:rPr>
          <w:b/>
          <w:color w:val="000000"/>
          <w:sz w:val="24"/>
          <w:szCs w:val="24"/>
        </w:rPr>
      </w:pPr>
    </w:p>
    <w:p w14:paraId="39C7C56B" w14:textId="77777777" w:rsidR="00DC69EB" w:rsidRPr="00DC69EB" w:rsidRDefault="00DC69EB" w:rsidP="00D6284B">
      <w:pPr>
        <w:jc w:val="center"/>
        <w:rPr>
          <w:b/>
          <w:color w:val="000000"/>
          <w:sz w:val="24"/>
          <w:szCs w:val="24"/>
        </w:rPr>
      </w:pPr>
    </w:p>
    <w:p w14:paraId="207A1163" w14:textId="77777777" w:rsidR="00DC69EB" w:rsidRPr="00DC69EB" w:rsidRDefault="00DC69EB" w:rsidP="00DC69EB">
      <w:pPr>
        <w:jc w:val="center"/>
        <w:rPr>
          <w:b/>
          <w:color w:val="000000" w:themeColor="text1"/>
          <w:sz w:val="24"/>
          <w:szCs w:val="24"/>
        </w:rPr>
      </w:pPr>
      <w:r w:rsidRPr="00DC69EB">
        <w:rPr>
          <w:b/>
          <w:color w:val="000000" w:themeColor="text1"/>
          <w:sz w:val="24"/>
          <w:szCs w:val="24"/>
        </w:rPr>
        <w:t>________________________________</w:t>
      </w:r>
    </w:p>
    <w:p w14:paraId="05F9D983" w14:textId="77777777" w:rsidR="00DC69EB" w:rsidRPr="00DC69EB" w:rsidRDefault="00DC69EB" w:rsidP="00DC69EB">
      <w:pPr>
        <w:jc w:val="center"/>
        <w:rPr>
          <w:b/>
          <w:color w:val="000000" w:themeColor="text1"/>
          <w:sz w:val="24"/>
          <w:szCs w:val="24"/>
        </w:rPr>
      </w:pPr>
      <w:r w:rsidRPr="00DC69EB">
        <w:rPr>
          <w:b/>
          <w:color w:val="000000" w:themeColor="text1"/>
          <w:sz w:val="24"/>
          <w:szCs w:val="24"/>
        </w:rPr>
        <w:t>André Moraes de Jesus</w:t>
      </w:r>
    </w:p>
    <w:p w14:paraId="5D1A2232" w14:textId="77777777" w:rsidR="00DC69EB" w:rsidRPr="00DC69EB" w:rsidRDefault="00DC69EB" w:rsidP="00DC69EB">
      <w:pPr>
        <w:jc w:val="center"/>
        <w:rPr>
          <w:bCs/>
          <w:i/>
          <w:color w:val="000000" w:themeColor="text1"/>
          <w:sz w:val="24"/>
          <w:szCs w:val="24"/>
        </w:rPr>
      </w:pPr>
      <w:r w:rsidRPr="00DC69EB">
        <w:rPr>
          <w:bCs/>
          <w:i/>
          <w:color w:val="000000" w:themeColor="text1"/>
          <w:sz w:val="24"/>
          <w:szCs w:val="24"/>
        </w:rPr>
        <w:t>Secretário Municipal de Meio Ambiente e Sustentabilidade</w:t>
      </w:r>
    </w:p>
    <w:p w14:paraId="20CF8A40" w14:textId="77777777" w:rsidR="00DC69EB" w:rsidRDefault="00DC69EB" w:rsidP="00D6284B">
      <w:pPr>
        <w:jc w:val="center"/>
        <w:rPr>
          <w:b/>
          <w:color w:val="000000"/>
          <w:sz w:val="24"/>
          <w:szCs w:val="24"/>
        </w:rPr>
      </w:pPr>
    </w:p>
    <w:p w14:paraId="12ADE81B" w14:textId="77777777" w:rsidR="00DC69EB" w:rsidRPr="00DC69EB" w:rsidRDefault="00DC69EB" w:rsidP="00D6284B">
      <w:pPr>
        <w:jc w:val="center"/>
        <w:rPr>
          <w:b/>
          <w:color w:val="000000"/>
          <w:sz w:val="24"/>
          <w:szCs w:val="24"/>
        </w:rPr>
      </w:pPr>
    </w:p>
    <w:p w14:paraId="3D3BB2B4" w14:textId="77777777" w:rsidR="00DC69EB" w:rsidRPr="00DC69EB" w:rsidRDefault="00DC69EB" w:rsidP="00D6284B">
      <w:pPr>
        <w:jc w:val="center"/>
        <w:rPr>
          <w:b/>
          <w:color w:val="000000"/>
          <w:sz w:val="24"/>
          <w:szCs w:val="24"/>
        </w:rPr>
      </w:pPr>
    </w:p>
    <w:p w14:paraId="0A25E202" w14:textId="77777777" w:rsidR="00DC69EB" w:rsidRPr="00DC69EB" w:rsidRDefault="00DC69EB" w:rsidP="00DC69EB">
      <w:pPr>
        <w:jc w:val="center"/>
        <w:rPr>
          <w:b/>
          <w:sz w:val="24"/>
          <w:szCs w:val="24"/>
        </w:rPr>
      </w:pPr>
      <w:r w:rsidRPr="00DC69EB">
        <w:rPr>
          <w:b/>
          <w:sz w:val="24"/>
          <w:szCs w:val="24"/>
        </w:rPr>
        <w:t>________________________________</w:t>
      </w:r>
    </w:p>
    <w:p w14:paraId="6A5C2C42" w14:textId="77777777" w:rsidR="00DC69EB" w:rsidRPr="00DC69EB" w:rsidRDefault="00DC69EB" w:rsidP="00DC69EB">
      <w:pPr>
        <w:jc w:val="center"/>
        <w:rPr>
          <w:b/>
          <w:sz w:val="24"/>
          <w:szCs w:val="24"/>
        </w:rPr>
      </w:pPr>
      <w:r w:rsidRPr="00DC69EB">
        <w:rPr>
          <w:b/>
          <w:sz w:val="24"/>
          <w:szCs w:val="24"/>
        </w:rPr>
        <w:t>Regina Helena Bérgamo Monnerat</w:t>
      </w:r>
    </w:p>
    <w:p w14:paraId="6D1ACF64" w14:textId="77777777" w:rsidR="00DC69EB" w:rsidRPr="00DC69EB" w:rsidRDefault="00DC69EB" w:rsidP="00DC69EB">
      <w:pPr>
        <w:jc w:val="center"/>
        <w:rPr>
          <w:bCs/>
          <w:i/>
          <w:sz w:val="24"/>
          <w:szCs w:val="24"/>
        </w:rPr>
      </w:pPr>
      <w:r w:rsidRPr="00DC69EB">
        <w:rPr>
          <w:bCs/>
          <w:i/>
          <w:sz w:val="24"/>
          <w:szCs w:val="24"/>
        </w:rPr>
        <w:t xml:space="preserve">Secretária Municipal de Assistência Social </w:t>
      </w:r>
    </w:p>
    <w:p w14:paraId="70E123AF" w14:textId="77777777" w:rsidR="00DC69EB" w:rsidRPr="00DC69EB" w:rsidRDefault="00DC69EB" w:rsidP="00D6284B">
      <w:pPr>
        <w:jc w:val="center"/>
        <w:rPr>
          <w:b/>
          <w:color w:val="000000"/>
          <w:sz w:val="24"/>
          <w:szCs w:val="24"/>
        </w:rPr>
      </w:pPr>
    </w:p>
    <w:p w14:paraId="36223A00" w14:textId="77777777" w:rsidR="00DC69EB" w:rsidRDefault="00DC69EB" w:rsidP="00D6284B">
      <w:pPr>
        <w:jc w:val="center"/>
        <w:rPr>
          <w:b/>
          <w:color w:val="000000"/>
          <w:sz w:val="24"/>
          <w:szCs w:val="24"/>
        </w:rPr>
      </w:pPr>
    </w:p>
    <w:p w14:paraId="11C21F8F" w14:textId="77777777" w:rsidR="00DC69EB" w:rsidRPr="00DC69EB" w:rsidRDefault="00DC69EB" w:rsidP="00D6284B">
      <w:pPr>
        <w:jc w:val="center"/>
        <w:rPr>
          <w:b/>
          <w:color w:val="000000"/>
          <w:sz w:val="24"/>
          <w:szCs w:val="24"/>
        </w:rPr>
      </w:pPr>
    </w:p>
    <w:p w14:paraId="6917C705" w14:textId="7AFEA755" w:rsidR="00D6284B" w:rsidRPr="00DC69EB" w:rsidRDefault="00D6284B" w:rsidP="00D6284B">
      <w:pPr>
        <w:jc w:val="center"/>
        <w:rPr>
          <w:b/>
          <w:color w:val="000000"/>
          <w:sz w:val="24"/>
          <w:szCs w:val="24"/>
        </w:rPr>
      </w:pPr>
      <w:r w:rsidRPr="00DC69EB">
        <w:rPr>
          <w:b/>
          <w:color w:val="000000"/>
          <w:sz w:val="24"/>
          <w:szCs w:val="24"/>
        </w:rPr>
        <w:t>________________________________</w:t>
      </w:r>
    </w:p>
    <w:p w14:paraId="503AF8E3" w14:textId="77777777" w:rsidR="00D6284B" w:rsidRPr="00DC69EB" w:rsidRDefault="00D6284B" w:rsidP="00D6284B">
      <w:pPr>
        <w:jc w:val="center"/>
        <w:rPr>
          <w:b/>
          <w:color w:val="000000"/>
          <w:sz w:val="24"/>
          <w:szCs w:val="24"/>
        </w:rPr>
      </w:pPr>
      <w:r w:rsidRPr="00DC69EB">
        <w:rPr>
          <w:b/>
          <w:color w:val="000000"/>
          <w:sz w:val="24"/>
          <w:szCs w:val="24"/>
        </w:rPr>
        <w:t>Luciana Lattanzi Mota Menezes</w:t>
      </w:r>
    </w:p>
    <w:p w14:paraId="016AEFCA" w14:textId="77777777" w:rsidR="00D6284B" w:rsidRPr="00DC69EB" w:rsidRDefault="00D6284B" w:rsidP="00D6284B">
      <w:pPr>
        <w:jc w:val="center"/>
        <w:rPr>
          <w:b/>
          <w:bCs/>
          <w:color w:val="000000"/>
          <w:sz w:val="24"/>
          <w:szCs w:val="24"/>
        </w:rPr>
      </w:pPr>
      <w:r w:rsidRPr="00DC69EB">
        <w:rPr>
          <w:i/>
          <w:color w:val="000000"/>
          <w:sz w:val="24"/>
          <w:szCs w:val="24"/>
        </w:rPr>
        <w:t>Secretária Municipal de Educação</w:t>
      </w:r>
    </w:p>
    <w:p w14:paraId="7E7DCB41" w14:textId="77777777" w:rsidR="00D6284B" w:rsidRPr="00DC69EB" w:rsidRDefault="00D6284B" w:rsidP="00D6284B">
      <w:pPr>
        <w:jc w:val="center"/>
        <w:rPr>
          <w:b/>
          <w:color w:val="000000"/>
          <w:sz w:val="24"/>
          <w:szCs w:val="24"/>
        </w:rPr>
      </w:pPr>
    </w:p>
    <w:p w14:paraId="714BB25E" w14:textId="77777777" w:rsidR="00D6284B" w:rsidRPr="00DC69EB" w:rsidRDefault="00D6284B" w:rsidP="00D6284B">
      <w:pPr>
        <w:jc w:val="center"/>
        <w:rPr>
          <w:b/>
          <w:color w:val="000000"/>
          <w:sz w:val="24"/>
          <w:szCs w:val="24"/>
        </w:rPr>
      </w:pPr>
    </w:p>
    <w:p w14:paraId="7DCB2764" w14:textId="77777777" w:rsidR="00D6284B" w:rsidRPr="00DC69EB" w:rsidRDefault="00D6284B" w:rsidP="00D6284B">
      <w:pPr>
        <w:jc w:val="center"/>
        <w:rPr>
          <w:i/>
          <w:color w:val="000000"/>
          <w:sz w:val="24"/>
          <w:szCs w:val="24"/>
        </w:rPr>
      </w:pPr>
    </w:p>
    <w:p w14:paraId="71CA4323" w14:textId="77777777" w:rsidR="00D6284B" w:rsidRPr="00DC69EB" w:rsidRDefault="00D6284B" w:rsidP="00D6284B">
      <w:pPr>
        <w:jc w:val="center"/>
        <w:rPr>
          <w:b/>
          <w:color w:val="000000"/>
          <w:sz w:val="24"/>
          <w:szCs w:val="24"/>
        </w:rPr>
      </w:pPr>
      <w:r w:rsidRPr="00DC69EB">
        <w:rPr>
          <w:b/>
          <w:color w:val="000000"/>
          <w:sz w:val="24"/>
          <w:szCs w:val="24"/>
        </w:rPr>
        <w:t>________________________________</w:t>
      </w:r>
    </w:p>
    <w:p w14:paraId="777E91DE" w14:textId="77777777" w:rsidR="00D6284B" w:rsidRPr="00DC69EB" w:rsidRDefault="00D6284B" w:rsidP="00D6284B">
      <w:pPr>
        <w:jc w:val="center"/>
        <w:rPr>
          <w:b/>
          <w:color w:val="000000"/>
          <w:sz w:val="24"/>
          <w:szCs w:val="24"/>
        </w:rPr>
      </w:pPr>
      <w:r w:rsidRPr="00DC69EB">
        <w:rPr>
          <w:b/>
          <w:color w:val="000000"/>
          <w:sz w:val="24"/>
          <w:szCs w:val="24"/>
        </w:rPr>
        <w:t>Simone Leal de Almeida Salles</w:t>
      </w:r>
    </w:p>
    <w:p w14:paraId="4DAEF11A" w14:textId="77777777" w:rsidR="00D6284B" w:rsidRPr="00DC69EB" w:rsidRDefault="00D6284B" w:rsidP="00D6284B">
      <w:pPr>
        <w:jc w:val="center"/>
        <w:rPr>
          <w:i/>
          <w:color w:val="000000"/>
          <w:sz w:val="24"/>
          <w:szCs w:val="24"/>
        </w:rPr>
      </w:pPr>
      <w:r w:rsidRPr="00DC69EB">
        <w:rPr>
          <w:i/>
          <w:color w:val="000000"/>
          <w:sz w:val="24"/>
          <w:szCs w:val="24"/>
        </w:rPr>
        <w:t>Secretária Municipal de Saúde</w:t>
      </w:r>
    </w:p>
    <w:p w14:paraId="5E1A2372" w14:textId="77777777" w:rsidR="009A33C7" w:rsidRPr="005C0829" w:rsidRDefault="009A33C7" w:rsidP="0028303A">
      <w:pPr>
        <w:spacing w:after="120" w:line="360" w:lineRule="auto"/>
        <w:jc w:val="center"/>
        <w:rPr>
          <w:b/>
          <w:color w:val="000000" w:themeColor="text1"/>
          <w:sz w:val="24"/>
          <w:szCs w:val="24"/>
        </w:rPr>
      </w:pPr>
    </w:p>
    <w:p w14:paraId="1541E213" w14:textId="77777777" w:rsidR="00821815" w:rsidRPr="005C0829" w:rsidRDefault="00821815" w:rsidP="0028303A">
      <w:pPr>
        <w:spacing w:after="120" w:line="360" w:lineRule="auto"/>
        <w:jc w:val="center"/>
        <w:rPr>
          <w:b/>
          <w:color w:val="000000" w:themeColor="text1"/>
          <w:sz w:val="24"/>
          <w:szCs w:val="24"/>
        </w:rPr>
      </w:pPr>
    </w:p>
    <w:p w14:paraId="4B4EFC6E" w14:textId="77777777" w:rsidR="00DC69EB" w:rsidRDefault="00DC69EB" w:rsidP="00DC69EB">
      <w:pPr>
        <w:spacing w:after="120" w:line="360" w:lineRule="auto"/>
        <w:jc w:val="center"/>
        <w:rPr>
          <w:b/>
          <w:sz w:val="24"/>
          <w:szCs w:val="24"/>
        </w:rPr>
      </w:pPr>
    </w:p>
    <w:p w14:paraId="660042BF" w14:textId="77777777" w:rsidR="00A84ED8" w:rsidRPr="005C0829" w:rsidRDefault="00A84ED8" w:rsidP="0028303A">
      <w:pPr>
        <w:spacing w:after="120" w:line="360" w:lineRule="auto"/>
        <w:jc w:val="center"/>
        <w:rPr>
          <w:b/>
          <w:color w:val="000000" w:themeColor="text1"/>
          <w:sz w:val="24"/>
          <w:szCs w:val="24"/>
        </w:rPr>
      </w:pPr>
    </w:p>
    <w:p w14:paraId="330D79BF" w14:textId="77777777" w:rsidR="00A84ED8" w:rsidRPr="005C0829" w:rsidRDefault="00A84ED8" w:rsidP="0028303A">
      <w:pPr>
        <w:spacing w:after="120" w:line="360" w:lineRule="auto"/>
        <w:jc w:val="center"/>
        <w:rPr>
          <w:b/>
          <w:color w:val="000000" w:themeColor="text1"/>
          <w:sz w:val="24"/>
          <w:szCs w:val="24"/>
        </w:rPr>
      </w:pPr>
    </w:p>
    <w:p w14:paraId="27045E7E" w14:textId="77777777" w:rsidR="00A84ED8" w:rsidRPr="005C0829" w:rsidRDefault="00A84ED8" w:rsidP="0028303A">
      <w:pPr>
        <w:spacing w:after="120" w:line="360" w:lineRule="auto"/>
        <w:jc w:val="center"/>
        <w:rPr>
          <w:b/>
          <w:color w:val="000000" w:themeColor="text1"/>
          <w:sz w:val="24"/>
          <w:szCs w:val="24"/>
        </w:rPr>
      </w:pPr>
    </w:p>
    <w:p w14:paraId="382BEAAA" w14:textId="764CA507" w:rsidR="001D59BF" w:rsidRPr="005C0829" w:rsidRDefault="00BF6739" w:rsidP="0028303A">
      <w:pPr>
        <w:spacing w:after="120" w:line="360" w:lineRule="auto"/>
        <w:jc w:val="center"/>
        <w:rPr>
          <w:b/>
          <w:color w:val="000000" w:themeColor="text1"/>
          <w:sz w:val="24"/>
          <w:szCs w:val="24"/>
        </w:rPr>
      </w:pPr>
      <w:r w:rsidRPr="005C0829">
        <w:rPr>
          <w:b/>
          <w:color w:val="000000" w:themeColor="text1"/>
          <w:sz w:val="24"/>
          <w:szCs w:val="24"/>
        </w:rPr>
        <w:lastRenderedPageBreak/>
        <w:t>EDITAL</w:t>
      </w:r>
    </w:p>
    <w:p w14:paraId="07D65454" w14:textId="4C51B3B2"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0E59EE" w:rsidRPr="005C0829">
        <w:rPr>
          <w:b/>
          <w:color w:val="000000" w:themeColor="text1"/>
          <w:sz w:val="24"/>
          <w:szCs w:val="24"/>
        </w:rPr>
        <w:t xml:space="preserve"> </w:t>
      </w:r>
      <w:r w:rsidR="00F82E80">
        <w:rPr>
          <w:b/>
          <w:color w:val="000000" w:themeColor="text1"/>
          <w:sz w:val="24"/>
          <w:szCs w:val="24"/>
        </w:rPr>
        <w:t>62</w:t>
      </w:r>
      <w:r w:rsidR="004D62E8" w:rsidRPr="005C0829">
        <w:rPr>
          <w:b/>
          <w:color w:val="000000" w:themeColor="text1"/>
          <w:sz w:val="24"/>
          <w:szCs w:val="24"/>
        </w:rPr>
        <w:t>/202</w:t>
      </w:r>
      <w:r w:rsidR="007A3E3D">
        <w:rPr>
          <w:b/>
          <w:color w:val="000000" w:themeColor="text1"/>
          <w:sz w:val="24"/>
          <w:szCs w:val="24"/>
        </w:rPr>
        <w:t>4</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113C6B7B" w14:textId="77777777" w:rsidR="007F5DEA" w:rsidRPr="005C0829" w:rsidRDefault="007F5DEA" w:rsidP="007F5DEA">
      <w:pPr>
        <w:spacing w:line="360" w:lineRule="auto"/>
        <w:jc w:val="center"/>
        <w:rPr>
          <w:b/>
          <w:color w:val="000000" w:themeColor="text1"/>
          <w:sz w:val="24"/>
          <w:szCs w:val="24"/>
        </w:rPr>
      </w:pPr>
      <w:r w:rsidRPr="005C0829">
        <w:rPr>
          <w:b/>
          <w:color w:val="000000" w:themeColor="text1"/>
          <w:sz w:val="24"/>
          <w:szCs w:val="24"/>
        </w:rPr>
        <w:t>TERMO DE REFERÊNCIA</w:t>
      </w:r>
    </w:p>
    <w:p w14:paraId="5B5AB62A" w14:textId="77777777" w:rsidR="005E4A9D" w:rsidRDefault="005E4A9D" w:rsidP="005E4A9D">
      <w:pPr>
        <w:spacing w:line="360" w:lineRule="auto"/>
        <w:jc w:val="center"/>
        <w:rPr>
          <w:b/>
          <w:sz w:val="24"/>
        </w:rPr>
      </w:pPr>
      <w:r w:rsidRPr="00704EEF">
        <w:rPr>
          <w:b/>
          <w:sz w:val="24"/>
        </w:rPr>
        <w:t>TERMO DE REFERÊNCIA</w:t>
      </w:r>
      <w:r>
        <w:rPr>
          <w:b/>
          <w:sz w:val="24"/>
        </w:rPr>
        <w:t xml:space="preserve"> UNIFICADO</w:t>
      </w:r>
    </w:p>
    <w:p w14:paraId="420B59B0" w14:textId="77777777" w:rsidR="005E4A9D" w:rsidRDefault="005E4A9D" w:rsidP="005E4A9D">
      <w:pPr>
        <w:spacing w:line="360" w:lineRule="auto"/>
        <w:jc w:val="center"/>
        <w:rPr>
          <w:b/>
          <w:sz w:val="24"/>
        </w:rPr>
      </w:pPr>
      <w:r>
        <w:rPr>
          <w:b/>
          <w:sz w:val="24"/>
        </w:rPr>
        <w:t>Processos Nº 6214/24 - SMOI</w:t>
      </w:r>
    </w:p>
    <w:p w14:paraId="487C90CD" w14:textId="77777777" w:rsidR="005E4A9D" w:rsidRDefault="005E4A9D" w:rsidP="005E4A9D">
      <w:pPr>
        <w:spacing w:line="360" w:lineRule="auto"/>
        <w:jc w:val="center"/>
        <w:rPr>
          <w:b/>
          <w:sz w:val="24"/>
        </w:rPr>
      </w:pPr>
      <w:r>
        <w:rPr>
          <w:b/>
          <w:sz w:val="24"/>
        </w:rPr>
        <w:t xml:space="preserve">                Nº 7416/24 – SMF</w:t>
      </w:r>
    </w:p>
    <w:p w14:paraId="6DCBD678" w14:textId="77777777" w:rsidR="005E4A9D" w:rsidRDefault="005E4A9D" w:rsidP="005E4A9D">
      <w:pPr>
        <w:spacing w:line="360" w:lineRule="auto"/>
        <w:jc w:val="center"/>
        <w:rPr>
          <w:b/>
          <w:sz w:val="24"/>
        </w:rPr>
      </w:pPr>
      <w:r>
        <w:rPr>
          <w:b/>
          <w:sz w:val="24"/>
        </w:rPr>
        <w:t xml:space="preserve">                Nº 7583/24 – SME</w:t>
      </w:r>
    </w:p>
    <w:p w14:paraId="3FEFBD2B" w14:textId="77777777" w:rsidR="005E4A9D" w:rsidRDefault="005E4A9D" w:rsidP="005E4A9D">
      <w:pPr>
        <w:spacing w:line="360" w:lineRule="auto"/>
        <w:jc w:val="center"/>
        <w:rPr>
          <w:b/>
          <w:sz w:val="24"/>
        </w:rPr>
      </w:pPr>
      <w:r>
        <w:rPr>
          <w:b/>
          <w:sz w:val="24"/>
        </w:rPr>
        <w:t xml:space="preserve">                      Nº 7607/24 – SMMAS</w:t>
      </w:r>
    </w:p>
    <w:p w14:paraId="6B38F2F6" w14:textId="77777777" w:rsidR="005E4A9D" w:rsidRDefault="005E4A9D" w:rsidP="005E4A9D">
      <w:pPr>
        <w:spacing w:line="360" w:lineRule="auto"/>
        <w:jc w:val="center"/>
        <w:rPr>
          <w:b/>
          <w:sz w:val="24"/>
        </w:rPr>
      </w:pPr>
      <w:r>
        <w:rPr>
          <w:b/>
          <w:sz w:val="24"/>
        </w:rPr>
        <w:t xml:space="preserve">               Nº 7753/24 – SMS</w:t>
      </w:r>
    </w:p>
    <w:p w14:paraId="02CDA721" w14:textId="77777777" w:rsidR="005E4A9D" w:rsidRDefault="005E4A9D" w:rsidP="005E4A9D">
      <w:pPr>
        <w:spacing w:line="360" w:lineRule="auto"/>
        <w:jc w:val="center"/>
        <w:rPr>
          <w:b/>
          <w:sz w:val="24"/>
        </w:rPr>
      </w:pPr>
      <w:r>
        <w:rPr>
          <w:b/>
          <w:sz w:val="24"/>
        </w:rPr>
        <w:t xml:space="preserve">                  Nº 7818/24 - SMAD</w:t>
      </w:r>
    </w:p>
    <w:p w14:paraId="3097AD98" w14:textId="77777777" w:rsidR="005E4A9D" w:rsidRPr="005E4A9D" w:rsidRDefault="005E4A9D" w:rsidP="005E4A9D">
      <w:pPr>
        <w:spacing w:before="120" w:after="120"/>
        <w:jc w:val="both"/>
        <w:rPr>
          <w:b/>
          <w:sz w:val="24"/>
          <w:szCs w:val="24"/>
        </w:rPr>
      </w:pPr>
      <w:r w:rsidRPr="005E4A9D">
        <w:rPr>
          <w:b/>
          <w:sz w:val="24"/>
          <w:szCs w:val="24"/>
        </w:rPr>
        <w:t>1</w:t>
      </w:r>
      <w:r w:rsidRPr="005E4A9D">
        <w:rPr>
          <w:sz w:val="24"/>
          <w:szCs w:val="24"/>
        </w:rPr>
        <w:t xml:space="preserve"> – </w:t>
      </w:r>
      <w:r w:rsidRPr="005E4A9D">
        <w:rPr>
          <w:b/>
          <w:sz w:val="24"/>
          <w:szCs w:val="24"/>
        </w:rPr>
        <w:t>DEFINIÇÃO DO OBJETO</w:t>
      </w:r>
    </w:p>
    <w:p w14:paraId="45EB7470" w14:textId="77777777" w:rsidR="005E4A9D" w:rsidRPr="005E4A9D" w:rsidRDefault="005E4A9D" w:rsidP="005E4A9D">
      <w:pPr>
        <w:spacing w:before="120" w:after="120"/>
        <w:jc w:val="both"/>
        <w:rPr>
          <w:b/>
          <w:sz w:val="24"/>
          <w:szCs w:val="24"/>
        </w:rPr>
      </w:pPr>
      <w:r w:rsidRPr="005E4A9D">
        <w:rPr>
          <w:sz w:val="24"/>
          <w:szCs w:val="24"/>
        </w:rPr>
        <w:t xml:space="preserve">1.1 – O presente Termo de Referência destina-se a estabelecer os parâmetros mínimos para eventual e futura aquisição de </w:t>
      </w:r>
      <w:r w:rsidRPr="005E4A9D">
        <w:rPr>
          <w:b/>
          <w:sz w:val="24"/>
          <w:szCs w:val="24"/>
        </w:rPr>
        <w:t>ÓLEOS LUBRIFICANTES EM GERAL, visando a manutenção preventiva e corretiva da frota municipal</w:t>
      </w:r>
      <w:r w:rsidRPr="005E4A9D">
        <w:rPr>
          <w:color w:val="FF0000"/>
          <w:sz w:val="24"/>
          <w:szCs w:val="24"/>
        </w:rPr>
        <w:t xml:space="preserve"> </w:t>
      </w:r>
      <w:r w:rsidRPr="005E4A9D">
        <w:rPr>
          <w:sz w:val="24"/>
          <w:szCs w:val="24"/>
        </w:rPr>
        <w:t>da Prefeitura Municipal de Bom Jardim, englobando as seguintes Secretarias: Secretaria Municipal de Obras e Infraestrutura – SMOI, Secretaria Municipal de Fazenda – SMF,  Secretaria Municipal de Educação – SME, Secretaria Municipal de Meio Ambiente e Sustentabilidade – SMMAS, Secretaria Municipal de Saúde – SMS, Secretaria Municipal de Agricultura e Desenvolvimento – SMAD.</w:t>
      </w:r>
      <w:r w:rsidRPr="005E4A9D">
        <w:rPr>
          <w:b/>
          <w:sz w:val="24"/>
          <w:szCs w:val="24"/>
        </w:rPr>
        <w:t xml:space="preserve"> </w:t>
      </w:r>
    </w:p>
    <w:p w14:paraId="74DECCD1" w14:textId="77777777" w:rsidR="005E4A9D" w:rsidRPr="005E4A9D" w:rsidRDefault="005E4A9D" w:rsidP="005E4A9D">
      <w:pPr>
        <w:spacing w:before="120" w:after="120"/>
        <w:jc w:val="both"/>
        <w:rPr>
          <w:sz w:val="24"/>
          <w:szCs w:val="24"/>
        </w:rPr>
      </w:pPr>
      <w:r w:rsidRPr="005E4A9D">
        <w:rPr>
          <w:sz w:val="24"/>
          <w:szCs w:val="24"/>
        </w:rPr>
        <w:t xml:space="preserve">1.2 – DETALHAMENTO DO OBJETO </w:t>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90"/>
        <w:gridCol w:w="1105"/>
        <w:gridCol w:w="1249"/>
        <w:gridCol w:w="1103"/>
        <w:gridCol w:w="1105"/>
        <w:gridCol w:w="1862"/>
      </w:tblGrid>
      <w:tr w:rsidR="005E4A9D" w:rsidRPr="006551F0" w14:paraId="1B0606CC" w14:textId="77777777" w:rsidTr="005E4A9D">
        <w:trPr>
          <w:trHeight w:val="20"/>
          <w:jc w:val="center"/>
        </w:trPr>
        <w:tc>
          <w:tcPr>
            <w:tcW w:w="988" w:type="dxa"/>
            <w:shd w:val="clear" w:color="auto" w:fill="B4C6E7"/>
            <w:vAlign w:val="center"/>
          </w:tcPr>
          <w:p w14:paraId="22646FDB" w14:textId="77777777" w:rsidR="005E4A9D" w:rsidRPr="006551F0" w:rsidRDefault="005E4A9D" w:rsidP="005E4A9D">
            <w:pPr>
              <w:spacing w:line="360" w:lineRule="auto"/>
              <w:jc w:val="center"/>
              <w:rPr>
                <w:b/>
                <w:sz w:val="20"/>
              </w:rPr>
            </w:pPr>
            <w:r>
              <w:rPr>
                <w:b/>
                <w:sz w:val="20"/>
              </w:rPr>
              <w:t>ITEM</w:t>
            </w:r>
          </w:p>
        </w:tc>
        <w:tc>
          <w:tcPr>
            <w:tcW w:w="2890" w:type="dxa"/>
            <w:shd w:val="clear" w:color="auto" w:fill="B4C6E7"/>
            <w:vAlign w:val="center"/>
          </w:tcPr>
          <w:p w14:paraId="0223D6D7" w14:textId="77777777" w:rsidR="005E4A9D" w:rsidRPr="006551F0" w:rsidRDefault="005E4A9D" w:rsidP="005E4A9D">
            <w:pPr>
              <w:jc w:val="center"/>
              <w:rPr>
                <w:b/>
                <w:sz w:val="20"/>
              </w:rPr>
            </w:pPr>
            <w:r w:rsidRPr="006551F0">
              <w:rPr>
                <w:b/>
                <w:sz w:val="20"/>
              </w:rPr>
              <w:t>DESCRIÇÃO</w:t>
            </w:r>
          </w:p>
        </w:tc>
        <w:tc>
          <w:tcPr>
            <w:tcW w:w="1105" w:type="dxa"/>
            <w:shd w:val="clear" w:color="auto" w:fill="B4C6E7"/>
            <w:vAlign w:val="center"/>
          </w:tcPr>
          <w:p w14:paraId="33F5A503" w14:textId="77777777" w:rsidR="005E4A9D" w:rsidRPr="006551F0" w:rsidRDefault="005E4A9D" w:rsidP="005E4A9D">
            <w:pPr>
              <w:jc w:val="center"/>
              <w:rPr>
                <w:b/>
                <w:sz w:val="20"/>
              </w:rPr>
            </w:pPr>
            <w:r w:rsidRPr="006551F0">
              <w:rPr>
                <w:b/>
                <w:sz w:val="20"/>
              </w:rPr>
              <w:t>CATMAT</w:t>
            </w:r>
          </w:p>
        </w:tc>
        <w:tc>
          <w:tcPr>
            <w:tcW w:w="1249" w:type="dxa"/>
            <w:shd w:val="clear" w:color="auto" w:fill="B4C6E7"/>
            <w:vAlign w:val="center"/>
          </w:tcPr>
          <w:p w14:paraId="71C832B0" w14:textId="77777777" w:rsidR="005E4A9D" w:rsidRPr="006551F0" w:rsidRDefault="005E4A9D" w:rsidP="005E4A9D">
            <w:pPr>
              <w:jc w:val="center"/>
              <w:rPr>
                <w:b/>
                <w:sz w:val="20"/>
              </w:rPr>
            </w:pPr>
            <w:r w:rsidRPr="006551F0">
              <w:rPr>
                <w:b/>
                <w:sz w:val="20"/>
              </w:rPr>
              <w:t>UNIDADE DE MEDIDA</w:t>
            </w:r>
          </w:p>
        </w:tc>
        <w:tc>
          <w:tcPr>
            <w:tcW w:w="1103" w:type="dxa"/>
            <w:shd w:val="clear" w:color="auto" w:fill="B4C6E7"/>
            <w:vAlign w:val="center"/>
          </w:tcPr>
          <w:p w14:paraId="284D8F89" w14:textId="77777777" w:rsidR="005E4A9D" w:rsidRPr="006551F0" w:rsidRDefault="005E4A9D" w:rsidP="005E4A9D">
            <w:pPr>
              <w:jc w:val="center"/>
              <w:rPr>
                <w:b/>
                <w:sz w:val="20"/>
              </w:rPr>
            </w:pPr>
            <w:r w:rsidRPr="006551F0">
              <w:rPr>
                <w:b/>
                <w:sz w:val="20"/>
              </w:rPr>
              <w:t>QUANT. MÍNIMA</w:t>
            </w:r>
          </w:p>
        </w:tc>
        <w:tc>
          <w:tcPr>
            <w:tcW w:w="1105" w:type="dxa"/>
            <w:shd w:val="clear" w:color="auto" w:fill="B4C6E7"/>
            <w:vAlign w:val="center"/>
          </w:tcPr>
          <w:p w14:paraId="42884F83" w14:textId="77777777" w:rsidR="005E4A9D" w:rsidRPr="006551F0" w:rsidRDefault="005E4A9D" w:rsidP="005E4A9D">
            <w:pPr>
              <w:jc w:val="center"/>
              <w:rPr>
                <w:b/>
                <w:sz w:val="20"/>
              </w:rPr>
            </w:pPr>
            <w:r w:rsidRPr="006551F0">
              <w:rPr>
                <w:b/>
                <w:sz w:val="20"/>
              </w:rPr>
              <w:t>QUANT. MÁXIMA</w:t>
            </w:r>
          </w:p>
        </w:tc>
        <w:tc>
          <w:tcPr>
            <w:tcW w:w="1862" w:type="dxa"/>
            <w:shd w:val="clear" w:color="auto" w:fill="B4C6E7"/>
            <w:vAlign w:val="center"/>
          </w:tcPr>
          <w:p w14:paraId="025F3F24" w14:textId="77777777" w:rsidR="005E4A9D" w:rsidRPr="006551F0" w:rsidRDefault="005E4A9D" w:rsidP="005E4A9D">
            <w:pPr>
              <w:jc w:val="center"/>
              <w:rPr>
                <w:b/>
                <w:sz w:val="20"/>
              </w:rPr>
            </w:pPr>
            <w:r>
              <w:rPr>
                <w:b/>
                <w:sz w:val="20"/>
              </w:rPr>
              <w:t>SEC. REQUISITANTES</w:t>
            </w:r>
          </w:p>
        </w:tc>
      </w:tr>
      <w:tr w:rsidR="005E4A9D" w:rsidRPr="006551F0" w14:paraId="0B96A7B8" w14:textId="77777777" w:rsidTr="005E4A9D">
        <w:trPr>
          <w:trHeight w:val="20"/>
          <w:jc w:val="center"/>
        </w:trPr>
        <w:tc>
          <w:tcPr>
            <w:tcW w:w="988" w:type="dxa"/>
            <w:shd w:val="clear" w:color="auto" w:fill="auto"/>
            <w:vAlign w:val="center"/>
          </w:tcPr>
          <w:p w14:paraId="513F74DC" w14:textId="77777777" w:rsidR="005E4A9D" w:rsidRPr="00C201C5" w:rsidRDefault="005E4A9D" w:rsidP="000302BE">
            <w:pPr>
              <w:pStyle w:val="PargrafodaLista"/>
              <w:numPr>
                <w:ilvl w:val="0"/>
                <w:numId w:val="52"/>
              </w:numPr>
              <w:tabs>
                <w:tab w:val="left" w:pos="360"/>
              </w:tabs>
              <w:suppressAutoHyphens w:val="0"/>
              <w:spacing w:line="360" w:lineRule="auto"/>
              <w:contextualSpacing/>
              <w:jc w:val="center"/>
              <w:rPr>
                <w:b/>
                <w:sz w:val="20"/>
                <w:szCs w:val="20"/>
              </w:rPr>
            </w:pPr>
          </w:p>
        </w:tc>
        <w:tc>
          <w:tcPr>
            <w:tcW w:w="2890" w:type="dxa"/>
            <w:shd w:val="clear" w:color="auto" w:fill="auto"/>
            <w:vAlign w:val="center"/>
          </w:tcPr>
          <w:p w14:paraId="0A7307F9" w14:textId="16140A0A" w:rsidR="005E4A9D" w:rsidRPr="006551F0" w:rsidRDefault="005E4A9D" w:rsidP="005E4A9D">
            <w:pPr>
              <w:rPr>
                <w:sz w:val="20"/>
              </w:rPr>
            </w:pPr>
            <w:r w:rsidRPr="006551F0">
              <w:rPr>
                <w:sz w:val="20"/>
              </w:rPr>
              <w:t>Óleo hidráulico 68</w:t>
            </w:r>
          </w:p>
        </w:tc>
        <w:tc>
          <w:tcPr>
            <w:tcW w:w="1105" w:type="dxa"/>
            <w:vAlign w:val="center"/>
          </w:tcPr>
          <w:p w14:paraId="7A058C15" w14:textId="77777777" w:rsidR="005E4A9D" w:rsidRPr="006551F0" w:rsidRDefault="005E4A9D" w:rsidP="005E4A9D">
            <w:pPr>
              <w:jc w:val="center"/>
              <w:rPr>
                <w:sz w:val="20"/>
              </w:rPr>
            </w:pPr>
            <w:r w:rsidRPr="006551F0">
              <w:rPr>
                <w:sz w:val="20"/>
              </w:rPr>
              <w:t>Não localizado</w:t>
            </w:r>
          </w:p>
        </w:tc>
        <w:tc>
          <w:tcPr>
            <w:tcW w:w="1249" w:type="dxa"/>
            <w:shd w:val="clear" w:color="auto" w:fill="auto"/>
            <w:vAlign w:val="center"/>
          </w:tcPr>
          <w:p w14:paraId="41DBFD69" w14:textId="17EC97C3" w:rsidR="005E4A9D" w:rsidRPr="006551F0" w:rsidRDefault="005E4A9D" w:rsidP="005E4A9D">
            <w:pPr>
              <w:jc w:val="center"/>
              <w:rPr>
                <w:sz w:val="20"/>
              </w:rPr>
            </w:pPr>
            <w:r>
              <w:rPr>
                <w:sz w:val="20"/>
              </w:rPr>
              <w:t>Litro</w:t>
            </w:r>
          </w:p>
        </w:tc>
        <w:tc>
          <w:tcPr>
            <w:tcW w:w="1103" w:type="dxa"/>
            <w:shd w:val="clear" w:color="auto" w:fill="auto"/>
            <w:vAlign w:val="center"/>
          </w:tcPr>
          <w:p w14:paraId="2F9581AF" w14:textId="77777777" w:rsidR="005E4A9D" w:rsidRPr="006551F0" w:rsidRDefault="005E4A9D" w:rsidP="005E4A9D">
            <w:pPr>
              <w:jc w:val="center"/>
              <w:rPr>
                <w:sz w:val="20"/>
              </w:rPr>
            </w:pPr>
            <w:r>
              <w:rPr>
                <w:sz w:val="20"/>
              </w:rPr>
              <w:t>2200</w:t>
            </w:r>
          </w:p>
        </w:tc>
        <w:tc>
          <w:tcPr>
            <w:tcW w:w="1105" w:type="dxa"/>
            <w:shd w:val="clear" w:color="auto" w:fill="auto"/>
            <w:vAlign w:val="center"/>
          </w:tcPr>
          <w:p w14:paraId="159CD691" w14:textId="77777777" w:rsidR="005E4A9D" w:rsidRPr="006551F0" w:rsidRDefault="005E4A9D" w:rsidP="005E4A9D">
            <w:pPr>
              <w:jc w:val="center"/>
              <w:rPr>
                <w:sz w:val="20"/>
              </w:rPr>
            </w:pPr>
            <w:r>
              <w:rPr>
                <w:sz w:val="20"/>
              </w:rPr>
              <w:t>4400</w:t>
            </w:r>
          </w:p>
        </w:tc>
        <w:tc>
          <w:tcPr>
            <w:tcW w:w="1862" w:type="dxa"/>
            <w:vAlign w:val="center"/>
          </w:tcPr>
          <w:p w14:paraId="3CE030CC" w14:textId="77777777" w:rsidR="005E4A9D" w:rsidRDefault="005E4A9D" w:rsidP="005E4A9D">
            <w:pPr>
              <w:jc w:val="center"/>
              <w:rPr>
                <w:sz w:val="20"/>
              </w:rPr>
            </w:pPr>
            <w:r>
              <w:rPr>
                <w:sz w:val="20"/>
              </w:rPr>
              <w:t>SMOI – 4000</w:t>
            </w:r>
          </w:p>
          <w:p w14:paraId="7FBCDDD1" w14:textId="77777777" w:rsidR="005E4A9D" w:rsidRPr="006551F0" w:rsidRDefault="005E4A9D" w:rsidP="005E4A9D">
            <w:pPr>
              <w:jc w:val="center"/>
              <w:rPr>
                <w:sz w:val="20"/>
              </w:rPr>
            </w:pPr>
            <w:r>
              <w:rPr>
                <w:sz w:val="20"/>
              </w:rPr>
              <w:t>SMAD - 400</w:t>
            </w:r>
          </w:p>
        </w:tc>
      </w:tr>
      <w:tr w:rsidR="005E4A9D" w:rsidRPr="006551F0" w14:paraId="3F89C175" w14:textId="77777777" w:rsidTr="005E4A9D">
        <w:trPr>
          <w:trHeight w:val="20"/>
          <w:jc w:val="center"/>
        </w:trPr>
        <w:tc>
          <w:tcPr>
            <w:tcW w:w="988" w:type="dxa"/>
            <w:shd w:val="clear" w:color="auto" w:fill="auto"/>
            <w:vAlign w:val="center"/>
          </w:tcPr>
          <w:p w14:paraId="2DACFD02"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60731449" w14:textId="19D1D57C" w:rsidR="005E4A9D" w:rsidRPr="006551F0" w:rsidRDefault="005E4A9D" w:rsidP="005E4A9D">
            <w:pPr>
              <w:rPr>
                <w:sz w:val="20"/>
              </w:rPr>
            </w:pPr>
            <w:r w:rsidRPr="006551F0">
              <w:rPr>
                <w:sz w:val="20"/>
              </w:rPr>
              <w:t>Óleo hidráulico Universal SAE 10W30 ATF</w:t>
            </w:r>
          </w:p>
        </w:tc>
        <w:tc>
          <w:tcPr>
            <w:tcW w:w="1105" w:type="dxa"/>
            <w:vAlign w:val="center"/>
          </w:tcPr>
          <w:p w14:paraId="39DE1733" w14:textId="77777777" w:rsidR="005E4A9D" w:rsidRPr="006551F0" w:rsidRDefault="005E4A9D" w:rsidP="005E4A9D">
            <w:pPr>
              <w:jc w:val="center"/>
              <w:rPr>
                <w:sz w:val="20"/>
              </w:rPr>
            </w:pPr>
            <w:r w:rsidRPr="006551F0">
              <w:rPr>
                <w:sz w:val="20"/>
              </w:rPr>
              <w:t>Não localizado</w:t>
            </w:r>
          </w:p>
        </w:tc>
        <w:tc>
          <w:tcPr>
            <w:tcW w:w="1249" w:type="dxa"/>
            <w:shd w:val="clear" w:color="auto" w:fill="auto"/>
            <w:vAlign w:val="center"/>
          </w:tcPr>
          <w:p w14:paraId="182CE1D6" w14:textId="6A86C18B" w:rsidR="005E4A9D" w:rsidRPr="006551F0" w:rsidRDefault="005E4A9D" w:rsidP="005E4A9D">
            <w:pPr>
              <w:jc w:val="center"/>
              <w:rPr>
                <w:sz w:val="20"/>
              </w:rPr>
            </w:pPr>
            <w:r>
              <w:rPr>
                <w:sz w:val="20"/>
              </w:rPr>
              <w:t>Litro</w:t>
            </w:r>
          </w:p>
        </w:tc>
        <w:tc>
          <w:tcPr>
            <w:tcW w:w="1103" w:type="dxa"/>
            <w:shd w:val="clear" w:color="auto" w:fill="auto"/>
            <w:vAlign w:val="center"/>
          </w:tcPr>
          <w:p w14:paraId="0CE08E36" w14:textId="77777777" w:rsidR="005E4A9D" w:rsidRPr="006551F0" w:rsidRDefault="005E4A9D" w:rsidP="005E4A9D">
            <w:pPr>
              <w:jc w:val="center"/>
              <w:rPr>
                <w:sz w:val="20"/>
              </w:rPr>
            </w:pPr>
            <w:r>
              <w:rPr>
                <w:sz w:val="20"/>
              </w:rPr>
              <w:t>270</w:t>
            </w:r>
          </w:p>
        </w:tc>
        <w:tc>
          <w:tcPr>
            <w:tcW w:w="1105" w:type="dxa"/>
            <w:shd w:val="clear" w:color="auto" w:fill="auto"/>
            <w:vAlign w:val="center"/>
          </w:tcPr>
          <w:p w14:paraId="1DBC5B53" w14:textId="77777777" w:rsidR="005E4A9D" w:rsidRPr="006551F0" w:rsidRDefault="005E4A9D" w:rsidP="005E4A9D">
            <w:pPr>
              <w:jc w:val="center"/>
              <w:rPr>
                <w:sz w:val="20"/>
              </w:rPr>
            </w:pPr>
            <w:r>
              <w:rPr>
                <w:sz w:val="20"/>
              </w:rPr>
              <w:t>620</w:t>
            </w:r>
          </w:p>
        </w:tc>
        <w:tc>
          <w:tcPr>
            <w:tcW w:w="1862" w:type="dxa"/>
            <w:vAlign w:val="center"/>
          </w:tcPr>
          <w:p w14:paraId="5E085159" w14:textId="77777777" w:rsidR="005E4A9D" w:rsidRDefault="005E4A9D" w:rsidP="005E4A9D">
            <w:pPr>
              <w:jc w:val="center"/>
              <w:rPr>
                <w:sz w:val="20"/>
              </w:rPr>
            </w:pPr>
            <w:r>
              <w:rPr>
                <w:sz w:val="20"/>
              </w:rPr>
              <w:t>SMOI – 500</w:t>
            </w:r>
          </w:p>
          <w:p w14:paraId="0025A724" w14:textId="4EBBEA0E" w:rsidR="005E4A9D" w:rsidRPr="006551F0" w:rsidRDefault="005E4A9D" w:rsidP="005E4A9D">
            <w:pPr>
              <w:jc w:val="center"/>
              <w:rPr>
                <w:sz w:val="20"/>
              </w:rPr>
            </w:pPr>
            <w:r>
              <w:rPr>
                <w:sz w:val="20"/>
              </w:rPr>
              <w:t>SMF - 120</w:t>
            </w:r>
          </w:p>
        </w:tc>
      </w:tr>
      <w:tr w:rsidR="005E4A9D" w:rsidRPr="006551F0" w14:paraId="51005FD3" w14:textId="77777777" w:rsidTr="005E4A9D">
        <w:trPr>
          <w:trHeight w:val="20"/>
          <w:jc w:val="center"/>
        </w:trPr>
        <w:tc>
          <w:tcPr>
            <w:tcW w:w="988" w:type="dxa"/>
            <w:shd w:val="clear" w:color="auto" w:fill="auto"/>
            <w:vAlign w:val="center"/>
          </w:tcPr>
          <w:p w14:paraId="22CF73E2"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0B9D66D1" w14:textId="77777777" w:rsidR="005E4A9D" w:rsidRPr="006551F0" w:rsidRDefault="005E4A9D" w:rsidP="005E4A9D">
            <w:pPr>
              <w:rPr>
                <w:sz w:val="20"/>
              </w:rPr>
            </w:pPr>
            <w:r>
              <w:rPr>
                <w:sz w:val="20"/>
              </w:rPr>
              <w:t>Óleo de Freio DOT 3</w:t>
            </w:r>
          </w:p>
        </w:tc>
        <w:tc>
          <w:tcPr>
            <w:tcW w:w="1105" w:type="dxa"/>
            <w:vAlign w:val="center"/>
          </w:tcPr>
          <w:p w14:paraId="307E1EDE"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7172F44D"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62131D04" w14:textId="77777777" w:rsidR="005E4A9D" w:rsidRDefault="005E4A9D" w:rsidP="005E4A9D">
            <w:pPr>
              <w:jc w:val="center"/>
              <w:rPr>
                <w:sz w:val="20"/>
              </w:rPr>
            </w:pPr>
            <w:r>
              <w:rPr>
                <w:sz w:val="20"/>
              </w:rPr>
              <w:t>20</w:t>
            </w:r>
          </w:p>
        </w:tc>
        <w:tc>
          <w:tcPr>
            <w:tcW w:w="1105" w:type="dxa"/>
            <w:shd w:val="clear" w:color="auto" w:fill="auto"/>
            <w:vAlign w:val="center"/>
          </w:tcPr>
          <w:p w14:paraId="124D03CA" w14:textId="77777777" w:rsidR="005E4A9D" w:rsidRDefault="005E4A9D" w:rsidP="005E4A9D">
            <w:pPr>
              <w:jc w:val="center"/>
              <w:rPr>
                <w:sz w:val="20"/>
              </w:rPr>
            </w:pPr>
            <w:r>
              <w:rPr>
                <w:sz w:val="20"/>
              </w:rPr>
              <w:t>120</w:t>
            </w:r>
          </w:p>
        </w:tc>
        <w:tc>
          <w:tcPr>
            <w:tcW w:w="1862" w:type="dxa"/>
            <w:vAlign w:val="center"/>
          </w:tcPr>
          <w:p w14:paraId="2F970DFD" w14:textId="77777777" w:rsidR="005E4A9D" w:rsidRDefault="005E4A9D" w:rsidP="005E4A9D">
            <w:pPr>
              <w:jc w:val="center"/>
              <w:rPr>
                <w:sz w:val="20"/>
              </w:rPr>
            </w:pPr>
            <w:r>
              <w:rPr>
                <w:sz w:val="20"/>
              </w:rPr>
              <w:t>SMF - 120</w:t>
            </w:r>
          </w:p>
        </w:tc>
      </w:tr>
      <w:tr w:rsidR="005E4A9D" w:rsidRPr="006551F0" w14:paraId="2042EEEB" w14:textId="77777777" w:rsidTr="005E4A9D">
        <w:trPr>
          <w:trHeight w:val="20"/>
          <w:jc w:val="center"/>
        </w:trPr>
        <w:tc>
          <w:tcPr>
            <w:tcW w:w="988" w:type="dxa"/>
            <w:shd w:val="clear" w:color="auto" w:fill="auto"/>
            <w:vAlign w:val="center"/>
          </w:tcPr>
          <w:p w14:paraId="16691558"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586495D4" w14:textId="21F7C433" w:rsidR="005E4A9D" w:rsidRPr="006551F0" w:rsidRDefault="005E4A9D" w:rsidP="005E4A9D">
            <w:pPr>
              <w:rPr>
                <w:sz w:val="20"/>
              </w:rPr>
            </w:pPr>
            <w:r w:rsidRPr="006551F0">
              <w:rPr>
                <w:sz w:val="20"/>
              </w:rPr>
              <w:t>Óleo de Freio DOT 4</w:t>
            </w:r>
          </w:p>
        </w:tc>
        <w:tc>
          <w:tcPr>
            <w:tcW w:w="1105" w:type="dxa"/>
            <w:vAlign w:val="center"/>
          </w:tcPr>
          <w:p w14:paraId="25D4BD16" w14:textId="77777777" w:rsidR="005E4A9D" w:rsidRPr="006551F0" w:rsidRDefault="005E4A9D" w:rsidP="005E4A9D">
            <w:pPr>
              <w:jc w:val="center"/>
              <w:rPr>
                <w:sz w:val="20"/>
              </w:rPr>
            </w:pPr>
            <w:r w:rsidRPr="006551F0">
              <w:rPr>
                <w:sz w:val="20"/>
              </w:rPr>
              <w:t>Não localizado</w:t>
            </w:r>
          </w:p>
        </w:tc>
        <w:tc>
          <w:tcPr>
            <w:tcW w:w="1249" w:type="dxa"/>
            <w:shd w:val="clear" w:color="auto" w:fill="auto"/>
            <w:vAlign w:val="center"/>
          </w:tcPr>
          <w:p w14:paraId="6D66AB03" w14:textId="1A0EFEE5" w:rsidR="005E4A9D" w:rsidRPr="006551F0" w:rsidRDefault="005E4A9D" w:rsidP="005E4A9D">
            <w:pPr>
              <w:jc w:val="center"/>
              <w:rPr>
                <w:sz w:val="20"/>
              </w:rPr>
            </w:pPr>
            <w:r w:rsidRPr="006551F0">
              <w:rPr>
                <w:sz w:val="20"/>
              </w:rPr>
              <w:t>Vasilhame 500ml</w:t>
            </w:r>
          </w:p>
        </w:tc>
        <w:tc>
          <w:tcPr>
            <w:tcW w:w="1103" w:type="dxa"/>
            <w:shd w:val="clear" w:color="auto" w:fill="auto"/>
            <w:vAlign w:val="center"/>
          </w:tcPr>
          <w:p w14:paraId="16BB90DF" w14:textId="77777777" w:rsidR="005E4A9D" w:rsidRPr="006551F0" w:rsidRDefault="005E4A9D" w:rsidP="005E4A9D">
            <w:pPr>
              <w:jc w:val="center"/>
              <w:rPr>
                <w:sz w:val="20"/>
              </w:rPr>
            </w:pPr>
            <w:r>
              <w:rPr>
                <w:sz w:val="20"/>
              </w:rPr>
              <w:t>35</w:t>
            </w:r>
          </w:p>
        </w:tc>
        <w:tc>
          <w:tcPr>
            <w:tcW w:w="1105" w:type="dxa"/>
            <w:shd w:val="clear" w:color="auto" w:fill="auto"/>
            <w:vAlign w:val="center"/>
          </w:tcPr>
          <w:p w14:paraId="34B17B60" w14:textId="77777777" w:rsidR="005E4A9D" w:rsidRPr="006551F0" w:rsidRDefault="005E4A9D" w:rsidP="005E4A9D">
            <w:pPr>
              <w:jc w:val="center"/>
              <w:rPr>
                <w:sz w:val="20"/>
              </w:rPr>
            </w:pPr>
            <w:r>
              <w:rPr>
                <w:sz w:val="20"/>
              </w:rPr>
              <w:t>420</w:t>
            </w:r>
          </w:p>
        </w:tc>
        <w:tc>
          <w:tcPr>
            <w:tcW w:w="1862" w:type="dxa"/>
            <w:vAlign w:val="center"/>
          </w:tcPr>
          <w:p w14:paraId="17D6ECD7" w14:textId="77777777" w:rsidR="005E4A9D" w:rsidRDefault="005E4A9D" w:rsidP="005E4A9D">
            <w:pPr>
              <w:jc w:val="center"/>
              <w:rPr>
                <w:sz w:val="20"/>
              </w:rPr>
            </w:pPr>
            <w:r>
              <w:rPr>
                <w:sz w:val="20"/>
              </w:rPr>
              <w:t>SMOI – 400</w:t>
            </w:r>
          </w:p>
          <w:p w14:paraId="2B48BB37" w14:textId="4C554892" w:rsidR="005E4A9D" w:rsidRPr="006551F0" w:rsidRDefault="005E4A9D" w:rsidP="005E4A9D">
            <w:pPr>
              <w:jc w:val="center"/>
              <w:rPr>
                <w:sz w:val="20"/>
              </w:rPr>
            </w:pPr>
            <w:r>
              <w:rPr>
                <w:sz w:val="20"/>
              </w:rPr>
              <w:t>SMAD - 20</w:t>
            </w:r>
          </w:p>
        </w:tc>
      </w:tr>
      <w:tr w:rsidR="005E4A9D" w:rsidRPr="006551F0" w14:paraId="3DD3BC5B" w14:textId="77777777" w:rsidTr="005E4A9D">
        <w:trPr>
          <w:trHeight w:val="20"/>
          <w:jc w:val="center"/>
        </w:trPr>
        <w:tc>
          <w:tcPr>
            <w:tcW w:w="988" w:type="dxa"/>
            <w:shd w:val="clear" w:color="auto" w:fill="auto"/>
            <w:vAlign w:val="center"/>
          </w:tcPr>
          <w:p w14:paraId="42D48137"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6D6DFEA2" w14:textId="77777777" w:rsidR="005E4A9D" w:rsidRPr="006551F0" w:rsidRDefault="005E4A9D" w:rsidP="005E4A9D">
            <w:pPr>
              <w:rPr>
                <w:sz w:val="20"/>
              </w:rPr>
            </w:pPr>
            <w:r>
              <w:rPr>
                <w:sz w:val="20"/>
              </w:rPr>
              <w:t>Óleo de Freio DOT 5</w:t>
            </w:r>
          </w:p>
        </w:tc>
        <w:tc>
          <w:tcPr>
            <w:tcW w:w="1105" w:type="dxa"/>
            <w:vAlign w:val="center"/>
          </w:tcPr>
          <w:p w14:paraId="2FCE7D05" w14:textId="77777777" w:rsidR="005E4A9D" w:rsidRPr="006551F0" w:rsidRDefault="005E4A9D" w:rsidP="005E4A9D">
            <w:pPr>
              <w:jc w:val="center"/>
              <w:rPr>
                <w:sz w:val="20"/>
              </w:rPr>
            </w:pPr>
            <w:r>
              <w:rPr>
                <w:sz w:val="20"/>
              </w:rPr>
              <w:t>246498</w:t>
            </w:r>
          </w:p>
        </w:tc>
        <w:tc>
          <w:tcPr>
            <w:tcW w:w="1249" w:type="dxa"/>
            <w:shd w:val="clear" w:color="auto" w:fill="auto"/>
            <w:vAlign w:val="center"/>
          </w:tcPr>
          <w:p w14:paraId="1F9EFF83" w14:textId="7ECDD769" w:rsidR="005E4A9D" w:rsidRPr="00884EEC" w:rsidRDefault="005E4A9D" w:rsidP="005E4A9D">
            <w:pPr>
              <w:jc w:val="center"/>
              <w:rPr>
                <w:sz w:val="20"/>
              </w:rPr>
            </w:pPr>
            <w:r w:rsidRPr="00884EEC">
              <w:rPr>
                <w:sz w:val="20"/>
              </w:rPr>
              <w:t>Vasilhame 500ml</w:t>
            </w:r>
          </w:p>
        </w:tc>
        <w:tc>
          <w:tcPr>
            <w:tcW w:w="1103" w:type="dxa"/>
            <w:shd w:val="clear" w:color="auto" w:fill="auto"/>
            <w:vAlign w:val="center"/>
          </w:tcPr>
          <w:p w14:paraId="31BCFE23" w14:textId="77777777" w:rsidR="005E4A9D" w:rsidRPr="00884EEC" w:rsidRDefault="005E4A9D" w:rsidP="005E4A9D">
            <w:pPr>
              <w:jc w:val="center"/>
              <w:rPr>
                <w:sz w:val="20"/>
              </w:rPr>
            </w:pPr>
            <w:r>
              <w:rPr>
                <w:sz w:val="20"/>
              </w:rPr>
              <w:t>1</w:t>
            </w:r>
          </w:p>
        </w:tc>
        <w:tc>
          <w:tcPr>
            <w:tcW w:w="1105" w:type="dxa"/>
            <w:shd w:val="clear" w:color="auto" w:fill="auto"/>
            <w:vAlign w:val="center"/>
          </w:tcPr>
          <w:p w14:paraId="3A6E4B5F" w14:textId="77777777" w:rsidR="005E4A9D" w:rsidRPr="00884EEC" w:rsidRDefault="005E4A9D" w:rsidP="005E4A9D">
            <w:pPr>
              <w:jc w:val="center"/>
              <w:rPr>
                <w:sz w:val="20"/>
              </w:rPr>
            </w:pPr>
            <w:r>
              <w:rPr>
                <w:sz w:val="20"/>
              </w:rPr>
              <w:t>36</w:t>
            </w:r>
          </w:p>
        </w:tc>
        <w:tc>
          <w:tcPr>
            <w:tcW w:w="1862" w:type="dxa"/>
            <w:vAlign w:val="center"/>
          </w:tcPr>
          <w:p w14:paraId="344E605E" w14:textId="77777777" w:rsidR="005E4A9D" w:rsidRDefault="005E4A9D" w:rsidP="005E4A9D">
            <w:pPr>
              <w:jc w:val="center"/>
              <w:rPr>
                <w:sz w:val="20"/>
              </w:rPr>
            </w:pPr>
            <w:r>
              <w:rPr>
                <w:sz w:val="20"/>
              </w:rPr>
              <w:t>SMS - 36</w:t>
            </w:r>
          </w:p>
        </w:tc>
      </w:tr>
      <w:tr w:rsidR="005E4A9D" w:rsidRPr="006551F0" w14:paraId="599EBED1" w14:textId="77777777" w:rsidTr="005E4A9D">
        <w:trPr>
          <w:trHeight w:val="20"/>
          <w:jc w:val="center"/>
        </w:trPr>
        <w:tc>
          <w:tcPr>
            <w:tcW w:w="988" w:type="dxa"/>
            <w:shd w:val="clear" w:color="auto" w:fill="auto"/>
            <w:vAlign w:val="center"/>
          </w:tcPr>
          <w:p w14:paraId="7EEDD076"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0463442B" w14:textId="77777777" w:rsidR="005E4A9D" w:rsidRDefault="005E4A9D" w:rsidP="005E4A9D">
            <w:pPr>
              <w:rPr>
                <w:sz w:val="20"/>
              </w:rPr>
            </w:pPr>
            <w:r>
              <w:rPr>
                <w:sz w:val="20"/>
              </w:rPr>
              <w:t>Óleo de Freio DOT 5</w:t>
            </w:r>
          </w:p>
        </w:tc>
        <w:tc>
          <w:tcPr>
            <w:tcW w:w="1105" w:type="dxa"/>
            <w:vAlign w:val="center"/>
          </w:tcPr>
          <w:p w14:paraId="6F3ADE7D" w14:textId="77777777" w:rsidR="005E4A9D" w:rsidRDefault="005E4A9D" w:rsidP="005E4A9D">
            <w:pPr>
              <w:jc w:val="center"/>
              <w:rPr>
                <w:sz w:val="20"/>
              </w:rPr>
            </w:pPr>
            <w:r>
              <w:rPr>
                <w:sz w:val="20"/>
              </w:rPr>
              <w:t>246498</w:t>
            </w:r>
          </w:p>
        </w:tc>
        <w:tc>
          <w:tcPr>
            <w:tcW w:w="1249" w:type="dxa"/>
            <w:shd w:val="clear" w:color="auto" w:fill="auto"/>
            <w:vAlign w:val="center"/>
          </w:tcPr>
          <w:p w14:paraId="40765C71" w14:textId="77777777" w:rsidR="005E4A9D" w:rsidRPr="002A70F4" w:rsidRDefault="005E4A9D" w:rsidP="005E4A9D">
            <w:pPr>
              <w:jc w:val="center"/>
              <w:rPr>
                <w:sz w:val="20"/>
                <w:highlight w:val="yellow"/>
              </w:rPr>
            </w:pPr>
            <w:r w:rsidRPr="00FC419E">
              <w:rPr>
                <w:sz w:val="20"/>
              </w:rPr>
              <w:t>Vasilhame 2 litros</w:t>
            </w:r>
          </w:p>
        </w:tc>
        <w:tc>
          <w:tcPr>
            <w:tcW w:w="1103" w:type="dxa"/>
            <w:shd w:val="clear" w:color="auto" w:fill="auto"/>
            <w:vAlign w:val="center"/>
          </w:tcPr>
          <w:p w14:paraId="17C53EC8" w14:textId="77777777" w:rsidR="005E4A9D" w:rsidRPr="00C86FD0" w:rsidRDefault="005E4A9D" w:rsidP="005E4A9D">
            <w:pPr>
              <w:jc w:val="center"/>
              <w:rPr>
                <w:sz w:val="20"/>
              </w:rPr>
            </w:pPr>
            <w:r>
              <w:rPr>
                <w:sz w:val="20"/>
              </w:rPr>
              <w:t>10</w:t>
            </w:r>
          </w:p>
        </w:tc>
        <w:tc>
          <w:tcPr>
            <w:tcW w:w="1105" w:type="dxa"/>
            <w:shd w:val="clear" w:color="auto" w:fill="auto"/>
            <w:vAlign w:val="center"/>
          </w:tcPr>
          <w:p w14:paraId="05064F6F" w14:textId="77777777" w:rsidR="005E4A9D" w:rsidRPr="00C86FD0" w:rsidRDefault="005E4A9D" w:rsidP="005E4A9D">
            <w:pPr>
              <w:jc w:val="center"/>
              <w:rPr>
                <w:sz w:val="20"/>
              </w:rPr>
            </w:pPr>
            <w:r>
              <w:rPr>
                <w:sz w:val="20"/>
              </w:rPr>
              <w:t>20</w:t>
            </w:r>
          </w:p>
        </w:tc>
        <w:tc>
          <w:tcPr>
            <w:tcW w:w="1862" w:type="dxa"/>
            <w:vAlign w:val="center"/>
          </w:tcPr>
          <w:p w14:paraId="5E220175" w14:textId="77777777" w:rsidR="005E4A9D" w:rsidRDefault="005E4A9D" w:rsidP="005E4A9D">
            <w:pPr>
              <w:jc w:val="center"/>
              <w:rPr>
                <w:sz w:val="20"/>
              </w:rPr>
            </w:pPr>
            <w:r>
              <w:rPr>
                <w:sz w:val="20"/>
              </w:rPr>
              <w:t>SMAS - 20</w:t>
            </w:r>
          </w:p>
        </w:tc>
      </w:tr>
      <w:tr w:rsidR="005E4A9D" w:rsidRPr="006551F0" w14:paraId="0A036B52" w14:textId="77777777" w:rsidTr="005E4A9D">
        <w:trPr>
          <w:trHeight w:val="20"/>
          <w:jc w:val="center"/>
        </w:trPr>
        <w:tc>
          <w:tcPr>
            <w:tcW w:w="988" w:type="dxa"/>
            <w:shd w:val="clear" w:color="auto" w:fill="auto"/>
            <w:vAlign w:val="center"/>
          </w:tcPr>
          <w:p w14:paraId="3A0B458C"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5D77DBBB" w14:textId="77777777" w:rsidR="005E4A9D" w:rsidRPr="006551F0" w:rsidRDefault="005E4A9D" w:rsidP="005E4A9D">
            <w:pPr>
              <w:rPr>
                <w:sz w:val="20"/>
              </w:rPr>
            </w:pPr>
            <w:r w:rsidRPr="006551F0">
              <w:rPr>
                <w:sz w:val="20"/>
              </w:rPr>
              <w:t>Óleo hidráulico para torque 10W30 API GL4</w:t>
            </w:r>
          </w:p>
        </w:tc>
        <w:tc>
          <w:tcPr>
            <w:tcW w:w="1105" w:type="dxa"/>
            <w:vAlign w:val="center"/>
          </w:tcPr>
          <w:p w14:paraId="5A3586E6" w14:textId="77777777" w:rsidR="005E4A9D" w:rsidRPr="006551F0" w:rsidRDefault="005E4A9D" w:rsidP="005E4A9D">
            <w:pPr>
              <w:jc w:val="center"/>
              <w:rPr>
                <w:sz w:val="20"/>
              </w:rPr>
            </w:pPr>
            <w:r w:rsidRPr="006551F0">
              <w:rPr>
                <w:sz w:val="20"/>
              </w:rPr>
              <w:t>Não localizado</w:t>
            </w:r>
          </w:p>
        </w:tc>
        <w:tc>
          <w:tcPr>
            <w:tcW w:w="1249" w:type="dxa"/>
            <w:shd w:val="clear" w:color="auto" w:fill="auto"/>
            <w:vAlign w:val="center"/>
          </w:tcPr>
          <w:p w14:paraId="528509F5"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54DBE521" w14:textId="77777777" w:rsidR="005E4A9D" w:rsidRPr="006551F0" w:rsidRDefault="005E4A9D" w:rsidP="005E4A9D">
            <w:pPr>
              <w:jc w:val="center"/>
              <w:rPr>
                <w:sz w:val="20"/>
              </w:rPr>
            </w:pPr>
            <w:r>
              <w:rPr>
                <w:sz w:val="20"/>
              </w:rPr>
              <w:t>400</w:t>
            </w:r>
          </w:p>
        </w:tc>
        <w:tc>
          <w:tcPr>
            <w:tcW w:w="1105" w:type="dxa"/>
            <w:shd w:val="clear" w:color="auto" w:fill="auto"/>
            <w:vAlign w:val="center"/>
          </w:tcPr>
          <w:p w14:paraId="12F1F6C3" w14:textId="77777777" w:rsidR="005E4A9D" w:rsidRPr="006551F0" w:rsidRDefault="005E4A9D" w:rsidP="005E4A9D">
            <w:pPr>
              <w:jc w:val="center"/>
              <w:rPr>
                <w:sz w:val="20"/>
              </w:rPr>
            </w:pPr>
            <w:r>
              <w:rPr>
                <w:sz w:val="20"/>
              </w:rPr>
              <w:t>1200</w:t>
            </w:r>
          </w:p>
        </w:tc>
        <w:tc>
          <w:tcPr>
            <w:tcW w:w="1862" w:type="dxa"/>
            <w:vAlign w:val="center"/>
          </w:tcPr>
          <w:p w14:paraId="67944D29" w14:textId="77777777" w:rsidR="005E4A9D" w:rsidRDefault="005E4A9D" w:rsidP="005E4A9D">
            <w:pPr>
              <w:jc w:val="center"/>
              <w:rPr>
                <w:sz w:val="20"/>
              </w:rPr>
            </w:pPr>
            <w:r>
              <w:rPr>
                <w:sz w:val="20"/>
              </w:rPr>
              <w:t>SMOI – 400</w:t>
            </w:r>
          </w:p>
          <w:p w14:paraId="3F61122F" w14:textId="77777777" w:rsidR="005E4A9D" w:rsidRPr="006551F0" w:rsidRDefault="005E4A9D" w:rsidP="005E4A9D">
            <w:pPr>
              <w:jc w:val="center"/>
              <w:rPr>
                <w:sz w:val="20"/>
              </w:rPr>
            </w:pPr>
            <w:r>
              <w:rPr>
                <w:sz w:val="20"/>
              </w:rPr>
              <w:t>SMAD - 800</w:t>
            </w:r>
          </w:p>
        </w:tc>
      </w:tr>
      <w:tr w:rsidR="005E4A9D" w:rsidRPr="00920869" w14:paraId="384FE351" w14:textId="77777777" w:rsidTr="005E4A9D">
        <w:trPr>
          <w:trHeight w:val="20"/>
          <w:jc w:val="center"/>
        </w:trPr>
        <w:tc>
          <w:tcPr>
            <w:tcW w:w="988" w:type="dxa"/>
            <w:shd w:val="clear" w:color="auto" w:fill="auto"/>
            <w:vAlign w:val="center"/>
          </w:tcPr>
          <w:p w14:paraId="4038DEE3"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60CB89D9" w14:textId="392E9D50" w:rsidR="005E4A9D" w:rsidRPr="006551F0" w:rsidRDefault="005E4A9D" w:rsidP="005E4A9D">
            <w:pPr>
              <w:rPr>
                <w:sz w:val="20"/>
              </w:rPr>
            </w:pPr>
            <w:r w:rsidRPr="006551F0">
              <w:rPr>
                <w:sz w:val="20"/>
              </w:rPr>
              <w:t>Óleo SAE 15W40 p/motores diesel Turbo API CH-4</w:t>
            </w:r>
          </w:p>
        </w:tc>
        <w:tc>
          <w:tcPr>
            <w:tcW w:w="1105" w:type="dxa"/>
            <w:vAlign w:val="center"/>
          </w:tcPr>
          <w:p w14:paraId="7B742C6F" w14:textId="77777777" w:rsidR="005E4A9D" w:rsidRPr="006551F0" w:rsidRDefault="005E4A9D" w:rsidP="005E4A9D">
            <w:pPr>
              <w:jc w:val="center"/>
              <w:rPr>
                <w:sz w:val="20"/>
              </w:rPr>
            </w:pPr>
            <w:r w:rsidRPr="006551F0">
              <w:rPr>
                <w:sz w:val="20"/>
              </w:rPr>
              <w:t>Não localizado</w:t>
            </w:r>
          </w:p>
        </w:tc>
        <w:tc>
          <w:tcPr>
            <w:tcW w:w="1249" w:type="dxa"/>
            <w:shd w:val="clear" w:color="auto" w:fill="auto"/>
            <w:vAlign w:val="center"/>
          </w:tcPr>
          <w:p w14:paraId="32D9A007"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61DCF034" w14:textId="77777777" w:rsidR="005E4A9D" w:rsidRPr="00445782" w:rsidRDefault="005E4A9D" w:rsidP="005E4A9D">
            <w:pPr>
              <w:jc w:val="center"/>
              <w:rPr>
                <w:sz w:val="20"/>
              </w:rPr>
            </w:pPr>
            <w:r>
              <w:rPr>
                <w:sz w:val="20"/>
              </w:rPr>
              <w:t>2201</w:t>
            </w:r>
          </w:p>
        </w:tc>
        <w:tc>
          <w:tcPr>
            <w:tcW w:w="1105" w:type="dxa"/>
            <w:shd w:val="clear" w:color="auto" w:fill="auto"/>
            <w:vAlign w:val="center"/>
          </w:tcPr>
          <w:p w14:paraId="73F7D58D" w14:textId="77777777" w:rsidR="005E4A9D" w:rsidRPr="00445782" w:rsidRDefault="005E4A9D" w:rsidP="005E4A9D">
            <w:pPr>
              <w:jc w:val="center"/>
              <w:rPr>
                <w:sz w:val="20"/>
              </w:rPr>
            </w:pPr>
            <w:r>
              <w:rPr>
                <w:sz w:val="20"/>
              </w:rPr>
              <w:t>3744</w:t>
            </w:r>
          </w:p>
        </w:tc>
        <w:tc>
          <w:tcPr>
            <w:tcW w:w="1862" w:type="dxa"/>
            <w:vAlign w:val="center"/>
          </w:tcPr>
          <w:p w14:paraId="05C87A30" w14:textId="77777777" w:rsidR="005E4A9D" w:rsidRDefault="005E4A9D" w:rsidP="005E4A9D">
            <w:pPr>
              <w:jc w:val="center"/>
              <w:rPr>
                <w:sz w:val="20"/>
              </w:rPr>
            </w:pPr>
            <w:r>
              <w:rPr>
                <w:sz w:val="20"/>
              </w:rPr>
              <w:t>SMOI – 3000</w:t>
            </w:r>
          </w:p>
          <w:p w14:paraId="77042F91" w14:textId="77777777" w:rsidR="005E4A9D" w:rsidRDefault="005E4A9D" w:rsidP="005E4A9D">
            <w:pPr>
              <w:jc w:val="center"/>
              <w:rPr>
                <w:sz w:val="20"/>
              </w:rPr>
            </w:pPr>
            <w:r>
              <w:rPr>
                <w:sz w:val="20"/>
              </w:rPr>
              <w:t>SMAD – 600</w:t>
            </w:r>
          </w:p>
          <w:p w14:paraId="76A1CD5A" w14:textId="77777777" w:rsidR="005E4A9D" w:rsidRPr="00445782" w:rsidRDefault="005E4A9D" w:rsidP="005E4A9D">
            <w:pPr>
              <w:jc w:val="center"/>
              <w:rPr>
                <w:sz w:val="20"/>
              </w:rPr>
            </w:pPr>
            <w:r>
              <w:rPr>
                <w:sz w:val="20"/>
              </w:rPr>
              <w:t>SMS - 144</w:t>
            </w:r>
          </w:p>
        </w:tc>
      </w:tr>
      <w:tr w:rsidR="005E4A9D" w:rsidRPr="00920869" w14:paraId="68A21D55" w14:textId="77777777" w:rsidTr="005E4A9D">
        <w:trPr>
          <w:trHeight w:val="20"/>
          <w:jc w:val="center"/>
        </w:trPr>
        <w:tc>
          <w:tcPr>
            <w:tcW w:w="988" w:type="dxa"/>
            <w:shd w:val="clear" w:color="auto" w:fill="auto"/>
            <w:vAlign w:val="center"/>
          </w:tcPr>
          <w:p w14:paraId="6BD06A5F"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358DB772" w14:textId="77777777" w:rsidR="005E4A9D" w:rsidRPr="006551F0" w:rsidRDefault="005E4A9D" w:rsidP="005E4A9D">
            <w:pPr>
              <w:rPr>
                <w:sz w:val="20"/>
              </w:rPr>
            </w:pPr>
            <w:r>
              <w:rPr>
                <w:sz w:val="20"/>
              </w:rPr>
              <w:t>Óleo hidráulico AW68 HPL</w:t>
            </w:r>
          </w:p>
        </w:tc>
        <w:tc>
          <w:tcPr>
            <w:tcW w:w="1105" w:type="dxa"/>
            <w:vAlign w:val="center"/>
          </w:tcPr>
          <w:p w14:paraId="18C370D9"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1CCD05E8" w14:textId="77777777" w:rsidR="005E4A9D" w:rsidRDefault="005E4A9D" w:rsidP="005E4A9D">
            <w:pPr>
              <w:jc w:val="center"/>
              <w:rPr>
                <w:sz w:val="20"/>
              </w:rPr>
            </w:pPr>
            <w:r>
              <w:rPr>
                <w:sz w:val="20"/>
              </w:rPr>
              <w:t>Vasilhame 20 Litros</w:t>
            </w:r>
          </w:p>
        </w:tc>
        <w:tc>
          <w:tcPr>
            <w:tcW w:w="1103" w:type="dxa"/>
            <w:shd w:val="clear" w:color="auto" w:fill="auto"/>
            <w:vAlign w:val="center"/>
          </w:tcPr>
          <w:p w14:paraId="00685D4B" w14:textId="77777777" w:rsidR="005E4A9D" w:rsidRDefault="005E4A9D" w:rsidP="005E4A9D">
            <w:pPr>
              <w:jc w:val="center"/>
              <w:rPr>
                <w:sz w:val="20"/>
              </w:rPr>
            </w:pPr>
            <w:r>
              <w:rPr>
                <w:sz w:val="20"/>
              </w:rPr>
              <w:t>10</w:t>
            </w:r>
          </w:p>
        </w:tc>
        <w:tc>
          <w:tcPr>
            <w:tcW w:w="1105" w:type="dxa"/>
            <w:shd w:val="clear" w:color="auto" w:fill="auto"/>
            <w:vAlign w:val="center"/>
          </w:tcPr>
          <w:p w14:paraId="3ECFA8B7" w14:textId="77777777" w:rsidR="005E4A9D" w:rsidRDefault="005E4A9D" w:rsidP="005E4A9D">
            <w:pPr>
              <w:jc w:val="center"/>
              <w:rPr>
                <w:sz w:val="20"/>
              </w:rPr>
            </w:pPr>
            <w:r>
              <w:rPr>
                <w:sz w:val="20"/>
              </w:rPr>
              <w:t>20</w:t>
            </w:r>
          </w:p>
        </w:tc>
        <w:tc>
          <w:tcPr>
            <w:tcW w:w="1862" w:type="dxa"/>
            <w:vAlign w:val="center"/>
          </w:tcPr>
          <w:p w14:paraId="3F883D3D" w14:textId="77777777" w:rsidR="005E4A9D" w:rsidRDefault="005E4A9D" w:rsidP="005E4A9D">
            <w:pPr>
              <w:jc w:val="center"/>
              <w:rPr>
                <w:sz w:val="20"/>
              </w:rPr>
            </w:pPr>
            <w:r>
              <w:rPr>
                <w:sz w:val="20"/>
              </w:rPr>
              <w:t>SMAD - 20</w:t>
            </w:r>
          </w:p>
        </w:tc>
      </w:tr>
      <w:tr w:rsidR="005E4A9D" w:rsidRPr="006551F0" w14:paraId="551D7F81" w14:textId="77777777" w:rsidTr="005E4A9D">
        <w:trPr>
          <w:trHeight w:val="20"/>
          <w:jc w:val="center"/>
        </w:trPr>
        <w:tc>
          <w:tcPr>
            <w:tcW w:w="988" w:type="dxa"/>
            <w:shd w:val="clear" w:color="auto" w:fill="auto"/>
            <w:vAlign w:val="center"/>
          </w:tcPr>
          <w:p w14:paraId="2E4C2D5B"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3B74CFFB" w14:textId="77777777" w:rsidR="005E4A9D" w:rsidRPr="006551F0" w:rsidRDefault="005E4A9D" w:rsidP="005E4A9D">
            <w:pPr>
              <w:rPr>
                <w:sz w:val="20"/>
              </w:rPr>
            </w:pPr>
            <w:r>
              <w:rPr>
                <w:sz w:val="20"/>
              </w:rPr>
              <w:t>Óleo motor multiviscoso, SAE 15W40 / Classe 228.3 API CI-4 Plus Especificação conforme DBL 6610.30</w:t>
            </w:r>
          </w:p>
        </w:tc>
        <w:tc>
          <w:tcPr>
            <w:tcW w:w="1105" w:type="dxa"/>
            <w:vAlign w:val="center"/>
          </w:tcPr>
          <w:p w14:paraId="0B5B9472"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535A9F19"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56965913" w14:textId="77777777" w:rsidR="005E4A9D" w:rsidRDefault="005E4A9D" w:rsidP="005E4A9D">
            <w:pPr>
              <w:jc w:val="center"/>
              <w:rPr>
                <w:sz w:val="20"/>
              </w:rPr>
            </w:pPr>
            <w:r>
              <w:rPr>
                <w:sz w:val="20"/>
              </w:rPr>
              <w:t>40</w:t>
            </w:r>
          </w:p>
        </w:tc>
        <w:tc>
          <w:tcPr>
            <w:tcW w:w="1105" w:type="dxa"/>
            <w:shd w:val="clear" w:color="auto" w:fill="auto"/>
            <w:vAlign w:val="center"/>
          </w:tcPr>
          <w:p w14:paraId="60E40352" w14:textId="77777777" w:rsidR="005E4A9D" w:rsidRDefault="005E4A9D" w:rsidP="005E4A9D">
            <w:pPr>
              <w:jc w:val="center"/>
              <w:rPr>
                <w:sz w:val="20"/>
              </w:rPr>
            </w:pPr>
            <w:r>
              <w:rPr>
                <w:sz w:val="20"/>
              </w:rPr>
              <w:t>120</w:t>
            </w:r>
          </w:p>
        </w:tc>
        <w:tc>
          <w:tcPr>
            <w:tcW w:w="1862" w:type="dxa"/>
            <w:vAlign w:val="center"/>
          </w:tcPr>
          <w:p w14:paraId="26603D54" w14:textId="77777777" w:rsidR="005E4A9D" w:rsidRDefault="005E4A9D" w:rsidP="005E4A9D">
            <w:pPr>
              <w:jc w:val="center"/>
              <w:rPr>
                <w:sz w:val="20"/>
              </w:rPr>
            </w:pPr>
            <w:r>
              <w:rPr>
                <w:sz w:val="20"/>
              </w:rPr>
              <w:t>SME - 120</w:t>
            </w:r>
          </w:p>
        </w:tc>
      </w:tr>
      <w:tr w:rsidR="005E4A9D" w:rsidRPr="006551F0" w14:paraId="5DC4B84B" w14:textId="77777777" w:rsidTr="005E4A9D">
        <w:trPr>
          <w:trHeight w:val="20"/>
          <w:jc w:val="center"/>
        </w:trPr>
        <w:tc>
          <w:tcPr>
            <w:tcW w:w="988" w:type="dxa"/>
            <w:shd w:val="clear" w:color="auto" w:fill="auto"/>
            <w:vAlign w:val="center"/>
          </w:tcPr>
          <w:p w14:paraId="67B15659"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194A700C" w14:textId="4C55D629" w:rsidR="005E4A9D" w:rsidRPr="006551F0" w:rsidRDefault="005E4A9D" w:rsidP="005E4A9D">
            <w:pPr>
              <w:rPr>
                <w:sz w:val="20"/>
              </w:rPr>
            </w:pPr>
            <w:r w:rsidRPr="006551F0">
              <w:rPr>
                <w:sz w:val="20"/>
              </w:rPr>
              <w:t>Óleo lubrificante 90W140 API GL 5 para diferencial motor a diesel</w:t>
            </w:r>
          </w:p>
        </w:tc>
        <w:tc>
          <w:tcPr>
            <w:tcW w:w="1105" w:type="dxa"/>
            <w:vAlign w:val="center"/>
          </w:tcPr>
          <w:p w14:paraId="57B93C6C" w14:textId="77777777" w:rsidR="005E4A9D" w:rsidRPr="006551F0" w:rsidRDefault="005E4A9D" w:rsidP="005E4A9D">
            <w:pPr>
              <w:jc w:val="center"/>
              <w:rPr>
                <w:sz w:val="20"/>
              </w:rPr>
            </w:pPr>
            <w:r w:rsidRPr="006551F0">
              <w:rPr>
                <w:sz w:val="20"/>
              </w:rPr>
              <w:t>Não localizado</w:t>
            </w:r>
          </w:p>
        </w:tc>
        <w:tc>
          <w:tcPr>
            <w:tcW w:w="1249" w:type="dxa"/>
            <w:shd w:val="clear" w:color="auto" w:fill="auto"/>
            <w:vAlign w:val="center"/>
          </w:tcPr>
          <w:p w14:paraId="784FE0AF"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2B6B9788" w14:textId="77777777" w:rsidR="005E4A9D" w:rsidRPr="006551F0" w:rsidRDefault="005E4A9D" w:rsidP="005E4A9D">
            <w:pPr>
              <w:jc w:val="center"/>
              <w:rPr>
                <w:sz w:val="20"/>
              </w:rPr>
            </w:pPr>
            <w:r>
              <w:rPr>
                <w:sz w:val="20"/>
              </w:rPr>
              <w:t>200</w:t>
            </w:r>
          </w:p>
        </w:tc>
        <w:tc>
          <w:tcPr>
            <w:tcW w:w="1105" w:type="dxa"/>
            <w:shd w:val="clear" w:color="auto" w:fill="auto"/>
            <w:vAlign w:val="center"/>
          </w:tcPr>
          <w:p w14:paraId="59A0FCEB" w14:textId="77777777" w:rsidR="005E4A9D" w:rsidRPr="006551F0" w:rsidRDefault="005E4A9D" w:rsidP="005E4A9D">
            <w:pPr>
              <w:jc w:val="center"/>
              <w:rPr>
                <w:sz w:val="20"/>
              </w:rPr>
            </w:pPr>
            <w:r>
              <w:rPr>
                <w:sz w:val="20"/>
              </w:rPr>
              <w:t>1000</w:t>
            </w:r>
          </w:p>
        </w:tc>
        <w:tc>
          <w:tcPr>
            <w:tcW w:w="1862" w:type="dxa"/>
            <w:vAlign w:val="center"/>
          </w:tcPr>
          <w:p w14:paraId="1013AC46" w14:textId="77777777" w:rsidR="005E4A9D" w:rsidRPr="006551F0" w:rsidRDefault="005E4A9D" w:rsidP="005E4A9D">
            <w:pPr>
              <w:jc w:val="center"/>
              <w:rPr>
                <w:sz w:val="20"/>
              </w:rPr>
            </w:pPr>
            <w:r>
              <w:rPr>
                <w:sz w:val="20"/>
              </w:rPr>
              <w:t>SMOI - 1000</w:t>
            </w:r>
          </w:p>
        </w:tc>
      </w:tr>
      <w:tr w:rsidR="005E4A9D" w:rsidRPr="006551F0" w14:paraId="046FB39B" w14:textId="77777777" w:rsidTr="005E4A9D">
        <w:trPr>
          <w:trHeight w:val="20"/>
          <w:jc w:val="center"/>
        </w:trPr>
        <w:tc>
          <w:tcPr>
            <w:tcW w:w="988" w:type="dxa"/>
            <w:shd w:val="clear" w:color="auto" w:fill="auto"/>
            <w:vAlign w:val="center"/>
          </w:tcPr>
          <w:p w14:paraId="5EDEFE4B"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2BCE766A" w14:textId="77777777" w:rsidR="005E4A9D" w:rsidRPr="006551F0" w:rsidRDefault="005E4A9D" w:rsidP="005E4A9D">
            <w:pPr>
              <w:rPr>
                <w:sz w:val="20"/>
              </w:rPr>
            </w:pPr>
            <w:r>
              <w:rPr>
                <w:sz w:val="20"/>
              </w:rPr>
              <w:t>Óleo transmissão diferencial GI5 85W40</w:t>
            </w:r>
          </w:p>
        </w:tc>
        <w:tc>
          <w:tcPr>
            <w:tcW w:w="1105" w:type="dxa"/>
            <w:vAlign w:val="center"/>
          </w:tcPr>
          <w:p w14:paraId="2AA17AF4"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0FF6B032" w14:textId="77777777" w:rsidR="005E4A9D" w:rsidRDefault="005E4A9D" w:rsidP="005E4A9D">
            <w:pPr>
              <w:jc w:val="center"/>
              <w:rPr>
                <w:sz w:val="20"/>
              </w:rPr>
            </w:pPr>
            <w:r>
              <w:rPr>
                <w:sz w:val="20"/>
              </w:rPr>
              <w:t>Litro</w:t>
            </w:r>
          </w:p>
        </w:tc>
        <w:tc>
          <w:tcPr>
            <w:tcW w:w="1103" w:type="dxa"/>
            <w:shd w:val="clear" w:color="auto" w:fill="auto"/>
            <w:vAlign w:val="center"/>
          </w:tcPr>
          <w:p w14:paraId="05D22192" w14:textId="77777777" w:rsidR="005E4A9D" w:rsidRDefault="005E4A9D" w:rsidP="005E4A9D">
            <w:pPr>
              <w:jc w:val="center"/>
              <w:rPr>
                <w:sz w:val="20"/>
              </w:rPr>
            </w:pPr>
            <w:r>
              <w:rPr>
                <w:sz w:val="20"/>
              </w:rPr>
              <w:t>15</w:t>
            </w:r>
          </w:p>
        </w:tc>
        <w:tc>
          <w:tcPr>
            <w:tcW w:w="1105" w:type="dxa"/>
            <w:shd w:val="clear" w:color="auto" w:fill="auto"/>
            <w:vAlign w:val="center"/>
          </w:tcPr>
          <w:p w14:paraId="695E8261" w14:textId="77777777" w:rsidR="005E4A9D" w:rsidRDefault="005E4A9D" w:rsidP="005E4A9D">
            <w:pPr>
              <w:jc w:val="center"/>
              <w:rPr>
                <w:sz w:val="20"/>
              </w:rPr>
            </w:pPr>
            <w:r>
              <w:rPr>
                <w:sz w:val="20"/>
              </w:rPr>
              <w:t>40</w:t>
            </w:r>
          </w:p>
        </w:tc>
        <w:tc>
          <w:tcPr>
            <w:tcW w:w="1862" w:type="dxa"/>
            <w:vAlign w:val="center"/>
          </w:tcPr>
          <w:p w14:paraId="69BCA0BF" w14:textId="77777777" w:rsidR="005E4A9D" w:rsidRDefault="005E4A9D" w:rsidP="005E4A9D">
            <w:pPr>
              <w:jc w:val="center"/>
              <w:rPr>
                <w:sz w:val="20"/>
              </w:rPr>
            </w:pPr>
            <w:r>
              <w:rPr>
                <w:sz w:val="20"/>
              </w:rPr>
              <w:t>SMAD - 40</w:t>
            </w:r>
          </w:p>
        </w:tc>
      </w:tr>
      <w:tr w:rsidR="005E4A9D" w:rsidRPr="006551F0" w14:paraId="08F5DE86" w14:textId="77777777" w:rsidTr="005E4A9D">
        <w:trPr>
          <w:trHeight w:val="20"/>
          <w:jc w:val="center"/>
        </w:trPr>
        <w:tc>
          <w:tcPr>
            <w:tcW w:w="988" w:type="dxa"/>
            <w:shd w:val="clear" w:color="auto" w:fill="auto"/>
            <w:vAlign w:val="center"/>
          </w:tcPr>
          <w:p w14:paraId="4C49EA38"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4AAB46ED" w14:textId="1405C368" w:rsidR="005E4A9D" w:rsidRPr="000F7C0C" w:rsidRDefault="005E4A9D" w:rsidP="005E4A9D">
            <w:pPr>
              <w:rPr>
                <w:b/>
                <w:sz w:val="20"/>
              </w:rPr>
            </w:pPr>
            <w:r w:rsidRPr="000F7C0C">
              <w:rPr>
                <w:sz w:val="20"/>
              </w:rPr>
              <w:t>Óleo hidráulico CAT Hydro Advanced 10</w:t>
            </w:r>
          </w:p>
        </w:tc>
        <w:tc>
          <w:tcPr>
            <w:tcW w:w="1105" w:type="dxa"/>
            <w:vAlign w:val="center"/>
          </w:tcPr>
          <w:p w14:paraId="27CCD11C" w14:textId="77777777" w:rsidR="005E4A9D" w:rsidRPr="000F7C0C" w:rsidRDefault="005E4A9D" w:rsidP="005E4A9D">
            <w:pPr>
              <w:jc w:val="center"/>
              <w:rPr>
                <w:sz w:val="20"/>
              </w:rPr>
            </w:pPr>
            <w:r w:rsidRPr="000F7C0C">
              <w:rPr>
                <w:sz w:val="20"/>
              </w:rPr>
              <w:t>Não localizado</w:t>
            </w:r>
          </w:p>
        </w:tc>
        <w:tc>
          <w:tcPr>
            <w:tcW w:w="1249" w:type="dxa"/>
            <w:shd w:val="clear" w:color="auto" w:fill="auto"/>
            <w:vAlign w:val="center"/>
          </w:tcPr>
          <w:p w14:paraId="777EDEEF" w14:textId="77777777" w:rsidR="005E4A9D" w:rsidRPr="000F7C0C" w:rsidRDefault="005E4A9D" w:rsidP="005E4A9D">
            <w:pPr>
              <w:jc w:val="center"/>
              <w:rPr>
                <w:sz w:val="20"/>
              </w:rPr>
            </w:pPr>
            <w:r>
              <w:rPr>
                <w:sz w:val="20"/>
              </w:rPr>
              <w:t>Litro</w:t>
            </w:r>
          </w:p>
        </w:tc>
        <w:tc>
          <w:tcPr>
            <w:tcW w:w="1103" w:type="dxa"/>
            <w:shd w:val="clear" w:color="auto" w:fill="auto"/>
            <w:vAlign w:val="center"/>
          </w:tcPr>
          <w:p w14:paraId="593B66C4" w14:textId="77777777" w:rsidR="005E4A9D" w:rsidRPr="000F7C0C" w:rsidRDefault="005E4A9D" w:rsidP="005E4A9D">
            <w:pPr>
              <w:jc w:val="center"/>
              <w:rPr>
                <w:sz w:val="20"/>
              </w:rPr>
            </w:pPr>
            <w:r>
              <w:rPr>
                <w:sz w:val="20"/>
              </w:rPr>
              <w:t>100</w:t>
            </w:r>
          </w:p>
        </w:tc>
        <w:tc>
          <w:tcPr>
            <w:tcW w:w="1105" w:type="dxa"/>
            <w:shd w:val="clear" w:color="auto" w:fill="auto"/>
            <w:vAlign w:val="center"/>
          </w:tcPr>
          <w:p w14:paraId="56E2556D" w14:textId="77777777" w:rsidR="005E4A9D" w:rsidRPr="000F7C0C" w:rsidRDefault="005E4A9D" w:rsidP="005E4A9D">
            <w:pPr>
              <w:jc w:val="center"/>
              <w:rPr>
                <w:sz w:val="20"/>
              </w:rPr>
            </w:pPr>
            <w:r>
              <w:rPr>
                <w:sz w:val="20"/>
              </w:rPr>
              <w:t>200</w:t>
            </w:r>
          </w:p>
        </w:tc>
        <w:tc>
          <w:tcPr>
            <w:tcW w:w="1862" w:type="dxa"/>
            <w:vAlign w:val="center"/>
          </w:tcPr>
          <w:p w14:paraId="43F429D6" w14:textId="77777777" w:rsidR="005E4A9D" w:rsidRPr="000F7C0C" w:rsidRDefault="005E4A9D" w:rsidP="005E4A9D">
            <w:pPr>
              <w:jc w:val="center"/>
              <w:rPr>
                <w:sz w:val="20"/>
              </w:rPr>
            </w:pPr>
            <w:r>
              <w:rPr>
                <w:sz w:val="20"/>
              </w:rPr>
              <w:t>SMOI – 200</w:t>
            </w:r>
          </w:p>
        </w:tc>
      </w:tr>
      <w:tr w:rsidR="005E4A9D" w:rsidRPr="006551F0" w14:paraId="00F8C627" w14:textId="77777777" w:rsidTr="005E4A9D">
        <w:trPr>
          <w:trHeight w:val="20"/>
          <w:jc w:val="center"/>
        </w:trPr>
        <w:tc>
          <w:tcPr>
            <w:tcW w:w="988" w:type="dxa"/>
            <w:shd w:val="clear" w:color="auto" w:fill="auto"/>
            <w:vAlign w:val="center"/>
          </w:tcPr>
          <w:p w14:paraId="5B665DBF"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01274288" w14:textId="3C261E76" w:rsidR="005E4A9D" w:rsidRPr="006551F0" w:rsidRDefault="005E4A9D" w:rsidP="005E4A9D">
            <w:pPr>
              <w:rPr>
                <w:sz w:val="20"/>
              </w:rPr>
            </w:pPr>
            <w:r w:rsidRPr="006551F0">
              <w:rPr>
                <w:sz w:val="20"/>
              </w:rPr>
              <w:t>Óleo Lubrificante para caixa de câmbio 80w90 API GL 5</w:t>
            </w:r>
          </w:p>
        </w:tc>
        <w:tc>
          <w:tcPr>
            <w:tcW w:w="1105" w:type="dxa"/>
            <w:vAlign w:val="center"/>
          </w:tcPr>
          <w:p w14:paraId="5A2FFC39" w14:textId="77777777" w:rsidR="005E4A9D" w:rsidRPr="006551F0" w:rsidRDefault="005E4A9D" w:rsidP="005E4A9D">
            <w:pPr>
              <w:jc w:val="center"/>
              <w:rPr>
                <w:sz w:val="20"/>
              </w:rPr>
            </w:pPr>
            <w:r w:rsidRPr="006551F0">
              <w:rPr>
                <w:sz w:val="20"/>
              </w:rPr>
              <w:t>Não localizado</w:t>
            </w:r>
          </w:p>
        </w:tc>
        <w:tc>
          <w:tcPr>
            <w:tcW w:w="1249" w:type="dxa"/>
            <w:shd w:val="clear" w:color="auto" w:fill="auto"/>
            <w:vAlign w:val="center"/>
          </w:tcPr>
          <w:p w14:paraId="7DEC05F9"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62AE2302" w14:textId="77777777" w:rsidR="005E4A9D" w:rsidRPr="006551F0" w:rsidRDefault="005E4A9D" w:rsidP="005E4A9D">
            <w:pPr>
              <w:jc w:val="center"/>
              <w:rPr>
                <w:sz w:val="20"/>
              </w:rPr>
            </w:pPr>
            <w:r>
              <w:rPr>
                <w:sz w:val="20"/>
              </w:rPr>
              <w:t>110</w:t>
            </w:r>
          </w:p>
        </w:tc>
        <w:tc>
          <w:tcPr>
            <w:tcW w:w="1105" w:type="dxa"/>
            <w:shd w:val="clear" w:color="auto" w:fill="auto"/>
            <w:vAlign w:val="center"/>
          </w:tcPr>
          <w:p w14:paraId="4D81DFD0" w14:textId="77777777" w:rsidR="005E4A9D" w:rsidRPr="006551F0" w:rsidRDefault="005E4A9D" w:rsidP="005E4A9D">
            <w:pPr>
              <w:jc w:val="center"/>
              <w:rPr>
                <w:sz w:val="20"/>
              </w:rPr>
            </w:pPr>
            <w:r>
              <w:rPr>
                <w:sz w:val="20"/>
              </w:rPr>
              <w:t>350</w:t>
            </w:r>
          </w:p>
        </w:tc>
        <w:tc>
          <w:tcPr>
            <w:tcW w:w="1862" w:type="dxa"/>
            <w:vAlign w:val="center"/>
          </w:tcPr>
          <w:p w14:paraId="0A741179" w14:textId="77777777" w:rsidR="005E4A9D" w:rsidRDefault="005E4A9D" w:rsidP="005E4A9D">
            <w:pPr>
              <w:jc w:val="center"/>
              <w:rPr>
                <w:sz w:val="20"/>
              </w:rPr>
            </w:pPr>
            <w:r>
              <w:rPr>
                <w:sz w:val="20"/>
              </w:rPr>
              <w:t>SMOI – 200</w:t>
            </w:r>
          </w:p>
          <w:p w14:paraId="21CEF972" w14:textId="77777777" w:rsidR="005E4A9D" w:rsidRDefault="005E4A9D" w:rsidP="005E4A9D">
            <w:pPr>
              <w:jc w:val="center"/>
              <w:rPr>
                <w:sz w:val="20"/>
              </w:rPr>
            </w:pPr>
            <w:r>
              <w:rPr>
                <w:sz w:val="20"/>
              </w:rPr>
              <w:t>SMAD – 30</w:t>
            </w:r>
          </w:p>
          <w:p w14:paraId="1C443D85" w14:textId="77777777" w:rsidR="005E4A9D" w:rsidRPr="006551F0" w:rsidRDefault="005E4A9D" w:rsidP="005E4A9D">
            <w:pPr>
              <w:jc w:val="center"/>
              <w:rPr>
                <w:sz w:val="20"/>
              </w:rPr>
            </w:pPr>
            <w:r>
              <w:rPr>
                <w:sz w:val="20"/>
              </w:rPr>
              <w:t>SMF - 120</w:t>
            </w:r>
          </w:p>
        </w:tc>
      </w:tr>
      <w:tr w:rsidR="005E4A9D" w:rsidRPr="006551F0" w14:paraId="02D2A917" w14:textId="77777777" w:rsidTr="005E4A9D">
        <w:trPr>
          <w:trHeight w:val="20"/>
          <w:jc w:val="center"/>
        </w:trPr>
        <w:tc>
          <w:tcPr>
            <w:tcW w:w="988" w:type="dxa"/>
            <w:shd w:val="clear" w:color="auto" w:fill="auto"/>
            <w:vAlign w:val="center"/>
          </w:tcPr>
          <w:p w14:paraId="62D6676F"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564B000A" w14:textId="77777777" w:rsidR="005E4A9D" w:rsidRPr="006551F0" w:rsidRDefault="005E4A9D" w:rsidP="005E4A9D">
            <w:pPr>
              <w:rPr>
                <w:sz w:val="20"/>
              </w:rPr>
            </w:pPr>
            <w:r w:rsidRPr="006551F0">
              <w:rPr>
                <w:sz w:val="20"/>
              </w:rPr>
              <w:t>Aditivo para água de Radiador bio-</w:t>
            </w:r>
            <w:r>
              <w:rPr>
                <w:sz w:val="20"/>
              </w:rPr>
              <w:t>c</w:t>
            </w:r>
            <w:r w:rsidRPr="006551F0">
              <w:rPr>
                <w:sz w:val="20"/>
              </w:rPr>
              <w:t>oncentrado orgânico</w:t>
            </w:r>
          </w:p>
        </w:tc>
        <w:tc>
          <w:tcPr>
            <w:tcW w:w="1105" w:type="dxa"/>
            <w:vAlign w:val="center"/>
          </w:tcPr>
          <w:p w14:paraId="164D6876" w14:textId="77777777" w:rsidR="005E4A9D" w:rsidRPr="006551F0" w:rsidRDefault="005E4A9D" w:rsidP="005E4A9D">
            <w:pPr>
              <w:spacing w:before="40"/>
              <w:jc w:val="center"/>
              <w:rPr>
                <w:color w:val="000000"/>
                <w:sz w:val="20"/>
              </w:rPr>
            </w:pPr>
            <w:r w:rsidRPr="006551F0">
              <w:rPr>
                <w:color w:val="000000"/>
                <w:sz w:val="20"/>
              </w:rPr>
              <w:t>472239</w:t>
            </w:r>
          </w:p>
          <w:p w14:paraId="32AD2EC4" w14:textId="77777777" w:rsidR="005E4A9D" w:rsidRPr="006551F0" w:rsidRDefault="005E4A9D" w:rsidP="005E4A9D">
            <w:pPr>
              <w:jc w:val="center"/>
              <w:rPr>
                <w:sz w:val="20"/>
              </w:rPr>
            </w:pPr>
          </w:p>
        </w:tc>
        <w:tc>
          <w:tcPr>
            <w:tcW w:w="1249" w:type="dxa"/>
            <w:shd w:val="clear" w:color="auto" w:fill="auto"/>
            <w:vAlign w:val="center"/>
          </w:tcPr>
          <w:p w14:paraId="38E7DC03" w14:textId="77777777" w:rsidR="005E4A9D" w:rsidRPr="006551F0" w:rsidRDefault="005E4A9D" w:rsidP="005E4A9D">
            <w:pPr>
              <w:jc w:val="center"/>
              <w:rPr>
                <w:sz w:val="20"/>
              </w:rPr>
            </w:pPr>
            <w:r>
              <w:rPr>
                <w:sz w:val="20"/>
              </w:rPr>
              <w:t>L</w:t>
            </w:r>
            <w:r w:rsidRPr="006551F0">
              <w:rPr>
                <w:sz w:val="20"/>
              </w:rPr>
              <w:t>itro</w:t>
            </w:r>
          </w:p>
        </w:tc>
        <w:tc>
          <w:tcPr>
            <w:tcW w:w="1103" w:type="dxa"/>
            <w:shd w:val="clear" w:color="auto" w:fill="auto"/>
            <w:vAlign w:val="center"/>
          </w:tcPr>
          <w:p w14:paraId="31F02B85" w14:textId="77777777" w:rsidR="005E4A9D" w:rsidRPr="006551F0" w:rsidRDefault="005E4A9D" w:rsidP="005E4A9D">
            <w:pPr>
              <w:jc w:val="center"/>
              <w:rPr>
                <w:sz w:val="20"/>
              </w:rPr>
            </w:pPr>
            <w:r>
              <w:rPr>
                <w:sz w:val="20"/>
              </w:rPr>
              <w:t>90</w:t>
            </w:r>
          </w:p>
        </w:tc>
        <w:tc>
          <w:tcPr>
            <w:tcW w:w="1105" w:type="dxa"/>
            <w:shd w:val="clear" w:color="auto" w:fill="auto"/>
            <w:vAlign w:val="center"/>
          </w:tcPr>
          <w:p w14:paraId="65C24B48" w14:textId="77777777" w:rsidR="005E4A9D" w:rsidRPr="006551F0" w:rsidRDefault="005E4A9D" w:rsidP="005E4A9D">
            <w:pPr>
              <w:jc w:val="center"/>
              <w:rPr>
                <w:sz w:val="20"/>
              </w:rPr>
            </w:pPr>
            <w:r>
              <w:rPr>
                <w:sz w:val="20"/>
              </w:rPr>
              <w:t>300</w:t>
            </w:r>
          </w:p>
        </w:tc>
        <w:tc>
          <w:tcPr>
            <w:tcW w:w="1862" w:type="dxa"/>
            <w:vAlign w:val="center"/>
          </w:tcPr>
          <w:p w14:paraId="69CEEB4F" w14:textId="77777777" w:rsidR="005E4A9D" w:rsidRDefault="005E4A9D" w:rsidP="005E4A9D">
            <w:pPr>
              <w:jc w:val="center"/>
              <w:rPr>
                <w:sz w:val="20"/>
              </w:rPr>
            </w:pPr>
            <w:r>
              <w:rPr>
                <w:sz w:val="20"/>
              </w:rPr>
              <w:t>SMOI – 250</w:t>
            </w:r>
          </w:p>
          <w:p w14:paraId="422633F4" w14:textId="77777777" w:rsidR="005E4A9D" w:rsidRDefault="005E4A9D" w:rsidP="005E4A9D">
            <w:pPr>
              <w:jc w:val="center"/>
              <w:rPr>
                <w:sz w:val="20"/>
              </w:rPr>
            </w:pPr>
            <w:r>
              <w:rPr>
                <w:sz w:val="20"/>
              </w:rPr>
              <w:t>SMAD – 30</w:t>
            </w:r>
          </w:p>
          <w:p w14:paraId="4EA3F3F4" w14:textId="77777777" w:rsidR="005E4A9D" w:rsidRPr="006551F0" w:rsidRDefault="005E4A9D" w:rsidP="005E4A9D">
            <w:pPr>
              <w:jc w:val="center"/>
              <w:rPr>
                <w:sz w:val="20"/>
              </w:rPr>
            </w:pPr>
            <w:r>
              <w:rPr>
                <w:sz w:val="20"/>
              </w:rPr>
              <w:t>SMAS - 20</w:t>
            </w:r>
          </w:p>
        </w:tc>
      </w:tr>
      <w:tr w:rsidR="005E4A9D" w:rsidRPr="006551F0" w14:paraId="31A4DFC7" w14:textId="77777777" w:rsidTr="005E4A9D">
        <w:trPr>
          <w:trHeight w:val="20"/>
          <w:jc w:val="center"/>
        </w:trPr>
        <w:tc>
          <w:tcPr>
            <w:tcW w:w="988" w:type="dxa"/>
            <w:shd w:val="clear" w:color="auto" w:fill="auto"/>
            <w:vAlign w:val="center"/>
          </w:tcPr>
          <w:p w14:paraId="66AD9BD7"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2D4061B3" w14:textId="1D6B58C1" w:rsidR="005E4A9D" w:rsidRPr="006551F0" w:rsidRDefault="005E4A9D" w:rsidP="005E4A9D">
            <w:pPr>
              <w:rPr>
                <w:sz w:val="20"/>
              </w:rPr>
            </w:pPr>
            <w:r w:rsidRPr="006551F0">
              <w:rPr>
                <w:sz w:val="20"/>
              </w:rPr>
              <w:t>Graxa base sabão de lítio</w:t>
            </w:r>
          </w:p>
        </w:tc>
        <w:tc>
          <w:tcPr>
            <w:tcW w:w="1105" w:type="dxa"/>
            <w:vAlign w:val="center"/>
          </w:tcPr>
          <w:p w14:paraId="19F0CB4C" w14:textId="77777777" w:rsidR="005E4A9D" w:rsidRPr="006551F0" w:rsidRDefault="005E4A9D" w:rsidP="005E4A9D">
            <w:pPr>
              <w:jc w:val="center"/>
              <w:rPr>
                <w:sz w:val="20"/>
              </w:rPr>
            </w:pPr>
            <w:r w:rsidRPr="006551F0">
              <w:rPr>
                <w:sz w:val="20"/>
              </w:rPr>
              <w:t>473648</w:t>
            </w:r>
          </w:p>
        </w:tc>
        <w:tc>
          <w:tcPr>
            <w:tcW w:w="1249" w:type="dxa"/>
            <w:shd w:val="clear" w:color="auto" w:fill="auto"/>
            <w:vAlign w:val="center"/>
          </w:tcPr>
          <w:p w14:paraId="45B3F016" w14:textId="77777777" w:rsidR="005E4A9D" w:rsidRPr="006551F0" w:rsidRDefault="005E4A9D" w:rsidP="005E4A9D">
            <w:pPr>
              <w:jc w:val="center"/>
              <w:rPr>
                <w:sz w:val="20"/>
              </w:rPr>
            </w:pPr>
            <w:r>
              <w:rPr>
                <w:sz w:val="20"/>
              </w:rPr>
              <w:t>K</w:t>
            </w:r>
            <w:r w:rsidRPr="006551F0">
              <w:rPr>
                <w:sz w:val="20"/>
              </w:rPr>
              <w:t>g</w:t>
            </w:r>
          </w:p>
        </w:tc>
        <w:tc>
          <w:tcPr>
            <w:tcW w:w="1103" w:type="dxa"/>
            <w:shd w:val="clear" w:color="auto" w:fill="auto"/>
            <w:vAlign w:val="center"/>
          </w:tcPr>
          <w:p w14:paraId="230E4ECA" w14:textId="77777777" w:rsidR="005E4A9D" w:rsidRPr="00ED65FD" w:rsidRDefault="005E4A9D" w:rsidP="005E4A9D">
            <w:pPr>
              <w:jc w:val="center"/>
              <w:rPr>
                <w:sz w:val="20"/>
              </w:rPr>
            </w:pPr>
            <w:r>
              <w:rPr>
                <w:sz w:val="20"/>
              </w:rPr>
              <w:t>200</w:t>
            </w:r>
          </w:p>
        </w:tc>
        <w:tc>
          <w:tcPr>
            <w:tcW w:w="1105" w:type="dxa"/>
            <w:shd w:val="clear" w:color="auto" w:fill="auto"/>
            <w:vAlign w:val="center"/>
          </w:tcPr>
          <w:p w14:paraId="76F16A34" w14:textId="77777777" w:rsidR="005E4A9D" w:rsidRPr="00ED65FD" w:rsidRDefault="005E4A9D" w:rsidP="005E4A9D">
            <w:pPr>
              <w:jc w:val="center"/>
              <w:rPr>
                <w:sz w:val="20"/>
              </w:rPr>
            </w:pPr>
            <w:r>
              <w:rPr>
                <w:sz w:val="20"/>
              </w:rPr>
              <w:t>1000</w:t>
            </w:r>
          </w:p>
        </w:tc>
        <w:tc>
          <w:tcPr>
            <w:tcW w:w="1862" w:type="dxa"/>
            <w:vAlign w:val="center"/>
          </w:tcPr>
          <w:p w14:paraId="26845064" w14:textId="77777777" w:rsidR="005E4A9D" w:rsidRPr="00ED65FD" w:rsidRDefault="005E4A9D" w:rsidP="005E4A9D">
            <w:pPr>
              <w:jc w:val="center"/>
              <w:rPr>
                <w:sz w:val="20"/>
              </w:rPr>
            </w:pPr>
            <w:r>
              <w:rPr>
                <w:sz w:val="20"/>
              </w:rPr>
              <w:t>SMOI – 1000</w:t>
            </w:r>
          </w:p>
          <w:p w14:paraId="3D0CDDC7" w14:textId="77777777" w:rsidR="005E4A9D" w:rsidRPr="00ED65FD" w:rsidRDefault="005E4A9D" w:rsidP="005E4A9D">
            <w:pPr>
              <w:jc w:val="center"/>
              <w:rPr>
                <w:sz w:val="20"/>
              </w:rPr>
            </w:pPr>
          </w:p>
        </w:tc>
      </w:tr>
      <w:tr w:rsidR="005E4A9D" w:rsidRPr="006551F0" w14:paraId="0D03CA81" w14:textId="77777777" w:rsidTr="005E4A9D">
        <w:trPr>
          <w:trHeight w:val="20"/>
          <w:jc w:val="center"/>
        </w:trPr>
        <w:tc>
          <w:tcPr>
            <w:tcW w:w="988" w:type="dxa"/>
            <w:shd w:val="clear" w:color="auto" w:fill="auto"/>
            <w:vAlign w:val="center"/>
          </w:tcPr>
          <w:p w14:paraId="1D29AFE2"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634D3BBA" w14:textId="77777777" w:rsidR="005E4A9D" w:rsidRPr="006551F0" w:rsidRDefault="005E4A9D" w:rsidP="005E4A9D">
            <w:pPr>
              <w:rPr>
                <w:sz w:val="20"/>
              </w:rPr>
            </w:pPr>
            <w:r>
              <w:rPr>
                <w:sz w:val="20"/>
              </w:rPr>
              <w:t>Graxa grafitada alta temperatura</w:t>
            </w:r>
          </w:p>
        </w:tc>
        <w:tc>
          <w:tcPr>
            <w:tcW w:w="1105" w:type="dxa"/>
            <w:vAlign w:val="center"/>
          </w:tcPr>
          <w:p w14:paraId="24F94B7A"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0AD1594C" w14:textId="77777777" w:rsidR="005E4A9D" w:rsidRDefault="005E4A9D" w:rsidP="005E4A9D">
            <w:pPr>
              <w:jc w:val="center"/>
              <w:rPr>
                <w:sz w:val="20"/>
              </w:rPr>
            </w:pPr>
            <w:r>
              <w:rPr>
                <w:sz w:val="20"/>
              </w:rPr>
              <w:t>20 kg</w:t>
            </w:r>
          </w:p>
        </w:tc>
        <w:tc>
          <w:tcPr>
            <w:tcW w:w="1103" w:type="dxa"/>
            <w:shd w:val="clear" w:color="auto" w:fill="auto"/>
            <w:vAlign w:val="center"/>
          </w:tcPr>
          <w:p w14:paraId="1C5B6126" w14:textId="77777777" w:rsidR="005E4A9D" w:rsidRDefault="005E4A9D" w:rsidP="005E4A9D">
            <w:pPr>
              <w:jc w:val="center"/>
              <w:rPr>
                <w:sz w:val="20"/>
              </w:rPr>
            </w:pPr>
            <w:r>
              <w:rPr>
                <w:sz w:val="20"/>
              </w:rPr>
              <w:t>1</w:t>
            </w:r>
          </w:p>
        </w:tc>
        <w:tc>
          <w:tcPr>
            <w:tcW w:w="1105" w:type="dxa"/>
            <w:shd w:val="clear" w:color="auto" w:fill="auto"/>
            <w:vAlign w:val="center"/>
          </w:tcPr>
          <w:p w14:paraId="78AAAC8B" w14:textId="77777777" w:rsidR="005E4A9D" w:rsidRDefault="005E4A9D" w:rsidP="005E4A9D">
            <w:pPr>
              <w:jc w:val="center"/>
              <w:rPr>
                <w:sz w:val="20"/>
              </w:rPr>
            </w:pPr>
            <w:r>
              <w:rPr>
                <w:sz w:val="20"/>
              </w:rPr>
              <w:t>5</w:t>
            </w:r>
          </w:p>
        </w:tc>
        <w:tc>
          <w:tcPr>
            <w:tcW w:w="1862" w:type="dxa"/>
            <w:vAlign w:val="center"/>
          </w:tcPr>
          <w:p w14:paraId="46AA441C" w14:textId="77777777" w:rsidR="005E4A9D" w:rsidRDefault="005E4A9D" w:rsidP="005E4A9D">
            <w:pPr>
              <w:jc w:val="center"/>
              <w:rPr>
                <w:sz w:val="20"/>
              </w:rPr>
            </w:pPr>
            <w:r>
              <w:rPr>
                <w:sz w:val="20"/>
              </w:rPr>
              <w:t>SMAD - 5</w:t>
            </w:r>
          </w:p>
        </w:tc>
      </w:tr>
      <w:tr w:rsidR="005E4A9D" w:rsidRPr="006551F0" w14:paraId="3841BA02" w14:textId="77777777" w:rsidTr="005E4A9D">
        <w:trPr>
          <w:trHeight w:val="20"/>
          <w:jc w:val="center"/>
        </w:trPr>
        <w:tc>
          <w:tcPr>
            <w:tcW w:w="988" w:type="dxa"/>
            <w:shd w:val="clear" w:color="auto" w:fill="auto"/>
            <w:vAlign w:val="center"/>
          </w:tcPr>
          <w:p w14:paraId="657C72A7"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72476EEB" w14:textId="77777777" w:rsidR="005E4A9D" w:rsidRPr="006551F0" w:rsidRDefault="005E4A9D" w:rsidP="005E4A9D">
            <w:pPr>
              <w:rPr>
                <w:sz w:val="20"/>
              </w:rPr>
            </w:pPr>
            <w:r>
              <w:rPr>
                <w:sz w:val="20"/>
              </w:rPr>
              <w:t>Desengraxante, detergente alcalino (limpa baú)</w:t>
            </w:r>
          </w:p>
        </w:tc>
        <w:tc>
          <w:tcPr>
            <w:tcW w:w="1105" w:type="dxa"/>
            <w:vAlign w:val="center"/>
          </w:tcPr>
          <w:p w14:paraId="3977300C"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2C7B0DCF"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07CD82B0" w14:textId="77777777" w:rsidR="005E4A9D" w:rsidRDefault="005E4A9D" w:rsidP="005E4A9D">
            <w:pPr>
              <w:jc w:val="center"/>
              <w:rPr>
                <w:sz w:val="20"/>
              </w:rPr>
            </w:pPr>
            <w:r>
              <w:rPr>
                <w:sz w:val="20"/>
              </w:rPr>
              <w:t>100</w:t>
            </w:r>
          </w:p>
        </w:tc>
        <w:tc>
          <w:tcPr>
            <w:tcW w:w="1105" w:type="dxa"/>
            <w:shd w:val="clear" w:color="auto" w:fill="auto"/>
            <w:vAlign w:val="center"/>
          </w:tcPr>
          <w:p w14:paraId="721B4E29" w14:textId="77777777" w:rsidR="005E4A9D" w:rsidRDefault="005E4A9D" w:rsidP="005E4A9D">
            <w:pPr>
              <w:jc w:val="center"/>
              <w:rPr>
                <w:sz w:val="20"/>
              </w:rPr>
            </w:pPr>
            <w:r>
              <w:rPr>
                <w:sz w:val="20"/>
              </w:rPr>
              <w:t>200</w:t>
            </w:r>
          </w:p>
        </w:tc>
        <w:tc>
          <w:tcPr>
            <w:tcW w:w="1862" w:type="dxa"/>
            <w:vAlign w:val="center"/>
          </w:tcPr>
          <w:p w14:paraId="1C926BE4" w14:textId="77777777" w:rsidR="005E4A9D" w:rsidRDefault="005E4A9D" w:rsidP="005E4A9D">
            <w:pPr>
              <w:jc w:val="center"/>
              <w:rPr>
                <w:sz w:val="20"/>
              </w:rPr>
            </w:pPr>
            <w:r>
              <w:rPr>
                <w:sz w:val="20"/>
              </w:rPr>
              <w:t>SME – 200</w:t>
            </w:r>
          </w:p>
        </w:tc>
      </w:tr>
      <w:tr w:rsidR="005E4A9D" w:rsidRPr="006551F0" w14:paraId="064F4F12" w14:textId="77777777" w:rsidTr="005E4A9D">
        <w:trPr>
          <w:trHeight w:val="20"/>
          <w:jc w:val="center"/>
        </w:trPr>
        <w:tc>
          <w:tcPr>
            <w:tcW w:w="988" w:type="dxa"/>
            <w:shd w:val="clear" w:color="auto" w:fill="auto"/>
            <w:vAlign w:val="center"/>
          </w:tcPr>
          <w:p w14:paraId="4C89B0B3"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594C91ED" w14:textId="3A38AD52" w:rsidR="005E4A9D" w:rsidRPr="006551F0" w:rsidRDefault="005E4A9D" w:rsidP="005E4A9D">
            <w:pPr>
              <w:rPr>
                <w:b/>
                <w:color w:val="FF0000"/>
                <w:sz w:val="20"/>
              </w:rPr>
            </w:pPr>
            <w:r w:rsidRPr="006551F0">
              <w:rPr>
                <w:sz w:val="20"/>
              </w:rPr>
              <w:t>Agente Redutor Líquido de Óxido de Nitrogênio Automotivo (ARLA 32) com marca aprovada pelo INMETRO)</w:t>
            </w:r>
          </w:p>
        </w:tc>
        <w:tc>
          <w:tcPr>
            <w:tcW w:w="1105" w:type="dxa"/>
            <w:vAlign w:val="center"/>
          </w:tcPr>
          <w:p w14:paraId="69871533" w14:textId="77777777" w:rsidR="005E4A9D" w:rsidRPr="006551F0" w:rsidRDefault="005E4A9D" w:rsidP="005E4A9D">
            <w:pPr>
              <w:jc w:val="center"/>
              <w:rPr>
                <w:sz w:val="20"/>
              </w:rPr>
            </w:pPr>
            <w:r w:rsidRPr="006551F0">
              <w:rPr>
                <w:sz w:val="20"/>
              </w:rPr>
              <w:t>472239</w:t>
            </w:r>
          </w:p>
        </w:tc>
        <w:tc>
          <w:tcPr>
            <w:tcW w:w="1249" w:type="dxa"/>
            <w:shd w:val="clear" w:color="auto" w:fill="auto"/>
            <w:vAlign w:val="center"/>
          </w:tcPr>
          <w:p w14:paraId="7E453923"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40ADFE55" w14:textId="77777777" w:rsidR="005E4A9D" w:rsidRPr="006551F0" w:rsidRDefault="005E4A9D" w:rsidP="005E4A9D">
            <w:pPr>
              <w:jc w:val="center"/>
              <w:rPr>
                <w:sz w:val="20"/>
              </w:rPr>
            </w:pPr>
            <w:r>
              <w:rPr>
                <w:sz w:val="20"/>
              </w:rPr>
              <w:t>500</w:t>
            </w:r>
          </w:p>
        </w:tc>
        <w:tc>
          <w:tcPr>
            <w:tcW w:w="1105" w:type="dxa"/>
            <w:shd w:val="clear" w:color="auto" w:fill="auto"/>
            <w:vAlign w:val="center"/>
          </w:tcPr>
          <w:p w14:paraId="6E02DE37" w14:textId="77777777" w:rsidR="005E4A9D" w:rsidRPr="006551F0" w:rsidRDefault="005E4A9D" w:rsidP="005E4A9D">
            <w:pPr>
              <w:jc w:val="center"/>
              <w:rPr>
                <w:sz w:val="20"/>
              </w:rPr>
            </w:pPr>
            <w:r>
              <w:rPr>
                <w:sz w:val="20"/>
              </w:rPr>
              <w:t>1500</w:t>
            </w:r>
          </w:p>
        </w:tc>
        <w:tc>
          <w:tcPr>
            <w:tcW w:w="1862" w:type="dxa"/>
            <w:vAlign w:val="center"/>
          </w:tcPr>
          <w:p w14:paraId="7F13CDED" w14:textId="77777777" w:rsidR="005E4A9D" w:rsidRDefault="005E4A9D" w:rsidP="005E4A9D">
            <w:pPr>
              <w:jc w:val="center"/>
              <w:rPr>
                <w:sz w:val="20"/>
              </w:rPr>
            </w:pPr>
            <w:r>
              <w:rPr>
                <w:sz w:val="20"/>
              </w:rPr>
              <w:t>SMOI – 1500</w:t>
            </w:r>
          </w:p>
          <w:p w14:paraId="35CFF74F" w14:textId="77777777" w:rsidR="005E4A9D" w:rsidRPr="006551F0" w:rsidRDefault="005E4A9D" w:rsidP="005E4A9D">
            <w:pPr>
              <w:jc w:val="center"/>
              <w:rPr>
                <w:sz w:val="20"/>
              </w:rPr>
            </w:pPr>
          </w:p>
        </w:tc>
      </w:tr>
      <w:tr w:rsidR="005E4A9D" w:rsidRPr="006551F0" w14:paraId="30EA4267" w14:textId="77777777" w:rsidTr="005E4A9D">
        <w:trPr>
          <w:trHeight w:val="20"/>
          <w:jc w:val="center"/>
        </w:trPr>
        <w:tc>
          <w:tcPr>
            <w:tcW w:w="988" w:type="dxa"/>
            <w:shd w:val="clear" w:color="auto" w:fill="auto"/>
            <w:vAlign w:val="center"/>
          </w:tcPr>
          <w:p w14:paraId="2B990FF3"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2A05AFC6" w14:textId="2B5DE806" w:rsidR="005E4A9D" w:rsidRPr="006551F0" w:rsidRDefault="005E4A9D" w:rsidP="005E4A9D">
            <w:pPr>
              <w:rPr>
                <w:sz w:val="20"/>
              </w:rPr>
            </w:pPr>
            <w:r w:rsidRPr="006551F0">
              <w:rPr>
                <w:sz w:val="20"/>
              </w:rPr>
              <w:t>Óleo Motor 15W40 API semissintético para motores a gasolina flex</w:t>
            </w:r>
          </w:p>
        </w:tc>
        <w:tc>
          <w:tcPr>
            <w:tcW w:w="1105" w:type="dxa"/>
            <w:vAlign w:val="center"/>
          </w:tcPr>
          <w:p w14:paraId="3735183F" w14:textId="77777777" w:rsidR="005E4A9D" w:rsidRPr="006551F0" w:rsidRDefault="005E4A9D" w:rsidP="005E4A9D">
            <w:pPr>
              <w:jc w:val="center"/>
              <w:rPr>
                <w:sz w:val="20"/>
              </w:rPr>
            </w:pPr>
            <w:r w:rsidRPr="006551F0">
              <w:rPr>
                <w:sz w:val="20"/>
              </w:rPr>
              <w:t>472896</w:t>
            </w:r>
          </w:p>
        </w:tc>
        <w:tc>
          <w:tcPr>
            <w:tcW w:w="1249" w:type="dxa"/>
            <w:shd w:val="clear" w:color="auto" w:fill="auto"/>
            <w:vAlign w:val="center"/>
          </w:tcPr>
          <w:p w14:paraId="0AEFF026"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31DC8B51" w14:textId="77777777" w:rsidR="005E4A9D" w:rsidRPr="00796558" w:rsidRDefault="005E4A9D" w:rsidP="005E4A9D">
            <w:pPr>
              <w:jc w:val="center"/>
              <w:rPr>
                <w:sz w:val="20"/>
              </w:rPr>
            </w:pPr>
            <w:r>
              <w:rPr>
                <w:sz w:val="20"/>
              </w:rPr>
              <w:t>1600</w:t>
            </w:r>
          </w:p>
        </w:tc>
        <w:tc>
          <w:tcPr>
            <w:tcW w:w="1105" w:type="dxa"/>
            <w:shd w:val="clear" w:color="auto" w:fill="auto"/>
            <w:vAlign w:val="center"/>
          </w:tcPr>
          <w:p w14:paraId="74D96E07" w14:textId="77777777" w:rsidR="005E4A9D" w:rsidRPr="00796558" w:rsidRDefault="005E4A9D" w:rsidP="005E4A9D">
            <w:pPr>
              <w:jc w:val="center"/>
              <w:rPr>
                <w:sz w:val="20"/>
              </w:rPr>
            </w:pPr>
            <w:r>
              <w:rPr>
                <w:sz w:val="20"/>
              </w:rPr>
              <w:t>3000</w:t>
            </w:r>
          </w:p>
        </w:tc>
        <w:tc>
          <w:tcPr>
            <w:tcW w:w="1862" w:type="dxa"/>
            <w:vAlign w:val="center"/>
          </w:tcPr>
          <w:p w14:paraId="545EE6F2" w14:textId="77777777" w:rsidR="005E4A9D" w:rsidRPr="00796558" w:rsidRDefault="005E4A9D" w:rsidP="005E4A9D">
            <w:pPr>
              <w:jc w:val="center"/>
              <w:rPr>
                <w:sz w:val="20"/>
              </w:rPr>
            </w:pPr>
            <w:r>
              <w:rPr>
                <w:sz w:val="20"/>
              </w:rPr>
              <w:t>SMOI – 3000</w:t>
            </w:r>
          </w:p>
          <w:p w14:paraId="57CEBB0A" w14:textId="77777777" w:rsidR="005E4A9D" w:rsidRPr="00796558" w:rsidRDefault="005E4A9D" w:rsidP="005E4A9D">
            <w:pPr>
              <w:jc w:val="center"/>
              <w:rPr>
                <w:sz w:val="20"/>
              </w:rPr>
            </w:pPr>
          </w:p>
        </w:tc>
      </w:tr>
      <w:tr w:rsidR="005E4A9D" w:rsidRPr="006551F0" w14:paraId="3BF5BD1F" w14:textId="77777777" w:rsidTr="005E4A9D">
        <w:trPr>
          <w:trHeight w:val="20"/>
          <w:jc w:val="center"/>
        </w:trPr>
        <w:tc>
          <w:tcPr>
            <w:tcW w:w="988" w:type="dxa"/>
            <w:shd w:val="clear" w:color="auto" w:fill="auto"/>
            <w:vAlign w:val="center"/>
          </w:tcPr>
          <w:p w14:paraId="2602461B"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404847BC" w14:textId="4C9B01B9" w:rsidR="005E4A9D" w:rsidRPr="00632571" w:rsidRDefault="005E4A9D" w:rsidP="005E4A9D">
            <w:pPr>
              <w:rPr>
                <w:sz w:val="20"/>
              </w:rPr>
            </w:pPr>
            <w:r w:rsidRPr="00632571">
              <w:rPr>
                <w:sz w:val="20"/>
              </w:rPr>
              <w:t>Óleo Motor 15W40 semi sintético para motores a gasolina</w:t>
            </w:r>
          </w:p>
        </w:tc>
        <w:tc>
          <w:tcPr>
            <w:tcW w:w="1105" w:type="dxa"/>
            <w:vAlign w:val="center"/>
          </w:tcPr>
          <w:p w14:paraId="2FF4CD8A" w14:textId="77777777" w:rsidR="005E4A9D" w:rsidRPr="00632571" w:rsidRDefault="005E4A9D" w:rsidP="005E4A9D">
            <w:pPr>
              <w:jc w:val="center"/>
              <w:rPr>
                <w:sz w:val="20"/>
              </w:rPr>
            </w:pPr>
            <w:r w:rsidRPr="00632571">
              <w:rPr>
                <w:sz w:val="20"/>
              </w:rPr>
              <w:t>Não localizado</w:t>
            </w:r>
          </w:p>
        </w:tc>
        <w:tc>
          <w:tcPr>
            <w:tcW w:w="1249" w:type="dxa"/>
            <w:shd w:val="clear" w:color="auto" w:fill="auto"/>
            <w:vAlign w:val="center"/>
          </w:tcPr>
          <w:p w14:paraId="5D7E0398" w14:textId="77777777" w:rsidR="005E4A9D" w:rsidRPr="00632571" w:rsidRDefault="005E4A9D" w:rsidP="005E4A9D">
            <w:pPr>
              <w:jc w:val="center"/>
              <w:rPr>
                <w:sz w:val="20"/>
              </w:rPr>
            </w:pPr>
            <w:r w:rsidRPr="00632571">
              <w:rPr>
                <w:sz w:val="20"/>
              </w:rPr>
              <w:t>Litro</w:t>
            </w:r>
          </w:p>
        </w:tc>
        <w:tc>
          <w:tcPr>
            <w:tcW w:w="1103" w:type="dxa"/>
            <w:shd w:val="clear" w:color="auto" w:fill="auto"/>
            <w:vAlign w:val="center"/>
          </w:tcPr>
          <w:p w14:paraId="465CBD9A" w14:textId="77777777" w:rsidR="005E4A9D" w:rsidRPr="00632571" w:rsidRDefault="005E4A9D" w:rsidP="005E4A9D">
            <w:pPr>
              <w:jc w:val="center"/>
              <w:rPr>
                <w:sz w:val="20"/>
              </w:rPr>
            </w:pPr>
            <w:r>
              <w:rPr>
                <w:sz w:val="20"/>
              </w:rPr>
              <w:t>54</w:t>
            </w:r>
          </w:p>
        </w:tc>
        <w:tc>
          <w:tcPr>
            <w:tcW w:w="1105" w:type="dxa"/>
            <w:shd w:val="clear" w:color="auto" w:fill="auto"/>
            <w:vAlign w:val="center"/>
          </w:tcPr>
          <w:p w14:paraId="6EE29F8C" w14:textId="77777777" w:rsidR="005E4A9D" w:rsidRPr="00632571" w:rsidRDefault="005E4A9D" w:rsidP="005E4A9D">
            <w:pPr>
              <w:jc w:val="center"/>
              <w:rPr>
                <w:sz w:val="20"/>
              </w:rPr>
            </w:pPr>
            <w:r>
              <w:rPr>
                <w:sz w:val="20"/>
              </w:rPr>
              <w:t>108</w:t>
            </w:r>
          </w:p>
        </w:tc>
        <w:tc>
          <w:tcPr>
            <w:tcW w:w="1862" w:type="dxa"/>
            <w:vAlign w:val="center"/>
          </w:tcPr>
          <w:p w14:paraId="070FBF90" w14:textId="77777777" w:rsidR="005E4A9D" w:rsidRDefault="005E4A9D" w:rsidP="005E4A9D">
            <w:pPr>
              <w:jc w:val="center"/>
              <w:rPr>
                <w:sz w:val="20"/>
              </w:rPr>
            </w:pPr>
            <w:r w:rsidRPr="00632571">
              <w:rPr>
                <w:sz w:val="20"/>
              </w:rPr>
              <w:t xml:space="preserve">SMAD </w:t>
            </w:r>
            <w:r>
              <w:rPr>
                <w:sz w:val="20"/>
              </w:rPr>
              <w:t>–</w:t>
            </w:r>
            <w:r w:rsidRPr="00632571">
              <w:rPr>
                <w:sz w:val="20"/>
              </w:rPr>
              <w:t xml:space="preserve"> 88</w:t>
            </w:r>
          </w:p>
          <w:p w14:paraId="0234BAFA" w14:textId="77777777" w:rsidR="005E4A9D" w:rsidRPr="00632571" w:rsidRDefault="005E4A9D" w:rsidP="005E4A9D">
            <w:pPr>
              <w:jc w:val="center"/>
              <w:rPr>
                <w:sz w:val="20"/>
              </w:rPr>
            </w:pPr>
            <w:r>
              <w:rPr>
                <w:sz w:val="20"/>
              </w:rPr>
              <w:t>SMF - 20</w:t>
            </w:r>
          </w:p>
        </w:tc>
      </w:tr>
      <w:tr w:rsidR="005E4A9D" w:rsidRPr="006551F0" w14:paraId="4AC29F6A" w14:textId="77777777" w:rsidTr="005E4A9D">
        <w:trPr>
          <w:trHeight w:val="20"/>
          <w:jc w:val="center"/>
        </w:trPr>
        <w:tc>
          <w:tcPr>
            <w:tcW w:w="988" w:type="dxa"/>
            <w:shd w:val="clear" w:color="auto" w:fill="auto"/>
            <w:vAlign w:val="center"/>
          </w:tcPr>
          <w:p w14:paraId="5D651FDC"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0B842459" w14:textId="719E0459" w:rsidR="005E4A9D" w:rsidRPr="006551F0" w:rsidRDefault="005E4A9D" w:rsidP="005E4A9D">
            <w:pPr>
              <w:rPr>
                <w:sz w:val="20"/>
              </w:rPr>
            </w:pPr>
            <w:r w:rsidRPr="006551F0">
              <w:rPr>
                <w:sz w:val="20"/>
              </w:rPr>
              <w:t>Óleo 2 tempos API TC</w:t>
            </w:r>
          </w:p>
        </w:tc>
        <w:tc>
          <w:tcPr>
            <w:tcW w:w="1105" w:type="dxa"/>
            <w:vAlign w:val="center"/>
          </w:tcPr>
          <w:p w14:paraId="6773339C" w14:textId="77777777" w:rsidR="005E4A9D" w:rsidRPr="006551F0" w:rsidRDefault="005E4A9D" w:rsidP="005E4A9D">
            <w:pPr>
              <w:jc w:val="center"/>
              <w:rPr>
                <w:sz w:val="20"/>
              </w:rPr>
            </w:pPr>
            <w:r w:rsidRPr="006551F0">
              <w:rPr>
                <w:sz w:val="20"/>
              </w:rPr>
              <w:t>477466</w:t>
            </w:r>
          </w:p>
        </w:tc>
        <w:tc>
          <w:tcPr>
            <w:tcW w:w="1249" w:type="dxa"/>
            <w:shd w:val="clear" w:color="auto" w:fill="auto"/>
            <w:vAlign w:val="center"/>
          </w:tcPr>
          <w:p w14:paraId="498FDA3D" w14:textId="77777777" w:rsidR="005E4A9D" w:rsidRPr="006551F0" w:rsidRDefault="005E4A9D" w:rsidP="005E4A9D">
            <w:pPr>
              <w:jc w:val="center"/>
              <w:rPr>
                <w:sz w:val="20"/>
              </w:rPr>
            </w:pPr>
            <w:r w:rsidRPr="006551F0">
              <w:rPr>
                <w:sz w:val="20"/>
              </w:rPr>
              <w:t>Vasilhame 200ml</w:t>
            </w:r>
          </w:p>
        </w:tc>
        <w:tc>
          <w:tcPr>
            <w:tcW w:w="1103" w:type="dxa"/>
            <w:shd w:val="clear" w:color="auto" w:fill="auto"/>
            <w:vAlign w:val="center"/>
          </w:tcPr>
          <w:p w14:paraId="2EB42596" w14:textId="77777777" w:rsidR="005E4A9D" w:rsidRPr="006551F0" w:rsidRDefault="005E4A9D" w:rsidP="005E4A9D">
            <w:pPr>
              <w:jc w:val="center"/>
              <w:rPr>
                <w:sz w:val="20"/>
              </w:rPr>
            </w:pPr>
            <w:r w:rsidRPr="006551F0">
              <w:rPr>
                <w:sz w:val="20"/>
              </w:rPr>
              <w:t>150</w:t>
            </w:r>
          </w:p>
        </w:tc>
        <w:tc>
          <w:tcPr>
            <w:tcW w:w="1105" w:type="dxa"/>
            <w:shd w:val="clear" w:color="auto" w:fill="auto"/>
            <w:vAlign w:val="center"/>
          </w:tcPr>
          <w:p w14:paraId="5012B3A6" w14:textId="77777777" w:rsidR="005E4A9D" w:rsidRPr="006551F0" w:rsidRDefault="005E4A9D" w:rsidP="005E4A9D">
            <w:pPr>
              <w:jc w:val="center"/>
              <w:rPr>
                <w:sz w:val="20"/>
              </w:rPr>
            </w:pPr>
            <w:r w:rsidRPr="006551F0">
              <w:rPr>
                <w:sz w:val="20"/>
              </w:rPr>
              <w:t>300</w:t>
            </w:r>
          </w:p>
        </w:tc>
        <w:tc>
          <w:tcPr>
            <w:tcW w:w="1862" w:type="dxa"/>
            <w:vAlign w:val="center"/>
          </w:tcPr>
          <w:p w14:paraId="7882BE12" w14:textId="77777777" w:rsidR="005E4A9D" w:rsidRPr="006551F0" w:rsidRDefault="005E4A9D" w:rsidP="005E4A9D">
            <w:pPr>
              <w:jc w:val="center"/>
              <w:rPr>
                <w:sz w:val="20"/>
              </w:rPr>
            </w:pPr>
            <w:r>
              <w:rPr>
                <w:sz w:val="20"/>
              </w:rPr>
              <w:t>SMOI - 300</w:t>
            </w:r>
          </w:p>
        </w:tc>
      </w:tr>
      <w:tr w:rsidR="005E4A9D" w:rsidRPr="006551F0" w14:paraId="1AD7892D" w14:textId="77777777" w:rsidTr="005E4A9D">
        <w:trPr>
          <w:trHeight w:val="20"/>
          <w:jc w:val="center"/>
        </w:trPr>
        <w:tc>
          <w:tcPr>
            <w:tcW w:w="988" w:type="dxa"/>
            <w:shd w:val="clear" w:color="auto" w:fill="auto"/>
            <w:vAlign w:val="center"/>
          </w:tcPr>
          <w:p w14:paraId="276A8E7C"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3DE8F0E1" w14:textId="77777777" w:rsidR="005E4A9D" w:rsidRPr="006551F0" w:rsidRDefault="005E4A9D" w:rsidP="005E4A9D">
            <w:pPr>
              <w:rPr>
                <w:sz w:val="20"/>
              </w:rPr>
            </w:pPr>
            <w:r w:rsidRPr="006551F0">
              <w:rPr>
                <w:sz w:val="20"/>
              </w:rPr>
              <w:t>Detergente automotivo Concentrado para lavagem de veículos e de carrocerias</w:t>
            </w:r>
          </w:p>
        </w:tc>
        <w:tc>
          <w:tcPr>
            <w:tcW w:w="1105" w:type="dxa"/>
            <w:vAlign w:val="center"/>
          </w:tcPr>
          <w:p w14:paraId="2C6DCCAB" w14:textId="77777777" w:rsidR="005E4A9D" w:rsidRPr="006551F0" w:rsidRDefault="005E4A9D" w:rsidP="005E4A9D">
            <w:pPr>
              <w:jc w:val="center"/>
              <w:rPr>
                <w:sz w:val="20"/>
              </w:rPr>
            </w:pPr>
            <w:r w:rsidRPr="006551F0">
              <w:rPr>
                <w:sz w:val="20"/>
              </w:rPr>
              <w:t>Não localizado</w:t>
            </w:r>
          </w:p>
        </w:tc>
        <w:tc>
          <w:tcPr>
            <w:tcW w:w="1249" w:type="dxa"/>
            <w:shd w:val="clear" w:color="auto" w:fill="auto"/>
            <w:vAlign w:val="center"/>
          </w:tcPr>
          <w:p w14:paraId="0B51894D"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520D05E5" w14:textId="77777777" w:rsidR="005E4A9D" w:rsidRPr="006551F0" w:rsidRDefault="005E4A9D" w:rsidP="005E4A9D">
            <w:pPr>
              <w:jc w:val="center"/>
              <w:rPr>
                <w:sz w:val="20"/>
              </w:rPr>
            </w:pPr>
            <w:r>
              <w:rPr>
                <w:sz w:val="20"/>
              </w:rPr>
              <w:t>150</w:t>
            </w:r>
          </w:p>
        </w:tc>
        <w:tc>
          <w:tcPr>
            <w:tcW w:w="1105" w:type="dxa"/>
            <w:shd w:val="clear" w:color="auto" w:fill="auto"/>
            <w:vAlign w:val="center"/>
          </w:tcPr>
          <w:p w14:paraId="58A80180" w14:textId="77777777" w:rsidR="005E4A9D" w:rsidRPr="006551F0" w:rsidRDefault="005E4A9D" w:rsidP="005E4A9D">
            <w:pPr>
              <w:jc w:val="center"/>
              <w:rPr>
                <w:sz w:val="20"/>
              </w:rPr>
            </w:pPr>
            <w:r>
              <w:rPr>
                <w:sz w:val="20"/>
              </w:rPr>
              <w:t>250</w:t>
            </w:r>
          </w:p>
        </w:tc>
        <w:tc>
          <w:tcPr>
            <w:tcW w:w="1862" w:type="dxa"/>
            <w:vAlign w:val="center"/>
          </w:tcPr>
          <w:p w14:paraId="404E6723" w14:textId="77777777" w:rsidR="005E4A9D" w:rsidRPr="006551F0" w:rsidRDefault="005E4A9D" w:rsidP="005E4A9D">
            <w:pPr>
              <w:jc w:val="center"/>
              <w:rPr>
                <w:sz w:val="20"/>
              </w:rPr>
            </w:pPr>
            <w:r>
              <w:rPr>
                <w:sz w:val="20"/>
              </w:rPr>
              <w:t>SMOI - 250</w:t>
            </w:r>
          </w:p>
        </w:tc>
      </w:tr>
      <w:tr w:rsidR="005E4A9D" w:rsidRPr="006551F0" w14:paraId="3829A3A4" w14:textId="77777777" w:rsidTr="005E4A9D">
        <w:trPr>
          <w:trHeight w:val="20"/>
          <w:jc w:val="center"/>
        </w:trPr>
        <w:tc>
          <w:tcPr>
            <w:tcW w:w="988" w:type="dxa"/>
            <w:shd w:val="clear" w:color="auto" w:fill="auto"/>
            <w:vAlign w:val="center"/>
          </w:tcPr>
          <w:p w14:paraId="59B6468F"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40BDB32B" w14:textId="77777777" w:rsidR="005E4A9D" w:rsidRPr="006551F0" w:rsidRDefault="005E4A9D" w:rsidP="005E4A9D">
            <w:pPr>
              <w:rPr>
                <w:sz w:val="20"/>
              </w:rPr>
            </w:pPr>
            <w:r>
              <w:rPr>
                <w:sz w:val="20"/>
              </w:rPr>
              <w:t>Óleo Motor Sintético SAE 5W30 API CF ACEA C2</w:t>
            </w:r>
          </w:p>
        </w:tc>
        <w:tc>
          <w:tcPr>
            <w:tcW w:w="1105" w:type="dxa"/>
            <w:vAlign w:val="center"/>
          </w:tcPr>
          <w:p w14:paraId="488F3C95"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3A13F04E"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29F6A173" w14:textId="77777777" w:rsidR="005E4A9D" w:rsidRPr="006551F0" w:rsidRDefault="005E4A9D" w:rsidP="005E4A9D">
            <w:pPr>
              <w:jc w:val="center"/>
              <w:rPr>
                <w:sz w:val="20"/>
              </w:rPr>
            </w:pPr>
            <w:r>
              <w:rPr>
                <w:sz w:val="20"/>
              </w:rPr>
              <w:t>40</w:t>
            </w:r>
          </w:p>
        </w:tc>
        <w:tc>
          <w:tcPr>
            <w:tcW w:w="1105" w:type="dxa"/>
            <w:shd w:val="clear" w:color="auto" w:fill="auto"/>
            <w:vAlign w:val="center"/>
          </w:tcPr>
          <w:p w14:paraId="759C8CB2" w14:textId="77777777" w:rsidR="005E4A9D" w:rsidRPr="006551F0" w:rsidRDefault="005E4A9D" w:rsidP="005E4A9D">
            <w:pPr>
              <w:jc w:val="center"/>
              <w:rPr>
                <w:sz w:val="20"/>
              </w:rPr>
            </w:pPr>
            <w:r>
              <w:rPr>
                <w:sz w:val="20"/>
              </w:rPr>
              <w:t>120</w:t>
            </w:r>
          </w:p>
        </w:tc>
        <w:tc>
          <w:tcPr>
            <w:tcW w:w="1862" w:type="dxa"/>
            <w:vAlign w:val="center"/>
          </w:tcPr>
          <w:p w14:paraId="11CE734A" w14:textId="77777777" w:rsidR="005E4A9D" w:rsidRDefault="005E4A9D" w:rsidP="005E4A9D">
            <w:pPr>
              <w:jc w:val="center"/>
              <w:rPr>
                <w:sz w:val="20"/>
              </w:rPr>
            </w:pPr>
            <w:r>
              <w:rPr>
                <w:sz w:val="20"/>
              </w:rPr>
              <w:t>SME - 120</w:t>
            </w:r>
          </w:p>
        </w:tc>
      </w:tr>
      <w:tr w:rsidR="005E4A9D" w:rsidRPr="006551F0" w14:paraId="14E8A9BD" w14:textId="77777777" w:rsidTr="005E4A9D">
        <w:trPr>
          <w:trHeight w:val="20"/>
          <w:jc w:val="center"/>
        </w:trPr>
        <w:tc>
          <w:tcPr>
            <w:tcW w:w="988" w:type="dxa"/>
            <w:shd w:val="clear" w:color="auto" w:fill="auto"/>
            <w:vAlign w:val="center"/>
          </w:tcPr>
          <w:p w14:paraId="3077A88A"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7989876D" w14:textId="77777777" w:rsidR="005E4A9D" w:rsidRPr="006551F0" w:rsidRDefault="005E4A9D" w:rsidP="005E4A9D">
            <w:pPr>
              <w:rPr>
                <w:sz w:val="20"/>
              </w:rPr>
            </w:pPr>
            <w:r>
              <w:rPr>
                <w:sz w:val="20"/>
              </w:rPr>
              <w:t>Óleo hidráulico ATF</w:t>
            </w:r>
          </w:p>
        </w:tc>
        <w:tc>
          <w:tcPr>
            <w:tcW w:w="1105" w:type="dxa"/>
            <w:vAlign w:val="center"/>
          </w:tcPr>
          <w:p w14:paraId="2C1D63E0"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7E8D44D7" w14:textId="77777777" w:rsidR="005E4A9D" w:rsidRPr="006551F0" w:rsidRDefault="005E4A9D" w:rsidP="005E4A9D">
            <w:pPr>
              <w:jc w:val="center"/>
              <w:rPr>
                <w:sz w:val="20"/>
              </w:rPr>
            </w:pPr>
            <w:r>
              <w:rPr>
                <w:sz w:val="20"/>
              </w:rPr>
              <w:t>Litros</w:t>
            </w:r>
          </w:p>
        </w:tc>
        <w:tc>
          <w:tcPr>
            <w:tcW w:w="1103" w:type="dxa"/>
            <w:shd w:val="clear" w:color="auto" w:fill="auto"/>
            <w:vAlign w:val="center"/>
          </w:tcPr>
          <w:p w14:paraId="0C96DC5A" w14:textId="77777777" w:rsidR="005E4A9D" w:rsidRPr="006551F0" w:rsidRDefault="005E4A9D" w:rsidP="005E4A9D">
            <w:pPr>
              <w:jc w:val="center"/>
              <w:rPr>
                <w:sz w:val="20"/>
              </w:rPr>
            </w:pPr>
            <w:r>
              <w:rPr>
                <w:sz w:val="20"/>
              </w:rPr>
              <w:t>20</w:t>
            </w:r>
          </w:p>
        </w:tc>
        <w:tc>
          <w:tcPr>
            <w:tcW w:w="1105" w:type="dxa"/>
            <w:shd w:val="clear" w:color="auto" w:fill="auto"/>
            <w:vAlign w:val="center"/>
          </w:tcPr>
          <w:p w14:paraId="12902012" w14:textId="77777777" w:rsidR="005E4A9D" w:rsidRPr="006551F0" w:rsidRDefault="005E4A9D" w:rsidP="005E4A9D">
            <w:pPr>
              <w:jc w:val="center"/>
              <w:rPr>
                <w:sz w:val="20"/>
              </w:rPr>
            </w:pPr>
            <w:r>
              <w:rPr>
                <w:sz w:val="20"/>
              </w:rPr>
              <w:t>120</w:t>
            </w:r>
          </w:p>
        </w:tc>
        <w:tc>
          <w:tcPr>
            <w:tcW w:w="1862" w:type="dxa"/>
            <w:vAlign w:val="center"/>
          </w:tcPr>
          <w:p w14:paraId="3E2B0EEF" w14:textId="77777777" w:rsidR="005E4A9D" w:rsidRDefault="005E4A9D" w:rsidP="005E4A9D">
            <w:pPr>
              <w:jc w:val="center"/>
              <w:rPr>
                <w:sz w:val="20"/>
              </w:rPr>
            </w:pPr>
            <w:r>
              <w:rPr>
                <w:sz w:val="20"/>
              </w:rPr>
              <w:t>SME – 120</w:t>
            </w:r>
          </w:p>
        </w:tc>
      </w:tr>
      <w:tr w:rsidR="005E4A9D" w:rsidRPr="006551F0" w14:paraId="70BCF6D6" w14:textId="77777777" w:rsidTr="005E4A9D">
        <w:trPr>
          <w:trHeight w:val="20"/>
          <w:jc w:val="center"/>
        </w:trPr>
        <w:tc>
          <w:tcPr>
            <w:tcW w:w="988" w:type="dxa"/>
            <w:shd w:val="clear" w:color="auto" w:fill="auto"/>
            <w:vAlign w:val="center"/>
          </w:tcPr>
          <w:p w14:paraId="3CC47301"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577CC1CE" w14:textId="77777777" w:rsidR="005E4A9D" w:rsidRDefault="005E4A9D" w:rsidP="005E4A9D">
            <w:pPr>
              <w:rPr>
                <w:sz w:val="20"/>
              </w:rPr>
            </w:pPr>
            <w:r>
              <w:rPr>
                <w:sz w:val="20"/>
              </w:rPr>
              <w:t>Óleo sintético 5W40</w:t>
            </w:r>
          </w:p>
          <w:p w14:paraId="6823F0DF" w14:textId="77777777" w:rsidR="005E4A9D" w:rsidRPr="006551F0" w:rsidRDefault="005E4A9D" w:rsidP="005E4A9D">
            <w:pPr>
              <w:rPr>
                <w:sz w:val="20"/>
              </w:rPr>
            </w:pPr>
            <w:r>
              <w:rPr>
                <w:sz w:val="20"/>
              </w:rPr>
              <w:t>API CF ou superior ACEA C3</w:t>
            </w:r>
          </w:p>
        </w:tc>
        <w:tc>
          <w:tcPr>
            <w:tcW w:w="1105" w:type="dxa"/>
            <w:vAlign w:val="center"/>
          </w:tcPr>
          <w:p w14:paraId="45DC9093" w14:textId="77777777" w:rsidR="005E4A9D" w:rsidRPr="006551F0" w:rsidRDefault="005E4A9D" w:rsidP="005E4A9D">
            <w:pPr>
              <w:jc w:val="center"/>
              <w:rPr>
                <w:sz w:val="20"/>
              </w:rPr>
            </w:pPr>
            <w:r>
              <w:rPr>
                <w:sz w:val="20"/>
              </w:rPr>
              <w:t>461564</w:t>
            </w:r>
          </w:p>
        </w:tc>
        <w:tc>
          <w:tcPr>
            <w:tcW w:w="1249" w:type="dxa"/>
            <w:shd w:val="clear" w:color="auto" w:fill="auto"/>
            <w:vAlign w:val="center"/>
          </w:tcPr>
          <w:p w14:paraId="39A33104"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449C4995" w14:textId="77777777" w:rsidR="005E4A9D" w:rsidRPr="006551F0" w:rsidRDefault="005E4A9D" w:rsidP="005E4A9D">
            <w:pPr>
              <w:jc w:val="center"/>
              <w:rPr>
                <w:sz w:val="20"/>
              </w:rPr>
            </w:pPr>
            <w:r>
              <w:rPr>
                <w:sz w:val="20"/>
              </w:rPr>
              <w:t>28</w:t>
            </w:r>
          </w:p>
        </w:tc>
        <w:tc>
          <w:tcPr>
            <w:tcW w:w="1105" w:type="dxa"/>
            <w:shd w:val="clear" w:color="auto" w:fill="auto"/>
            <w:vAlign w:val="center"/>
          </w:tcPr>
          <w:p w14:paraId="3ABFBEE2" w14:textId="77777777" w:rsidR="005E4A9D" w:rsidRPr="006551F0" w:rsidRDefault="005E4A9D" w:rsidP="005E4A9D">
            <w:pPr>
              <w:jc w:val="center"/>
              <w:rPr>
                <w:sz w:val="20"/>
              </w:rPr>
            </w:pPr>
            <w:r>
              <w:rPr>
                <w:sz w:val="20"/>
              </w:rPr>
              <w:t>66</w:t>
            </w:r>
          </w:p>
        </w:tc>
        <w:tc>
          <w:tcPr>
            <w:tcW w:w="1862" w:type="dxa"/>
            <w:vAlign w:val="center"/>
          </w:tcPr>
          <w:p w14:paraId="690AB133" w14:textId="77777777" w:rsidR="005E4A9D" w:rsidRDefault="005E4A9D" w:rsidP="005E4A9D">
            <w:pPr>
              <w:jc w:val="center"/>
              <w:rPr>
                <w:sz w:val="20"/>
              </w:rPr>
            </w:pPr>
            <w:r>
              <w:rPr>
                <w:sz w:val="20"/>
              </w:rPr>
              <w:t>SMF – 20</w:t>
            </w:r>
          </w:p>
          <w:p w14:paraId="5A3CEE35" w14:textId="77777777" w:rsidR="005E4A9D" w:rsidRDefault="005E4A9D" w:rsidP="005E4A9D">
            <w:pPr>
              <w:jc w:val="center"/>
              <w:rPr>
                <w:sz w:val="20"/>
              </w:rPr>
            </w:pPr>
            <w:r>
              <w:rPr>
                <w:sz w:val="20"/>
              </w:rPr>
              <w:t>SMMAS – 16</w:t>
            </w:r>
          </w:p>
          <w:p w14:paraId="6E8B4AAE" w14:textId="77777777" w:rsidR="005E4A9D" w:rsidRDefault="005E4A9D" w:rsidP="005E4A9D">
            <w:pPr>
              <w:jc w:val="center"/>
              <w:rPr>
                <w:sz w:val="20"/>
              </w:rPr>
            </w:pPr>
            <w:r>
              <w:rPr>
                <w:sz w:val="20"/>
              </w:rPr>
              <w:t>SMAS - 30</w:t>
            </w:r>
          </w:p>
        </w:tc>
      </w:tr>
      <w:tr w:rsidR="005E4A9D" w:rsidRPr="006551F0" w14:paraId="789D1A92" w14:textId="77777777" w:rsidTr="005E4A9D">
        <w:trPr>
          <w:trHeight w:val="20"/>
          <w:jc w:val="center"/>
        </w:trPr>
        <w:tc>
          <w:tcPr>
            <w:tcW w:w="988" w:type="dxa"/>
            <w:shd w:val="clear" w:color="auto" w:fill="auto"/>
            <w:vAlign w:val="center"/>
          </w:tcPr>
          <w:p w14:paraId="1C5652E0"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36B61AD7" w14:textId="77777777" w:rsidR="005E4A9D" w:rsidRDefault="005E4A9D" w:rsidP="005E4A9D">
            <w:pPr>
              <w:rPr>
                <w:sz w:val="20"/>
              </w:rPr>
            </w:pPr>
            <w:r>
              <w:rPr>
                <w:sz w:val="20"/>
              </w:rPr>
              <w:t>Óleo Motor SAE 15W40 API CH-4 / CI-4 ISF 3.8</w:t>
            </w:r>
          </w:p>
        </w:tc>
        <w:tc>
          <w:tcPr>
            <w:tcW w:w="1105" w:type="dxa"/>
            <w:vAlign w:val="center"/>
          </w:tcPr>
          <w:p w14:paraId="03307E2E" w14:textId="77777777" w:rsidR="005E4A9D" w:rsidRDefault="005E4A9D" w:rsidP="005E4A9D">
            <w:pPr>
              <w:jc w:val="center"/>
              <w:rPr>
                <w:sz w:val="20"/>
              </w:rPr>
            </w:pPr>
            <w:r>
              <w:rPr>
                <w:sz w:val="20"/>
              </w:rPr>
              <w:t>Não localizado</w:t>
            </w:r>
          </w:p>
        </w:tc>
        <w:tc>
          <w:tcPr>
            <w:tcW w:w="1249" w:type="dxa"/>
            <w:shd w:val="clear" w:color="auto" w:fill="auto"/>
            <w:vAlign w:val="center"/>
          </w:tcPr>
          <w:p w14:paraId="7665568A" w14:textId="77777777" w:rsidR="005E4A9D" w:rsidRDefault="005E4A9D" w:rsidP="005E4A9D">
            <w:pPr>
              <w:jc w:val="center"/>
              <w:rPr>
                <w:sz w:val="20"/>
              </w:rPr>
            </w:pPr>
            <w:r>
              <w:rPr>
                <w:sz w:val="20"/>
              </w:rPr>
              <w:t>Litro</w:t>
            </w:r>
          </w:p>
        </w:tc>
        <w:tc>
          <w:tcPr>
            <w:tcW w:w="1103" w:type="dxa"/>
            <w:shd w:val="clear" w:color="auto" w:fill="auto"/>
            <w:vAlign w:val="center"/>
          </w:tcPr>
          <w:p w14:paraId="28B5F64E" w14:textId="77777777" w:rsidR="005E4A9D" w:rsidRDefault="005E4A9D" w:rsidP="005E4A9D">
            <w:pPr>
              <w:jc w:val="center"/>
              <w:rPr>
                <w:sz w:val="20"/>
              </w:rPr>
            </w:pPr>
            <w:r>
              <w:rPr>
                <w:sz w:val="20"/>
              </w:rPr>
              <w:t>40</w:t>
            </w:r>
          </w:p>
        </w:tc>
        <w:tc>
          <w:tcPr>
            <w:tcW w:w="1105" w:type="dxa"/>
            <w:shd w:val="clear" w:color="auto" w:fill="auto"/>
            <w:vAlign w:val="center"/>
          </w:tcPr>
          <w:p w14:paraId="67B6D6CA" w14:textId="77777777" w:rsidR="005E4A9D" w:rsidRDefault="005E4A9D" w:rsidP="005E4A9D">
            <w:pPr>
              <w:jc w:val="center"/>
              <w:rPr>
                <w:sz w:val="20"/>
              </w:rPr>
            </w:pPr>
            <w:r>
              <w:rPr>
                <w:sz w:val="20"/>
              </w:rPr>
              <w:t>120</w:t>
            </w:r>
          </w:p>
        </w:tc>
        <w:tc>
          <w:tcPr>
            <w:tcW w:w="1862" w:type="dxa"/>
            <w:vAlign w:val="center"/>
          </w:tcPr>
          <w:p w14:paraId="6C5AF605" w14:textId="77777777" w:rsidR="005E4A9D" w:rsidRDefault="005E4A9D" w:rsidP="005E4A9D">
            <w:pPr>
              <w:jc w:val="center"/>
              <w:rPr>
                <w:sz w:val="20"/>
              </w:rPr>
            </w:pPr>
            <w:r>
              <w:rPr>
                <w:sz w:val="20"/>
              </w:rPr>
              <w:t>SME - 120</w:t>
            </w:r>
          </w:p>
        </w:tc>
      </w:tr>
      <w:tr w:rsidR="005E4A9D" w:rsidRPr="006551F0" w14:paraId="398DC9F8" w14:textId="77777777" w:rsidTr="005E4A9D">
        <w:trPr>
          <w:trHeight w:val="20"/>
          <w:jc w:val="center"/>
        </w:trPr>
        <w:tc>
          <w:tcPr>
            <w:tcW w:w="988" w:type="dxa"/>
            <w:shd w:val="clear" w:color="auto" w:fill="auto"/>
            <w:vAlign w:val="center"/>
          </w:tcPr>
          <w:p w14:paraId="3E113D83"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3671A8C7" w14:textId="77777777" w:rsidR="005E4A9D" w:rsidRDefault="005E4A9D" w:rsidP="005E4A9D">
            <w:pPr>
              <w:rPr>
                <w:sz w:val="20"/>
              </w:rPr>
            </w:pPr>
            <w:r>
              <w:rPr>
                <w:sz w:val="20"/>
              </w:rPr>
              <w:t>Óleo motor 10W40 API CI-4</w:t>
            </w:r>
          </w:p>
        </w:tc>
        <w:tc>
          <w:tcPr>
            <w:tcW w:w="1105" w:type="dxa"/>
            <w:vAlign w:val="center"/>
          </w:tcPr>
          <w:p w14:paraId="41649A22" w14:textId="77777777" w:rsidR="005E4A9D" w:rsidRDefault="005E4A9D" w:rsidP="005E4A9D">
            <w:pPr>
              <w:jc w:val="center"/>
              <w:rPr>
                <w:sz w:val="20"/>
              </w:rPr>
            </w:pPr>
            <w:r>
              <w:rPr>
                <w:sz w:val="20"/>
              </w:rPr>
              <w:t>Não localizado</w:t>
            </w:r>
          </w:p>
        </w:tc>
        <w:tc>
          <w:tcPr>
            <w:tcW w:w="1249" w:type="dxa"/>
            <w:shd w:val="clear" w:color="auto" w:fill="auto"/>
            <w:vAlign w:val="center"/>
          </w:tcPr>
          <w:p w14:paraId="4B79DAE6" w14:textId="77777777" w:rsidR="005E4A9D" w:rsidRDefault="005E4A9D" w:rsidP="005E4A9D">
            <w:pPr>
              <w:jc w:val="center"/>
              <w:rPr>
                <w:sz w:val="20"/>
              </w:rPr>
            </w:pPr>
            <w:r>
              <w:rPr>
                <w:sz w:val="20"/>
              </w:rPr>
              <w:t>Litro</w:t>
            </w:r>
          </w:p>
        </w:tc>
        <w:tc>
          <w:tcPr>
            <w:tcW w:w="1103" w:type="dxa"/>
            <w:shd w:val="clear" w:color="auto" w:fill="auto"/>
            <w:vAlign w:val="center"/>
          </w:tcPr>
          <w:p w14:paraId="1CCF8D83" w14:textId="77777777" w:rsidR="005E4A9D" w:rsidRDefault="005E4A9D" w:rsidP="005E4A9D">
            <w:pPr>
              <w:jc w:val="center"/>
              <w:rPr>
                <w:sz w:val="20"/>
              </w:rPr>
            </w:pPr>
            <w:r>
              <w:rPr>
                <w:sz w:val="20"/>
              </w:rPr>
              <w:t>30</w:t>
            </w:r>
          </w:p>
        </w:tc>
        <w:tc>
          <w:tcPr>
            <w:tcW w:w="1105" w:type="dxa"/>
            <w:shd w:val="clear" w:color="auto" w:fill="auto"/>
            <w:vAlign w:val="center"/>
          </w:tcPr>
          <w:p w14:paraId="617499E7" w14:textId="77777777" w:rsidR="005E4A9D" w:rsidRDefault="005E4A9D" w:rsidP="005E4A9D">
            <w:pPr>
              <w:jc w:val="center"/>
              <w:rPr>
                <w:sz w:val="20"/>
              </w:rPr>
            </w:pPr>
            <w:r>
              <w:rPr>
                <w:sz w:val="20"/>
              </w:rPr>
              <w:t>110</w:t>
            </w:r>
          </w:p>
        </w:tc>
        <w:tc>
          <w:tcPr>
            <w:tcW w:w="1862" w:type="dxa"/>
            <w:vAlign w:val="center"/>
          </w:tcPr>
          <w:p w14:paraId="51411F6A" w14:textId="77777777" w:rsidR="005E4A9D" w:rsidRDefault="005E4A9D" w:rsidP="005E4A9D">
            <w:pPr>
              <w:jc w:val="center"/>
              <w:rPr>
                <w:sz w:val="20"/>
              </w:rPr>
            </w:pPr>
            <w:r>
              <w:rPr>
                <w:sz w:val="20"/>
              </w:rPr>
              <w:t>SME – 80</w:t>
            </w:r>
          </w:p>
          <w:p w14:paraId="4A5EFFF2" w14:textId="77777777" w:rsidR="005E4A9D" w:rsidRDefault="005E4A9D" w:rsidP="005E4A9D">
            <w:pPr>
              <w:jc w:val="center"/>
              <w:rPr>
                <w:sz w:val="20"/>
              </w:rPr>
            </w:pPr>
            <w:r>
              <w:rPr>
                <w:sz w:val="20"/>
              </w:rPr>
              <w:t>SMAS - 30</w:t>
            </w:r>
          </w:p>
        </w:tc>
      </w:tr>
      <w:tr w:rsidR="005E4A9D" w:rsidRPr="003048B0" w14:paraId="7F6E4963" w14:textId="77777777" w:rsidTr="005E4A9D">
        <w:trPr>
          <w:trHeight w:val="20"/>
          <w:jc w:val="center"/>
        </w:trPr>
        <w:tc>
          <w:tcPr>
            <w:tcW w:w="988" w:type="dxa"/>
            <w:shd w:val="clear" w:color="auto" w:fill="auto"/>
            <w:vAlign w:val="center"/>
          </w:tcPr>
          <w:p w14:paraId="0F8A0DE2" w14:textId="77777777" w:rsidR="005E4A9D" w:rsidRPr="003048B0"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3E4341F6" w14:textId="77777777" w:rsidR="005E4A9D" w:rsidRPr="003048B0" w:rsidRDefault="005E4A9D" w:rsidP="005E4A9D">
            <w:pPr>
              <w:rPr>
                <w:sz w:val="20"/>
              </w:rPr>
            </w:pPr>
            <w:r w:rsidRPr="003048B0">
              <w:rPr>
                <w:sz w:val="20"/>
              </w:rPr>
              <w:t>Óleo motor SAE 5W40 100% sintético, conforme Norma VW 508 88</w:t>
            </w:r>
          </w:p>
        </w:tc>
        <w:tc>
          <w:tcPr>
            <w:tcW w:w="1105" w:type="dxa"/>
            <w:vAlign w:val="center"/>
          </w:tcPr>
          <w:p w14:paraId="35465050" w14:textId="77777777" w:rsidR="005E4A9D" w:rsidRPr="003048B0" w:rsidRDefault="005E4A9D" w:rsidP="005E4A9D">
            <w:pPr>
              <w:jc w:val="center"/>
              <w:rPr>
                <w:sz w:val="20"/>
              </w:rPr>
            </w:pPr>
            <w:r w:rsidRPr="003048B0">
              <w:rPr>
                <w:sz w:val="20"/>
              </w:rPr>
              <w:t>Não localizado</w:t>
            </w:r>
          </w:p>
        </w:tc>
        <w:tc>
          <w:tcPr>
            <w:tcW w:w="1249" w:type="dxa"/>
            <w:shd w:val="clear" w:color="auto" w:fill="auto"/>
            <w:vAlign w:val="center"/>
          </w:tcPr>
          <w:p w14:paraId="6583CDA6" w14:textId="77777777" w:rsidR="005E4A9D" w:rsidRPr="003048B0" w:rsidRDefault="005E4A9D" w:rsidP="005E4A9D">
            <w:pPr>
              <w:jc w:val="center"/>
              <w:rPr>
                <w:sz w:val="20"/>
              </w:rPr>
            </w:pPr>
            <w:r w:rsidRPr="003048B0">
              <w:rPr>
                <w:sz w:val="20"/>
              </w:rPr>
              <w:t>Litro</w:t>
            </w:r>
          </w:p>
        </w:tc>
        <w:tc>
          <w:tcPr>
            <w:tcW w:w="1103" w:type="dxa"/>
            <w:shd w:val="clear" w:color="auto" w:fill="auto"/>
            <w:vAlign w:val="center"/>
          </w:tcPr>
          <w:p w14:paraId="0C75492D" w14:textId="77777777" w:rsidR="005E4A9D" w:rsidRPr="003048B0" w:rsidRDefault="005E4A9D" w:rsidP="005E4A9D">
            <w:pPr>
              <w:jc w:val="center"/>
              <w:rPr>
                <w:sz w:val="20"/>
              </w:rPr>
            </w:pPr>
            <w:r>
              <w:rPr>
                <w:sz w:val="20"/>
              </w:rPr>
              <w:t>20</w:t>
            </w:r>
          </w:p>
        </w:tc>
        <w:tc>
          <w:tcPr>
            <w:tcW w:w="1105" w:type="dxa"/>
            <w:shd w:val="clear" w:color="auto" w:fill="auto"/>
            <w:vAlign w:val="center"/>
          </w:tcPr>
          <w:p w14:paraId="0A84FE18" w14:textId="77777777" w:rsidR="005E4A9D" w:rsidRPr="003048B0" w:rsidRDefault="005E4A9D" w:rsidP="005E4A9D">
            <w:pPr>
              <w:jc w:val="center"/>
              <w:rPr>
                <w:sz w:val="20"/>
              </w:rPr>
            </w:pPr>
            <w:r>
              <w:rPr>
                <w:sz w:val="20"/>
              </w:rPr>
              <w:t>60</w:t>
            </w:r>
          </w:p>
        </w:tc>
        <w:tc>
          <w:tcPr>
            <w:tcW w:w="1862" w:type="dxa"/>
            <w:vAlign w:val="center"/>
          </w:tcPr>
          <w:p w14:paraId="2B14A1C8" w14:textId="77777777" w:rsidR="005E4A9D" w:rsidRDefault="005E4A9D" w:rsidP="005E4A9D">
            <w:pPr>
              <w:jc w:val="center"/>
              <w:rPr>
                <w:sz w:val="20"/>
              </w:rPr>
            </w:pPr>
            <w:r w:rsidRPr="003048B0">
              <w:rPr>
                <w:sz w:val="20"/>
              </w:rPr>
              <w:t xml:space="preserve">SMF </w:t>
            </w:r>
            <w:r>
              <w:rPr>
                <w:sz w:val="20"/>
              </w:rPr>
              <w:t>–</w:t>
            </w:r>
            <w:r w:rsidRPr="003048B0">
              <w:rPr>
                <w:sz w:val="20"/>
              </w:rPr>
              <w:t xml:space="preserve"> 20</w:t>
            </w:r>
          </w:p>
          <w:p w14:paraId="518F3EEF" w14:textId="77777777" w:rsidR="005E4A9D" w:rsidRPr="003048B0" w:rsidRDefault="005E4A9D" w:rsidP="005E4A9D">
            <w:pPr>
              <w:jc w:val="center"/>
              <w:rPr>
                <w:sz w:val="20"/>
              </w:rPr>
            </w:pPr>
            <w:r>
              <w:rPr>
                <w:sz w:val="20"/>
              </w:rPr>
              <w:t>SME - 40</w:t>
            </w:r>
          </w:p>
        </w:tc>
      </w:tr>
      <w:tr w:rsidR="005E4A9D" w:rsidRPr="006551F0" w14:paraId="7441089E" w14:textId="77777777" w:rsidTr="005E4A9D">
        <w:trPr>
          <w:trHeight w:val="20"/>
          <w:jc w:val="center"/>
        </w:trPr>
        <w:tc>
          <w:tcPr>
            <w:tcW w:w="988" w:type="dxa"/>
            <w:shd w:val="clear" w:color="auto" w:fill="auto"/>
            <w:vAlign w:val="center"/>
          </w:tcPr>
          <w:p w14:paraId="450250C1"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04E0C446" w14:textId="77777777" w:rsidR="005E4A9D" w:rsidRPr="006551F0" w:rsidRDefault="005E4A9D" w:rsidP="005E4A9D">
            <w:pPr>
              <w:rPr>
                <w:sz w:val="20"/>
              </w:rPr>
            </w:pPr>
            <w:r>
              <w:rPr>
                <w:sz w:val="20"/>
              </w:rPr>
              <w:t>Óleo 5W30 sintético API/CEA C2</w:t>
            </w:r>
          </w:p>
        </w:tc>
        <w:tc>
          <w:tcPr>
            <w:tcW w:w="1105" w:type="dxa"/>
            <w:vAlign w:val="center"/>
          </w:tcPr>
          <w:p w14:paraId="3DD661D5"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64740F41"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537A1983" w14:textId="77777777" w:rsidR="005E4A9D" w:rsidRPr="006551F0" w:rsidRDefault="005E4A9D" w:rsidP="005E4A9D">
            <w:pPr>
              <w:jc w:val="center"/>
              <w:rPr>
                <w:sz w:val="20"/>
              </w:rPr>
            </w:pPr>
            <w:r>
              <w:rPr>
                <w:sz w:val="20"/>
              </w:rPr>
              <w:t>08</w:t>
            </w:r>
          </w:p>
        </w:tc>
        <w:tc>
          <w:tcPr>
            <w:tcW w:w="1105" w:type="dxa"/>
            <w:shd w:val="clear" w:color="auto" w:fill="auto"/>
            <w:vAlign w:val="center"/>
          </w:tcPr>
          <w:p w14:paraId="0E319BD2" w14:textId="77777777" w:rsidR="005E4A9D" w:rsidRPr="006551F0" w:rsidRDefault="005E4A9D" w:rsidP="005E4A9D">
            <w:pPr>
              <w:jc w:val="center"/>
              <w:rPr>
                <w:sz w:val="20"/>
              </w:rPr>
            </w:pPr>
            <w:r>
              <w:rPr>
                <w:sz w:val="20"/>
              </w:rPr>
              <w:t>16</w:t>
            </w:r>
          </w:p>
        </w:tc>
        <w:tc>
          <w:tcPr>
            <w:tcW w:w="1862" w:type="dxa"/>
            <w:vAlign w:val="center"/>
          </w:tcPr>
          <w:p w14:paraId="203389FA" w14:textId="77777777" w:rsidR="005E4A9D" w:rsidRDefault="005E4A9D" w:rsidP="005E4A9D">
            <w:pPr>
              <w:jc w:val="center"/>
              <w:rPr>
                <w:sz w:val="20"/>
              </w:rPr>
            </w:pPr>
            <w:r>
              <w:rPr>
                <w:sz w:val="20"/>
              </w:rPr>
              <w:t>SMMAPA - 16</w:t>
            </w:r>
          </w:p>
        </w:tc>
      </w:tr>
      <w:tr w:rsidR="005E4A9D" w:rsidRPr="006551F0" w14:paraId="0DB6B45F" w14:textId="77777777" w:rsidTr="005E4A9D">
        <w:trPr>
          <w:trHeight w:val="20"/>
          <w:jc w:val="center"/>
        </w:trPr>
        <w:tc>
          <w:tcPr>
            <w:tcW w:w="988" w:type="dxa"/>
            <w:shd w:val="clear" w:color="auto" w:fill="auto"/>
            <w:vAlign w:val="center"/>
          </w:tcPr>
          <w:p w14:paraId="7DF49C91"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2C275A97" w14:textId="5619CAFC" w:rsidR="005E4A9D" w:rsidRPr="006551F0" w:rsidRDefault="005E4A9D" w:rsidP="005E4A9D">
            <w:pPr>
              <w:rPr>
                <w:sz w:val="20"/>
              </w:rPr>
            </w:pPr>
            <w:r>
              <w:rPr>
                <w:sz w:val="20"/>
              </w:rPr>
              <w:t>Óleo SAE 0W20 100% sintético Norma FIAT 9.55535</w:t>
            </w:r>
          </w:p>
        </w:tc>
        <w:tc>
          <w:tcPr>
            <w:tcW w:w="1105" w:type="dxa"/>
            <w:vAlign w:val="center"/>
          </w:tcPr>
          <w:p w14:paraId="7CCB2CB1"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197E7A57"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24280EC9" w14:textId="77777777" w:rsidR="005E4A9D" w:rsidRPr="006551F0" w:rsidRDefault="005E4A9D" w:rsidP="005E4A9D">
            <w:pPr>
              <w:jc w:val="center"/>
              <w:rPr>
                <w:sz w:val="20"/>
              </w:rPr>
            </w:pPr>
            <w:r>
              <w:rPr>
                <w:sz w:val="20"/>
              </w:rPr>
              <w:t>1</w:t>
            </w:r>
          </w:p>
        </w:tc>
        <w:tc>
          <w:tcPr>
            <w:tcW w:w="1105" w:type="dxa"/>
            <w:shd w:val="clear" w:color="auto" w:fill="auto"/>
            <w:vAlign w:val="center"/>
          </w:tcPr>
          <w:p w14:paraId="2FCBEAD2" w14:textId="77777777" w:rsidR="005E4A9D" w:rsidRPr="006551F0" w:rsidRDefault="005E4A9D" w:rsidP="005E4A9D">
            <w:pPr>
              <w:jc w:val="center"/>
              <w:rPr>
                <w:sz w:val="20"/>
              </w:rPr>
            </w:pPr>
            <w:r>
              <w:rPr>
                <w:sz w:val="20"/>
              </w:rPr>
              <w:t>360</w:t>
            </w:r>
          </w:p>
        </w:tc>
        <w:tc>
          <w:tcPr>
            <w:tcW w:w="1862" w:type="dxa"/>
            <w:vAlign w:val="center"/>
          </w:tcPr>
          <w:p w14:paraId="3CFC3DCD" w14:textId="77777777" w:rsidR="005E4A9D" w:rsidRDefault="005E4A9D" w:rsidP="005E4A9D">
            <w:pPr>
              <w:jc w:val="center"/>
              <w:rPr>
                <w:sz w:val="20"/>
              </w:rPr>
            </w:pPr>
            <w:r>
              <w:rPr>
                <w:sz w:val="20"/>
              </w:rPr>
              <w:t>SMS – 360</w:t>
            </w:r>
          </w:p>
          <w:p w14:paraId="33DBAE33" w14:textId="77777777" w:rsidR="005E4A9D" w:rsidRDefault="005E4A9D" w:rsidP="005E4A9D">
            <w:pPr>
              <w:jc w:val="center"/>
              <w:rPr>
                <w:sz w:val="20"/>
              </w:rPr>
            </w:pPr>
          </w:p>
        </w:tc>
      </w:tr>
      <w:tr w:rsidR="005E4A9D" w:rsidRPr="006551F0" w14:paraId="4CCF838B" w14:textId="77777777" w:rsidTr="005E4A9D">
        <w:trPr>
          <w:trHeight w:val="20"/>
          <w:jc w:val="center"/>
        </w:trPr>
        <w:tc>
          <w:tcPr>
            <w:tcW w:w="988" w:type="dxa"/>
            <w:shd w:val="clear" w:color="auto" w:fill="auto"/>
            <w:vAlign w:val="center"/>
          </w:tcPr>
          <w:p w14:paraId="35324BD2"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659390AD" w14:textId="77777777" w:rsidR="005E4A9D" w:rsidRPr="006551F0" w:rsidRDefault="005E4A9D" w:rsidP="005E4A9D">
            <w:pPr>
              <w:rPr>
                <w:sz w:val="20"/>
              </w:rPr>
            </w:pPr>
            <w:r>
              <w:rPr>
                <w:sz w:val="20"/>
              </w:rPr>
              <w:t>Óleo sintético SAE 5W40 homologado Norma VW 502 00</w:t>
            </w:r>
          </w:p>
        </w:tc>
        <w:tc>
          <w:tcPr>
            <w:tcW w:w="1105" w:type="dxa"/>
            <w:vAlign w:val="center"/>
          </w:tcPr>
          <w:p w14:paraId="6922316F"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5FCF6170"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31D9F807" w14:textId="77777777" w:rsidR="005E4A9D" w:rsidRPr="006551F0" w:rsidRDefault="005E4A9D" w:rsidP="005E4A9D">
            <w:pPr>
              <w:jc w:val="center"/>
              <w:rPr>
                <w:sz w:val="20"/>
              </w:rPr>
            </w:pPr>
            <w:r>
              <w:rPr>
                <w:sz w:val="20"/>
              </w:rPr>
              <w:t>1</w:t>
            </w:r>
          </w:p>
        </w:tc>
        <w:tc>
          <w:tcPr>
            <w:tcW w:w="1105" w:type="dxa"/>
            <w:shd w:val="clear" w:color="auto" w:fill="auto"/>
            <w:vAlign w:val="center"/>
          </w:tcPr>
          <w:p w14:paraId="120D056E" w14:textId="77777777" w:rsidR="005E4A9D" w:rsidRPr="006551F0" w:rsidRDefault="005E4A9D" w:rsidP="005E4A9D">
            <w:pPr>
              <w:jc w:val="center"/>
              <w:rPr>
                <w:sz w:val="20"/>
              </w:rPr>
            </w:pPr>
            <w:r>
              <w:rPr>
                <w:sz w:val="20"/>
              </w:rPr>
              <w:t>108</w:t>
            </w:r>
          </w:p>
        </w:tc>
        <w:tc>
          <w:tcPr>
            <w:tcW w:w="1862" w:type="dxa"/>
            <w:vAlign w:val="center"/>
          </w:tcPr>
          <w:p w14:paraId="1895FB1F" w14:textId="77777777" w:rsidR="005E4A9D" w:rsidRDefault="005E4A9D" w:rsidP="005E4A9D">
            <w:pPr>
              <w:jc w:val="center"/>
              <w:rPr>
                <w:sz w:val="20"/>
              </w:rPr>
            </w:pPr>
            <w:r>
              <w:rPr>
                <w:sz w:val="20"/>
              </w:rPr>
              <w:t>SMS – 108</w:t>
            </w:r>
          </w:p>
        </w:tc>
      </w:tr>
      <w:tr w:rsidR="005E4A9D" w:rsidRPr="006551F0" w14:paraId="080C0FDB" w14:textId="77777777" w:rsidTr="005E4A9D">
        <w:trPr>
          <w:trHeight w:val="20"/>
          <w:jc w:val="center"/>
        </w:trPr>
        <w:tc>
          <w:tcPr>
            <w:tcW w:w="988" w:type="dxa"/>
            <w:shd w:val="clear" w:color="auto" w:fill="auto"/>
            <w:vAlign w:val="center"/>
          </w:tcPr>
          <w:p w14:paraId="4FF63693"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33987F64" w14:textId="77777777" w:rsidR="005E4A9D" w:rsidRPr="006551F0" w:rsidRDefault="005E4A9D" w:rsidP="005E4A9D">
            <w:pPr>
              <w:rPr>
                <w:sz w:val="20"/>
              </w:rPr>
            </w:pPr>
            <w:r>
              <w:rPr>
                <w:sz w:val="20"/>
              </w:rPr>
              <w:t>Óleo sintético 5W30 com API SM Norma Fiat 9.55535 Classe G1</w:t>
            </w:r>
          </w:p>
        </w:tc>
        <w:tc>
          <w:tcPr>
            <w:tcW w:w="1105" w:type="dxa"/>
            <w:vAlign w:val="center"/>
          </w:tcPr>
          <w:p w14:paraId="7C5BFEEF"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70500E55"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4A42C84B" w14:textId="77777777" w:rsidR="005E4A9D" w:rsidRPr="006551F0" w:rsidRDefault="005E4A9D" w:rsidP="005E4A9D">
            <w:pPr>
              <w:jc w:val="center"/>
              <w:rPr>
                <w:sz w:val="20"/>
              </w:rPr>
            </w:pPr>
            <w:r>
              <w:rPr>
                <w:sz w:val="20"/>
              </w:rPr>
              <w:t>1</w:t>
            </w:r>
          </w:p>
        </w:tc>
        <w:tc>
          <w:tcPr>
            <w:tcW w:w="1105" w:type="dxa"/>
            <w:shd w:val="clear" w:color="auto" w:fill="auto"/>
            <w:vAlign w:val="center"/>
          </w:tcPr>
          <w:p w14:paraId="7F0AB0FF" w14:textId="77777777" w:rsidR="005E4A9D" w:rsidRPr="006551F0" w:rsidRDefault="005E4A9D" w:rsidP="005E4A9D">
            <w:pPr>
              <w:jc w:val="center"/>
              <w:rPr>
                <w:sz w:val="20"/>
              </w:rPr>
            </w:pPr>
            <w:r>
              <w:rPr>
                <w:sz w:val="20"/>
              </w:rPr>
              <w:t>270</w:t>
            </w:r>
          </w:p>
        </w:tc>
        <w:tc>
          <w:tcPr>
            <w:tcW w:w="1862" w:type="dxa"/>
            <w:vAlign w:val="center"/>
          </w:tcPr>
          <w:p w14:paraId="583518FA" w14:textId="77777777" w:rsidR="005E4A9D" w:rsidRDefault="005E4A9D" w:rsidP="005E4A9D">
            <w:pPr>
              <w:jc w:val="center"/>
              <w:rPr>
                <w:sz w:val="20"/>
              </w:rPr>
            </w:pPr>
            <w:r>
              <w:rPr>
                <w:sz w:val="20"/>
              </w:rPr>
              <w:t>SMS – 270</w:t>
            </w:r>
          </w:p>
        </w:tc>
      </w:tr>
      <w:tr w:rsidR="005E4A9D" w:rsidRPr="006551F0" w14:paraId="329294D6" w14:textId="77777777" w:rsidTr="005E4A9D">
        <w:trPr>
          <w:trHeight w:val="20"/>
          <w:jc w:val="center"/>
        </w:trPr>
        <w:tc>
          <w:tcPr>
            <w:tcW w:w="988" w:type="dxa"/>
            <w:shd w:val="clear" w:color="auto" w:fill="auto"/>
            <w:vAlign w:val="center"/>
          </w:tcPr>
          <w:p w14:paraId="51C900A6"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272AD412" w14:textId="77777777" w:rsidR="005E4A9D" w:rsidRPr="006551F0" w:rsidRDefault="005E4A9D" w:rsidP="005E4A9D">
            <w:pPr>
              <w:rPr>
                <w:sz w:val="20"/>
              </w:rPr>
            </w:pPr>
            <w:r>
              <w:rPr>
                <w:sz w:val="20"/>
              </w:rPr>
              <w:t>Óleo sintético 5W30 Norma FIAT ACE C2 FIAT 9.55535 com DPF</w:t>
            </w:r>
          </w:p>
        </w:tc>
        <w:tc>
          <w:tcPr>
            <w:tcW w:w="1105" w:type="dxa"/>
            <w:vAlign w:val="center"/>
          </w:tcPr>
          <w:p w14:paraId="3116825E" w14:textId="77777777" w:rsidR="005E4A9D" w:rsidRPr="006551F0" w:rsidRDefault="005E4A9D" w:rsidP="005E4A9D">
            <w:pPr>
              <w:jc w:val="center"/>
              <w:rPr>
                <w:sz w:val="20"/>
              </w:rPr>
            </w:pPr>
            <w:r>
              <w:rPr>
                <w:sz w:val="20"/>
              </w:rPr>
              <w:t>Não localizado</w:t>
            </w:r>
          </w:p>
        </w:tc>
        <w:tc>
          <w:tcPr>
            <w:tcW w:w="1249" w:type="dxa"/>
            <w:shd w:val="clear" w:color="auto" w:fill="auto"/>
            <w:vAlign w:val="center"/>
          </w:tcPr>
          <w:p w14:paraId="47942318" w14:textId="77777777" w:rsidR="005E4A9D" w:rsidRPr="006551F0" w:rsidRDefault="005E4A9D" w:rsidP="005E4A9D">
            <w:pPr>
              <w:jc w:val="center"/>
              <w:rPr>
                <w:sz w:val="20"/>
              </w:rPr>
            </w:pPr>
            <w:r>
              <w:rPr>
                <w:sz w:val="20"/>
              </w:rPr>
              <w:t>Litro</w:t>
            </w:r>
          </w:p>
        </w:tc>
        <w:tc>
          <w:tcPr>
            <w:tcW w:w="1103" w:type="dxa"/>
            <w:shd w:val="clear" w:color="auto" w:fill="auto"/>
            <w:vAlign w:val="center"/>
          </w:tcPr>
          <w:p w14:paraId="19132C7C" w14:textId="77777777" w:rsidR="005E4A9D" w:rsidRPr="006551F0" w:rsidRDefault="005E4A9D" w:rsidP="005E4A9D">
            <w:pPr>
              <w:jc w:val="center"/>
              <w:rPr>
                <w:sz w:val="20"/>
              </w:rPr>
            </w:pPr>
            <w:r>
              <w:rPr>
                <w:sz w:val="20"/>
              </w:rPr>
              <w:t>6</w:t>
            </w:r>
          </w:p>
        </w:tc>
        <w:tc>
          <w:tcPr>
            <w:tcW w:w="1105" w:type="dxa"/>
            <w:shd w:val="clear" w:color="auto" w:fill="auto"/>
            <w:vAlign w:val="center"/>
          </w:tcPr>
          <w:p w14:paraId="0F9E3F95" w14:textId="77777777" w:rsidR="005E4A9D" w:rsidRPr="006551F0" w:rsidRDefault="005E4A9D" w:rsidP="005E4A9D">
            <w:pPr>
              <w:jc w:val="center"/>
              <w:rPr>
                <w:sz w:val="20"/>
              </w:rPr>
            </w:pPr>
            <w:r>
              <w:rPr>
                <w:sz w:val="20"/>
              </w:rPr>
              <w:t>344</w:t>
            </w:r>
          </w:p>
        </w:tc>
        <w:tc>
          <w:tcPr>
            <w:tcW w:w="1862" w:type="dxa"/>
            <w:vAlign w:val="center"/>
          </w:tcPr>
          <w:p w14:paraId="44F9E2E3" w14:textId="77777777" w:rsidR="005E4A9D" w:rsidRDefault="005E4A9D" w:rsidP="005E4A9D">
            <w:pPr>
              <w:jc w:val="center"/>
              <w:rPr>
                <w:sz w:val="20"/>
              </w:rPr>
            </w:pPr>
            <w:r>
              <w:rPr>
                <w:sz w:val="20"/>
              </w:rPr>
              <w:t>SMS – 144</w:t>
            </w:r>
          </w:p>
          <w:p w14:paraId="4181FB4D" w14:textId="77777777" w:rsidR="005E4A9D" w:rsidRDefault="005E4A9D" w:rsidP="005E4A9D">
            <w:pPr>
              <w:jc w:val="center"/>
              <w:rPr>
                <w:sz w:val="20"/>
              </w:rPr>
            </w:pPr>
            <w:r>
              <w:rPr>
                <w:sz w:val="20"/>
              </w:rPr>
              <w:t>SME- 200</w:t>
            </w:r>
          </w:p>
        </w:tc>
      </w:tr>
      <w:tr w:rsidR="005E4A9D" w:rsidRPr="006551F0" w14:paraId="3E21FD5A" w14:textId="77777777" w:rsidTr="005E4A9D">
        <w:trPr>
          <w:trHeight w:val="20"/>
          <w:jc w:val="center"/>
        </w:trPr>
        <w:tc>
          <w:tcPr>
            <w:tcW w:w="988" w:type="dxa"/>
            <w:shd w:val="clear" w:color="auto" w:fill="auto"/>
            <w:vAlign w:val="center"/>
          </w:tcPr>
          <w:p w14:paraId="3C64A3BE"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7BEA8D3B" w14:textId="77777777" w:rsidR="005E4A9D" w:rsidRDefault="005E4A9D" w:rsidP="005E4A9D">
            <w:pPr>
              <w:rPr>
                <w:sz w:val="20"/>
              </w:rPr>
            </w:pPr>
            <w:r>
              <w:rPr>
                <w:sz w:val="20"/>
              </w:rPr>
              <w:t>Óleo de transmissão SAE 75W80 API GL-5</w:t>
            </w:r>
          </w:p>
        </w:tc>
        <w:tc>
          <w:tcPr>
            <w:tcW w:w="1105" w:type="dxa"/>
            <w:vAlign w:val="center"/>
          </w:tcPr>
          <w:p w14:paraId="70390F22" w14:textId="77777777" w:rsidR="005E4A9D" w:rsidRDefault="005E4A9D" w:rsidP="005E4A9D">
            <w:pPr>
              <w:jc w:val="center"/>
              <w:rPr>
                <w:sz w:val="20"/>
              </w:rPr>
            </w:pPr>
            <w:r>
              <w:rPr>
                <w:sz w:val="20"/>
              </w:rPr>
              <w:t>Não localizado</w:t>
            </w:r>
          </w:p>
        </w:tc>
        <w:tc>
          <w:tcPr>
            <w:tcW w:w="1249" w:type="dxa"/>
            <w:shd w:val="clear" w:color="auto" w:fill="auto"/>
            <w:vAlign w:val="center"/>
          </w:tcPr>
          <w:p w14:paraId="5806918C" w14:textId="39CDD733" w:rsidR="005E4A9D" w:rsidRDefault="005E4A9D" w:rsidP="005E4A9D">
            <w:pPr>
              <w:jc w:val="center"/>
              <w:rPr>
                <w:sz w:val="20"/>
              </w:rPr>
            </w:pPr>
            <w:r>
              <w:rPr>
                <w:sz w:val="20"/>
              </w:rPr>
              <w:t>Litro</w:t>
            </w:r>
          </w:p>
        </w:tc>
        <w:tc>
          <w:tcPr>
            <w:tcW w:w="1103" w:type="dxa"/>
            <w:shd w:val="clear" w:color="auto" w:fill="auto"/>
            <w:vAlign w:val="center"/>
          </w:tcPr>
          <w:p w14:paraId="0F0A8DFD" w14:textId="77777777" w:rsidR="005E4A9D" w:rsidRDefault="005E4A9D" w:rsidP="005E4A9D">
            <w:pPr>
              <w:jc w:val="center"/>
              <w:rPr>
                <w:sz w:val="20"/>
              </w:rPr>
            </w:pPr>
            <w:r>
              <w:rPr>
                <w:sz w:val="20"/>
              </w:rPr>
              <w:t>1</w:t>
            </w:r>
          </w:p>
        </w:tc>
        <w:tc>
          <w:tcPr>
            <w:tcW w:w="1105" w:type="dxa"/>
            <w:shd w:val="clear" w:color="auto" w:fill="auto"/>
            <w:vAlign w:val="center"/>
          </w:tcPr>
          <w:p w14:paraId="22F5EC7E" w14:textId="77777777" w:rsidR="005E4A9D" w:rsidRDefault="005E4A9D" w:rsidP="005E4A9D">
            <w:pPr>
              <w:jc w:val="center"/>
              <w:rPr>
                <w:sz w:val="20"/>
              </w:rPr>
            </w:pPr>
            <w:r>
              <w:rPr>
                <w:sz w:val="20"/>
              </w:rPr>
              <w:t>36</w:t>
            </w:r>
          </w:p>
        </w:tc>
        <w:tc>
          <w:tcPr>
            <w:tcW w:w="1862" w:type="dxa"/>
            <w:vAlign w:val="center"/>
          </w:tcPr>
          <w:p w14:paraId="4F7E5F7C" w14:textId="77777777" w:rsidR="005E4A9D" w:rsidRDefault="005E4A9D" w:rsidP="005E4A9D">
            <w:pPr>
              <w:jc w:val="center"/>
              <w:rPr>
                <w:sz w:val="20"/>
              </w:rPr>
            </w:pPr>
            <w:r>
              <w:rPr>
                <w:sz w:val="20"/>
              </w:rPr>
              <w:t>SMS - 36</w:t>
            </w:r>
          </w:p>
        </w:tc>
      </w:tr>
      <w:tr w:rsidR="005E4A9D" w:rsidRPr="006551F0" w14:paraId="508C9A9F" w14:textId="77777777" w:rsidTr="005E4A9D">
        <w:trPr>
          <w:trHeight w:val="20"/>
          <w:jc w:val="center"/>
        </w:trPr>
        <w:tc>
          <w:tcPr>
            <w:tcW w:w="988" w:type="dxa"/>
            <w:shd w:val="clear" w:color="auto" w:fill="auto"/>
            <w:vAlign w:val="center"/>
          </w:tcPr>
          <w:p w14:paraId="39012F5A"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7D82585F" w14:textId="368CFABE" w:rsidR="005E4A9D" w:rsidRDefault="005E4A9D" w:rsidP="005E4A9D">
            <w:pPr>
              <w:rPr>
                <w:sz w:val="20"/>
              </w:rPr>
            </w:pPr>
            <w:r>
              <w:rPr>
                <w:sz w:val="20"/>
              </w:rPr>
              <w:t>Condicionador de Metal</w:t>
            </w:r>
          </w:p>
        </w:tc>
        <w:tc>
          <w:tcPr>
            <w:tcW w:w="1105" w:type="dxa"/>
            <w:vAlign w:val="center"/>
          </w:tcPr>
          <w:p w14:paraId="0C853C0F" w14:textId="77777777" w:rsidR="005E4A9D" w:rsidRDefault="005E4A9D" w:rsidP="005E4A9D">
            <w:pPr>
              <w:jc w:val="center"/>
              <w:rPr>
                <w:sz w:val="20"/>
              </w:rPr>
            </w:pPr>
            <w:r>
              <w:rPr>
                <w:sz w:val="20"/>
              </w:rPr>
              <w:t>Não localizado</w:t>
            </w:r>
          </w:p>
        </w:tc>
        <w:tc>
          <w:tcPr>
            <w:tcW w:w="1249" w:type="dxa"/>
            <w:shd w:val="clear" w:color="auto" w:fill="auto"/>
            <w:vAlign w:val="center"/>
          </w:tcPr>
          <w:p w14:paraId="6E5DD58D" w14:textId="77777777" w:rsidR="005E4A9D" w:rsidRDefault="005E4A9D" w:rsidP="005E4A9D">
            <w:pPr>
              <w:jc w:val="center"/>
              <w:rPr>
                <w:sz w:val="20"/>
              </w:rPr>
            </w:pPr>
            <w:r>
              <w:rPr>
                <w:sz w:val="20"/>
              </w:rPr>
              <w:t>Litro</w:t>
            </w:r>
          </w:p>
        </w:tc>
        <w:tc>
          <w:tcPr>
            <w:tcW w:w="1103" w:type="dxa"/>
            <w:shd w:val="clear" w:color="auto" w:fill="auto"/>
            <w:vAlign w:val="center"/>
          </w:tcPr>
          <w:p w14:paraId="20D674B7" w14:textId="77777777" w:rsidR="005E4A9D" w:rsidRDefault="005E4A9D" w:rsidP="005E4A9D">
            <w:pPr>
              <w:jc w:val="center"/>
              <w:rPr>
                <w:sz w:val="20"/>
              </w:rPr>
            </w:pPr>
            <w:r>
              <w:rPr>
                <w:sz w:val="20"/>
              </w:rPr>
              <w:t>1</w:t>
            </w:r>
          </w:p>
        </w:tc>
        <w:tc>
          <w:tcPr>
            <w:tcW w:w="1105" w:type="dxa"/>
            <w:shd w:val="clear" w:color="auto" w:fill="auto"/>
            <w:vAlign w:val="center"/>
          </w:tcPr>
          <w:p w14:paraId="5E4858EF" w14:textId="77777777" w:rsidR="005E4A9D" w:rsidRDefault="005E4A9D" w:rsidP="005E4A9D">
            <w:pPr>
              <w:jc w:val="center"/>
              <w:rPr>
                <w:sz w:val="20"/>
              </w:rPr>
            </w:pPr>
            <w:r>
              <w:rPr>
                <w:sz w:val="20"/>
              </w:rPr>
              <w:t>36</w:t>
            </w:r>
          </w:p>
        </w:tc>
        <w:tc>
          <w:tcPr>
            <w:tcW w:w="1862" w:type="dxa"/>
            <w:vAlign w:val="center"/>
          </w:tcPr>
          <w:p w14:paraId="1888BB78" w14:textId="77777777" w:rsidR="005E4A9D" w:rsidRDefault="005E4A9D" w:rsidP="005E4A9D">
            <w:pPr>
              <w:jc w:val="center"/>
              <w:rPr>
                <w:sz w:val="20"/>
              </w:rPr>
            </w:pPr>
            <w:r>
              <w:rPr>
                <w:sz w:val="20"/>
              </w:rPr>
              <w:t>SMS - 36</w:t>
            </w:r>
          </w:p>
        </w:tc>
      </w:tr>
      <w:tr w:rsidR="005E4A9D" w:rsidRPr="006551F0" w14:paraId="7D6A130B" w14:textId="77777777" w:rsidTr="005E4A9D">
        <w:trPr>
          <w:trHeight w:val="20"/>
          <w:jc w:val="center"/>
        </w:trPr>
        <w:tc>
          <w:tcPr>
            <w:tcW w:w="988" w:type="dxa"/>
            <w:shd w:val="clear" w:color="auto" w:fill="auto"/>
            <w:vAlign w:val="center"/>
          </w:tcPr>
          <w:p w14:paraId="3D14B029" w14:textId="77777777" w:rsidR="005E4A9D" w:rsidRPr="00C201C5" w:rsidRDefault="005E4A9D" w:rsidP="000302BE">
            <w:pPr>
              <w:pStyle w:val="PargrafodaLista"/>
              <w:numPr>
                <w:ilvl w:val="0"/>
                <w:numId w:val="52"/>
              </w:numPr>
              <w:suppressAutoHyphens w:val="0"/>
              <w:spacing w:line="360" w:lineRule="auto"/>
              <w:contextualSpacing/>
              <w:jc w:val="center"/>
              <w:rPr>
                <w:b/>
                <w:sz w:val="20"/>
                <w:szCs w:val="20"/>
              </w:rPr>
            </w:pPr>
          </w:p>
        </w:tc>
        <w:tc>
          <w:tcPr>
            <w:tcW w:w="2890" w:type="dxa"/>
            <w:shd w:val="clear" w:color="auto" w:fill="auto"/>
            <w:vAlign w:val="center"/>
          </w:tcPr>
          <w:p w14:paraId="5DB6EC09" w14:textId="77777777" w:rsidR="005E4A9D" w:rsidRDefault="005E4A9D" w:rsidP="005E4A9D">
            <w:pPr>
              <w:rPr>
                <w:sz w:val="20"/>
              </w:rPr>
            </w:pPr>
            <w:r>
              <w:rPr>
                <w:sz w:val="20"/>
              </w:rPr>
              <w:t>Óleo semi sintético SAE 5W40</w:t>
            </w:r>
          </w:p>
        </w:tc>
        <w:tc>
          <w:tcPr>
            <w:tcW w:w="1105" w:type="dxa"/>
            <w:vAlign w:val="center"/>
          </w:tcPr>
          <w:p w14:paraId="4D89F8A0" w14:textId="77777777" w:rsidR="005E4A9D" w:rsidRDefault="005E4A9D" w:rsidP="005E4A9D">
            <w:pPr>
              <w:jc w:val="center"/>
              <w:rPr>
                <w:sz w:val="20"/>
              </w:rPr>
            </w:pPr>
            <w:r>
              <w:rPr>
                <w:sz w:val="20"/>
              </w:rPr>
              <w:t>Não localizado</w:t>
            </w:r>
          </w:p>
        </w:tc>
        <w:tc>
          <w:tcPr>
            <w:tcW w:w="1249" w:type="dxa"/>
            <w:shd w:val="clear" w:color="auto" w:fill="auto"/>
            <w:vAlign w:val="center"/>
          </w:tcPr>
          <w:p w14:paraId="4113E66B" w14:textId="77777777" w:rsidR="005E4A9D" w:rsidRDefault="005E4A9D" w:rsidP="005E4A9D">
            <w:pPr>
              <w:jc w:val="center"/>
              <w:rPr>
                <w:sz w:val="20"/>
              </w:rPr>
            </w:pPr>
            <w:r>
              <w:rPr>
                <w:sz w:val="20"/>
              </w:rPr>
              <w:t>Litro</w:t>
            </w:r>
          </w:p>
        </w:tc>
        <w:tc>
          <w:tcPr>
            <w:tcW w:w="1103" w:type="dxa"/>
            <w:shd w:val="clear" w:color="auto" w:fill="auto"/>
            <w:vAlign w:val="center"/>
          </w:tcPr>
          <w:p w14:paraId="337B7DF9" w14:textId="77777777" w:rsidR="005E4A9D" w:rsidRDefault="005E4A9D" w:rsidP="005E4A9D">
            <w:pPr>
              <w:jc w:val="center"/>
              <w:rPr>
                <w:sz w:val="20"/>
              </w:rPr>
            </w:pPr>
            <w:r>
              <w:rPr>
                <w:sz w:val="20"/>
              </w:rPr>
              <w:t>1</w:t>
            </w:r>
          </w:p>
        </w:tc>
        <w:tc>
          <w:tcPr>
            <w:tcW w:w="1105" w:type="dxa"/>
            <w:shd w:val="clear" w:color="auto" w:fill="auto"/>
            <w:vAlign w:val="center"/>
          </w:tcPr>
          <w:p w14:paraId="239C90E7" w14:textId="77777777" w:rsidR="005E4A9D" w:rsidRDefault="005E4A9D" w:rsidP="005E4A9D">
            <w:pPr>
              <w:jc w:val="center"/>
              <w:rPr>
                <w:sz w:val="20"/>
              </w:rPr>
            </w:pPr>
            <w:r>
              <w:rPr>
                <w:sz w:val="20"/>
              </w:rPr>
              <w:t>144</w:t>
            </w:r>
          </w:p>
        </w:tc>
        <w:tc>
          <w:tcPr>
            <w:tcW w:w="1862" w:type="dxa"/>
            <w:vAlign w:val="center"/>
          </w:tcPr>
          <w:p w14:paraId="486FA06B" w14:textId="77777777" w:rsidR="005E4A9D" w:rsidRDefault="005E4A9D" w:rsidP="005E4A9D">
            <w:pPr>
              <w:jc w:val="center"/>
              <w:rPr>
                <w:sz w:val="20"/>
              </w:rPr>
            </w:pPr>
            <w:r>
              <w:rPr>
                <w:sz w:val="20"/>
              </w:rPr>
              <w:t>SMS - 144</w:t>
            </w:r>
          </w:p>
        </w:tc>
      </w:tr>
    </w:tbl>
    <w:p w14:paraId="0DD137F1" w14:textId="77777777" w:rsidR="005E4A9D" w:rsidRPr="005E4A9D" w:rsidRDefault="005E4A9D" w:rsidP="001B3567">
      <w:pPr>
        <w:spacing w:before="240" w:after="120"/>
        <w:ind w:left="142"/>
        <w:jc w:val="both"/>
        <w:rPr>
          <w:color w:val="000000"/>
          <w:sz w:val="24"/>
          <w:szCs w:val="24"/>
          <w:shd w:val="clear" w:color="auto" w:fill="FFFFFF"/>
        </w:rPr>
      </w:pPr>
      <w:r w:rsidRPr="005E4A9D">
        <w:rPr>
          <w:color w:val="000000"/>
          <w:sz w:val="24"/>
          <w:szCs w:val="24"/>
          <w:shd w:val="clear" w:color="auto" w:fill="FFFFFF"/>
        </w:rPr>
        <w:t>1.2.1 - Alguns quantitativos foram adequados para maior ou menor, em comparação ao DFD de cada secretaria, visando adequação à unidade de medida, sem prejuízo a quantidade solicitada pela requisitante.</w:t>
      </w:r>
    </w:p>
    <w:p w14:paraId="2E5BC55C" w14:textId="77777777" w:rsidR="005E4A9D" w:rsidRPr="005E4A9D" w:rsidRDefault="005E4A9D" w:rsidP="005E4A9D">
      <w:pPr>
        <w:spacing w:after="120"/>
        <w:ind w:left="142"/>
        <w:jc w:val="both"/>
        <w:rPr>
          <w:sz w:val="24"/>
          <w:szCs w:val="24"/>
        </w:rPr>
      </w:pPr>
      <w:r w:rsidRPr="005E4A9D">
        <w:rPr>
          <w:sz w:val="24"/>
          <w:szCs w:val="24"/>
        </w:rPr>
        <w:t>1.2.2 – Os itens constantes no detalhamento do objeto, no que couber, devem ser devidamente registrados junto à ANP, seguindo as disposições contidas no artigo 2° da Resolução n° 804/2019 do Ministério de Minas e Energia/Agência Nacional do Petróleo, Gás Natural e Biocombustíveis ou demais atos normativos que venham a substituí-la.</w:t>
      </w:r>
    </w:p>
    <w:p w14:paraId="11AF25BA" w14:textId="77777777" w:rsidR="005E4A9D" w:rsidRPr="005E4A9D" w:rsidRDefault="005E4A9D" w:rsidP="005E4A9D">
      <w:pPr>
        <w:spacing w:after="120"/>
        <w:ind w:left="142"/>
        <w:jc w:val="both"/>
        <w:rPr>
          <w:color w:val="000000"/>
          <w:sz w:val="24"/>
          <w:szCs w:val="24"/>
        </w:rPr>
      </w:pPr>
      <w:r w:rsidRPr="005E4A9D">
        <w:rPr>
          <w:color w:val="000000"/>
          <w:sz w:val="24"/>
          <w:szCs w:val="24"/>
        </w:rPr>
        <w:t>1.2.3 - Os itens objetos desta contratação são caracterizados como comuns, conforme Artigo 6º, XIII, da Lei 14.133/2021.</w:t>
      </w:r>
    </w:p>
    <w:p w14:paraId="0747191B" w14:textId="77777777" w:rsidR="005E4A9D" w:rsidRPr="005E4A9D" w:rsidRDefault="005E4A9D" w:rsidP="005E4A9D">
      <w:pPr>
        <w:spacing w:after="120"/>
        <w:ind w:left="142"/>
        <w:jc w:val="both"/>
        <w:rPr>
          <w:color w:val="000000"/>
          <w:sz w:val="24"/>
          <w:szCs w:val="24"/>
        </w:rPr>
      </w:pPr>
      <w:r w:rsidRPr="005E4A9D">
        <w:rPr>
          <w:color w:val="000000"/>
          <w:sz w:val="24"/>
          <w:szCs w:val="24"/>
        </w:rPr>
        <w:t>1.2.4 - O contrato oferece maior detalhamento das regras que serão aplicadas em relação à vigência da contratação.</w:t>
      </w:r>
    </w:p>
    <w:p w14:paraId="4D9ACDB1" w14:textId="77777777" w:rsidR="005E4A9D" w:rsidRPr="005E4A9D" w:rsidRDefault="005E4A9D" w:rsidP="005E4A9D">
      <w:pPr>
        <w:tabs>
          <w:tab w:val="left" w:pos="1908"/>
        </w:tabs>
        <w:spacing w:after="120"/>
        <w:ind w:left="142"/>
        <w:contextualSpacing/>
        <w:jc w:val="both"/>
        <w:rPr>
          <w:sz w:val="24"/>
          <w:szCs w:val="24"/>
        </w:rPr>
      </w:pPr>
      <w:r w:rsidRPr="005E4A9D">
        <w:rPr>
          <w:sz w:val="24"/>
          <w:szCs w:val="24"/>
        </w:rPr>
        <w:t>1.2.5 – Optou-se pelo Sistema de Registro de Preços, pela natureza do objeto, não sendo possível definir previamente o quantitativo exato</w:t>
      </w:r>
      <w:r w:rsidRPr="005E4A9D">
        <w:rPr>
          <w:spacing w:val="-59"/>
          <w:sz w:val="24"/>
          <w:szCs w:val="24"/>
        </w:rPr>
        <w:t xml:space="preserve">        </w:t>
      </w:r>
      <w:r w:rsidRPr="005E4A9D">
        <w:rPr>
          <w:sz w:val="24"/>
          <w:szCs w:val="24"/>
        </w:rPr>
        <w:t xml:space="preserve"> a ser demandado</w:t>
      </w:r>
      <w:r w:rsidRPr="005E4A9D">
        <w:rPr>
          <w:spacing w:val="-1"/>
          <w:sz w:val="24"/>
          <w:szCs w:val="24"/>
        </w:rPr>
        <w:t xml:space="preserve"> </w:t>
      </w:r>
      <w:r w:rsidRPr="005E4A9D">
        <w:rPr>
          <w:sz w:val="24"/>
          <w:szCs w:val="24"/>
        </w:rPr>
        <w:t>por cada Secretaria requisitante.</w:t>
      </w:r>
    </w:p>
    <w:p w14:paraId="46D1D192" w14:textId="77777777" w:rsidR="005E4A9D" w:rsidRPr="005E4A9D" w:rsidRDefault="005E4A9D" w:rsidP="005E4A9D">
      <w:pPr>
        <w:tabs>
          <w:tab w:val="left" w:pos="1908"/>
        </w:tabs>
        <w:spacing w:after="120"/>
        <w:ind w:left="142"/>
        <w:contextualSpacing/>
        <w:jc w:val="both"/>
        <w:rPr>
          <w:sz w:val="24"/>
          <w:szCs w:val="24"/>
        </w:rPr>
      </w:pPr>
    </w:p>
    <w:p w14:paraId="7A61B8CF" w14:textId="77777777" w:rsidR="005E4A9D" w:rsidRPr="005E4A9D" w:rsidRDefault="005E4A9D" w:rsidP="005E4A9D">
      <w:pPr>
        <w:keepNext/>
        <w:keepLines/>
        <w:tabs>
          <w:tab w:val="left" w:pos="0"/>
        </w:tabs>
        <w:spacing w:after="120"/>
        <w:ind w:left="142"/>
        <w:jc w:val="both"/>
        <w:outlineLvl w:val="0"/>
        <w:rPr>
          <w:b/>
          <w:bCs/>
          <w:sz w:val="24"/>
          <w:szCs w:val="24"/>
        </w:rPr>
      </w:pPr>
      <w:r w:rsidRPr="005E4A9D">
        <w:rPr>
          <w:b/>
          <w:bCs/>
          <w:sz w:val="24"/>
          <w:szCs w:val="24"/>
        </w:rPr>
        <w:t>1.3 - FUNDAMENTAÇÃO E DESCRIÇÃO DA NECESSIDADE DA CONTRATAÇÃO</w:t>
      </w:r>
    </w:p>
    <w:p w14:paraId="11FBD730" w14:textId="77777777" w:rsidR="005E4A9D" w:rsidRPr="005E4A9D" w:rsidRDefault="005E4A9D" w:rsidP="005E4A9D">
      <w:pPr>
        <w:ind w:left="142"/>
        <w:jc w:val="both"/>
        <w:rPr>
          <w:iCs/>
          <w:color w:val="FF0000"/>
          <w:sz w:val="24"/>
          <w:szCs w:val="24"/>
        </w:rPr>
      </w:pPr>
      <w:r w:rsidRPr="005E4A9D">
        <w:rPr>
          <w:iCs/>
          <w:sz w:val="24"/>
          <w:szCs w:val="24"/>
        </w:rPr>
        <w:t>A Fundamentação e descrição da necessidade da contratação encontra-se pormenorizada em tópico específico dos Estudos Técnicos Preliminares.</w:t>
      </w:r>
    </w:p>
    <w:p w14:paraId="057AF4D4" w14:textId="77777777" w:rsidR="005E4A9D" w:rsidRPr="005E4A9D" w:rsidRDefault="005E4A9D" w:rsidP="005E4A9D">
      <w:pPr>
        <w:ind w:left="142"/>
        <w:jc w:val="both"/>
        <w:rPr>
          <w:iCs/>
          <w:sz w:val="24"/>
          <w:szCs w:val="24"/>
        </w:rPr>
      </w:pPr>
    </w:p>
    <w:p w14:paraId="590F18D2" w14:textId="77777777" w:rsidR="005E4A9D" w:rsidRPr="005E4A9D" w:rsidRDefault="005E4A9D" w:rsidP="005E4A9D">
      <w:pPr>
        <w:spacing w:after="120"/>
        <w:ind w:left="142"/>
        <w:jc w:val="both"/>
        <w:rPr>
          <w:sz w:val="24"/>
          <w:szCs w:val="24"/>
        </w:rPr>
      </w:pPr>
      <w:r w:rsidRPr="005E4A9D">
        <w:rPr>
          <w:color w:val="000000"/>
          <w:sz w:val="24"/>
          <w:szCs w:val="24"/>
        </w:rPr>
        <w:t xml:space="preserve">2 - DESCRIÇÃO DA SOLUÇÃO COMO UM TODO CONSIDERADO O CICLO DE VIDA </w:t>
      </w:r>
      <w:r w:rsidRPr="005E4A9D">
        <w:rPr>
          <w:sz w:val="24"/>
          <w:szCs w:val="24"/>
        </w:rPr>
        <w:t>DO OBJETO</w:t>
      </w:r>
    </w:p>
    <w:p w14:paraId="333805C9" w14:textId="77777777" w:rsidR="005E4A9D" w:rsidRPr="005E4A9D" w:rsidRDefault="005E4A9D" w:rsidP="005E4A9D">
      <w:pPr>
        <w:ind w:left="142"/>
        <w:jc w:val="both"/>
        <w:rPr>
          <w:iCs/>
          <w:color w:val="FF0000"/>
          <w:sz w:val="24"/>
          <w:szCs w:val="24"/>
        </w:rPr>
      </w:pPr>
      <w:bookmarkStart w:id="27" w:name="_Ref121236534"/>
      <w:r w:rsidRPr="005E4A9D">
        <w:rPr>
          <w:iCs/>
          <w:sz w:val="24"/>
          <w:szCs w:val="24"/>
        </w:rPr>
        <w:t>2.1 - A descrição da solução como um todo encontra-se pormenorizada em tópico específico dos Estudos Técnicos Preliminares</w:t>
      </w:r>
      <w:bookmarkEnd w:id="27"/>
      <w:r w:rsidRPr="005E4A9D">
        <w:rPr>
          <w:iCs/>
          <w:sz w:val="24"/>
          <w:szCs w:val="24"/>
        </w:rPr>
        <w:t>.</w:t>
      </w:r>
    </w:p>
    <w:p w14:paraId="0742AD2A" w14:textId="77777777" w:rsidR="005E4A9D" w:rsidRPr="005E4A9D" w:rsidRDefault="005E4A9D" w:rsidP="005E4A9D">
      <w:pPr>
        <w:ind w:left="142"/>
        <w:jc w:val="both"/>
        <w:rPr>
          <w:iCs/>
          <w:color w:val="FF0000"/>
          <w:sz w:val="24"/>
          <w:szCs w:val="24"/>
        </w:rPr>
      </w:pPr>
    </w:p>
    <w:p w14:paraId="23F9E021" w14:textId="77777777" w:rsidR="005E4A9D" w:rsidRPr="005E4A9D" w:rsidRDefault="005E4A9D" w:rsidP="005E4A9D">
      <w:pPr>
        <w:spacing w:after="120"/>
        <w:ind w:left="142"/>
        <w:jc w:val="both"/>
        <w:rPr>
          <w:iCs/>
          <w:sz w:val="24"/>
          <w:szCs w:val="24"/>
        </w:rPr>
      </w:pPr>
      <w:r w:rsidRPr="005E4A9D">
        <w:rPr>
          <w:iCs/>
          <w:sz w:val="24"/>
          <w:szCs w:val="24"/>
        </w:rPr>
        <w:t>3 – REQUISITOS DA CONTRATAÇÃO</w:t>
      </w:r>
    </w:p>
    <w:p w14:paraId="44180A7C" w14:textId="77777777" w:rsidR="005E4A9D" w:rsidRPr="005E4A9D" w:rsidRDefault="005E4A9D" w:rsidP="005E4A9D">
      <w:pPr>
        <w:spacing w:after="120"/>
        <w:ind w:left="142"/>
        <w:jc w:val="both"/>
        <w:rPr>
          <w:color w:val="000000"/>
          <w:sz w:val="24"/>
          <w:szCs w:val="24"/>
        </w:rPr>
      </w:pPr>
      <w:r w:rsidRPr="005E4A9D">
        <w:rPr>
          <w:color w:val="000000"/>
          <w:sz w:val="24"/>
          <w:szCs w:val="24"/>
        </w:rPr>
        <w:t>3.1 - A Contratada deverá observar os termos do instrumento convocatório da contratação e às legislações federal, estadual e municipal e normatizações relacionadas vigentes; e ainda:</w:t>
      </w:r>
    </w:p>
    <w:p w14:paraId="69570F3C" w14:textId="77777777" w:rsidR="005E4A9D" w:rsidRPr="005E4A9D" w:rsidRDefault="005E4A9D" w:rsidP="005E4A9D">
      <w:pPr>
        <w:spacing w:after="120"/>
        <w:ind w:left="142"/>
        <w:jc w:val="both"/>
        <w:rPr>
          <w:color w:val="000000"/>
          <w:sz w:val="24"/>
          <w:szCs w:val="24"/>
        </w:rPr>
      </w:pPr>
      <w:r w:rsidRPr="005E4A9D">
        <w:rPr>
          <w:color w:val="000000"/>
          <w:sz w:val="24"/>
          <w:szCs w:val="24"/>
        </w:rPr>
        <w:t>3.1.1 - Observância às normas técnicas em geral, em especial as relacionadas com saúde operacional e segurança do trabalho;</w:t>
      </w:r>
    </w:p>
    <w:p w14:paraId="4BF068FB" w14:textId="77777777" w:rsidR="005E4A9D" w:rsidRPr="005E4A9D" w:rsidRDefault="005E4A9D" w:rsidP="005E4A9D">
      <w:pPr>
        <w:spacing w:after="120"/>
        <w:ind w:left="142"/>
        <w:jc w:val="both"/>
        <w:rPr>
          <w:color w:val="000000"/>
          <w:sz w:val="24"/>
          <w:szCs w:val="24"/>
        </w:rPr>
      </w:pPr>
      <w:r w:rsidRPr="005E4A9D">
        <w:rPr>
          <w:color w:val="000000"/>
          <w:sz w:val="24"/>
          <w:szCs w:val="24"/>
        </w:rPr>
        <w:t>3.1.2 - Combate ao trabalho infantil ilegal e ao trabalho escravo e análogo a escravo;</w:t>
      </w:r>
    </w:p>
    <w:p w14:paraId="60F84C82" w14:textId="77777777" w:rsidR="005E4A9D" w:rsidRPr="005E4A9D" w:rsidRDefault="005E4A9D" w:rsidP="005E4A9D">
      <w:pPr>
        <w:spacing w:after="120"/>
        <w:ind w:left="142"/>
        <w:jc w:val="both"/>
        <w:rPr>
          <w:color w:val="000000"/>
          <w:sz w:val="24"/>
          <w:szCs w:val="24"/>
        </w:rPr>
      </w:pPr>
      <w:r w:rsidRPr="005E4A9D">
        <w:rPr>
          <w:color w:val="000000"/>
          <w:sz w:val="24"/>
          <w:szCs w:val="24"/>
        </w:rPr>
        <w:t>3.1.3 - Comprometimento com o uso de produtos certificados e que não contenham potencial agressivo e prejudicial às pessoas, aos animais, ao meio ambiente e ao patrimônio;</w:t>
      </w:r>
    </w:p>
    <w:p w14:paraId="309C0393" w14:textId="77777777" w:rsidR="005E4A9D" w:rsidRPr="005E4A9D" w:rsidRDefault="005E4A9D" w:rsidP="005E4A9D">
      <w:pPr>
        <w:spacing w:after="120"/>
        <w:ind w:left="142"/>
        <w:jc w:val="both"/>
        <w:rPr>
          <w:color w:val="000000"/>
          <w:sz w:val="24"/>
          <w:szCs w:val="24"/>
        </w:rPr>
      </w:pPr>
      <w:r w:rsidRPr="005E4A9D">
        <w:rPr>
          <w:color w:val="000000"/>
          <w:sz w:val="24"/>
          <w:szCs w:val="24"/>
        </w:rPr>
        <w:t>3.1.4 - Compromisso com a redução do impacto ambiental negativo e com a proteção ao meio natural e antrópico;</w:t>
      </w:r>
    </w:p>
    <w:p w14:paraId="6C41EAE7" w14:textId="77777777" w:rsidR="005E4A9D" w:rsidRPr="005E4A9D" w:rsidRDefault="005E4A9D" w:rsidP="005E4A9D">
      <w:pPr>
        <w:spacing w:after="120"/>
        <w:ind w:left="142"/>
        <w:jc w:val="both"/>
        <w:rPr>
          <w:color w:val="000000"/>
          <w:sz w:val="24"/>
          <w:szCs w:val="24"/>
        </w:rPr>
      </w:pPr>
      <w:r w:rsidRPr="005E4A9D">
        <w:rPr>
          <w:color w:val="000000"/>
          <w:sz w:val="24"/>
          <w:szCs w:val="24"/>
        </w:rPr>
        <w:t>3.1.5 - Adoção de requisitos que não limitem a competição e não deixe a Unidade requisitante dependente da Contratada;</w:t>
      </w:r>
    </w:p>
    <w:p w14:paraId="37DD8B37" w14:textId="77777777" w:rsidR="005E4A9D" w:rsidRPr="005E4A9D" w:rsidRDefault="005E4A9D" w:rsidP="005E4A9D">
      <w:pPr>
        <w:spacing w:after="120"/>
        <w:ind w:left="142"/>
        <w:jc w:val="both"/>
        <w:rPr>
          <w:color w:val="000000"/>
          <w:sz w:val="24"/>
          <w:szCs w:val="24"/>
        </w:rPr>
      </w:pPr>
      <w:r w:rsidRPr="005E4A9D">
        <w:rPr>
          <w:color w:val="000000"/>
          <w:sz w:val="24"/>
          <w:szCs w:val="24"/>
        </w:rPr>
        <w:t>3.1.6 - Garantia da prevalência dos princípios da legalidade, impessoalidade, moralidade, isonomia, publicidade, probidade administrativa, julgamento objetivo e vinculação ao instrumento convocatório em todo processo licitatório.</w:t>
      </w:r>
    </w:p>
    <w:p w14:paraId="49329B04" w14:textId="77777777" w:rsidR="005E4A9D" w:rsidRPr="005E4A9D" w:rsidRDefault="005E4A9D" w:rsidP="005E4A9D">
      <w:pPr>
        <w:spacing w:after="120"/>
        <w:ind w:left="142"/>
        <w:jc w:val="both"/>
        <w:rPr>
          <w:b/>
          <w:bCs/>
          <w:iCs/>
          <w:sz w:val="24"/>
          <w:szCs w:val="24"/>
        </w:rPr>
      </w:pPr>
      <w:r w:rsidRPr="005E4A9D">
        <w:rPr>
          <w:b/>
          <w:bCs/>
          <w:iCs/>
          <w:sz w:val="24"/>
          <w:szCs w:val="24"/>
        </w:rPr>
        <w:t>Sustentabilidade:</w:t>
      </w:r>
    </w:p>
    <w:p w14:paraId="3571C0B8" w14:textId="77777777" w:rsidR="005E4A9D" w:rsidRPr="005E4A9D" w:rsidRDefault="005E4A9D" w:rsidP="005E4A9D">
      <w:pPr>
        <w:spacing w:after="120"/>
        <w:ind w:left="142"/>
        <w:jc w:val="both"/>
        <w:rPr>
          <w:iCs/>
          <w:sz w:val="24"/>
          <w:szCs w:val="24"/>
        </w:rPr>
      </w:pPr>
      <w:r w:rsidRPr="005E4A9D">
        <w:rPr>
          <w:iCs/>
          <w:sz w:val="24"/>
          <w:szCs w:val="24"/>
        </w:rPr>
        <w:t>3.2 – Além dos critérios de sustentabilidade eventualmente inseridos na descrição do objeto, devem ser atendidos os seguintes requisitos, que se baseiam no Guia Nacional de Contratações Sustentáveis:</w:t>
      </w:r>
    </w:p>
    <w:p w14:paraId="67FB2BA2" w14:textId="77777777" w:rsidR="005E4A9D" w:rsidRPr="005E4A9D" w:rsidRDefault="005E4A9D" w:rsidP="005E4A9D">
      <w:pPr>
        <w:spacing w:after="120"/>
        <w:ind w:left="142"/>
        <w:jc w:val="both"/>
        <w:rPr>
          <w:iCs/>
          <w:sz w:val="24"/>
          <w:szCs w:val="24"/>
        </w:rPr>
      </w:pPr>
      <w:r w:rsidRPr="005E4A9D">
        <w:rPr>
          <w:iCs/>
          <w:sz w:val="24"/>
          <w:szCs w:val="24"/>
        </w:rPr>
        <w:lastRenderedPageBreak/>
        <w:t>3.2.1 – Como critérios e práticas de sustentabilidade, sob os aspectos socioambientais, socioeconômicos e socioculturais, deverão ser observadas, no que couber e quando aplicável, legislações como: Lei nº 12.305/2010, Decreto nº 10.936/2022, Resolução ANP nº 804/2019, Resolução CONAMA nº 362/2005, bem como legislação complementar, correlata e supervenientes.</w:t>
      </w:r>
    </w:p>
    <w:p w14:paraId="29C5C90F" w14:textId="77777777" w:rsidR="005E4A9D" w:rsidRPr="00960335" w:rsidRDefault="005E4A9D" w:rsidP="005E4A9D">
      <w:pPr>
        <w:spacing w:after="120"/>
        <w:ind w:left="142"/>
        <w:jc w:val="both"/>
        <w:rPr>
          <w:b/>
          <w:sz w:val="24"/>
          <w:szCs w:val="24"/>
        </w:rPr>
      </w:pPr>
      <w:r w:rsidRPr="00960335">
        <w:rPr>
          <w:b/>
          <w:sz w:val="24"/>
          <w:szCs w:val="24"/>
        </w:rPr>
        <w:t>Subcontratação</w:t>
      </w:r>
    </w:p>
    <w:p w14:paraId="23BF0ACF" w14:textId="77777777" w:rsidR="005E4A9D" w:rsidRPr="00960335" w:rsidRDefault="005E4A9D" w:rsidP="005E4A9D">
      <w:pPr>
        <w:spacing w:after="120"/>
        <w:ind w:left="142"/>
        <w:jc w:val="both"/>
        <w:rPr>
          <w:iCs/>
          <w:sz w:val="24"/>
          <w:szCs w:val="24"/>
        </w:rPr>
      </w:pPr>
      <w:r w:rsidRPr="00960335">
        <w:rPr>
          <w:sz w:val="24"/>
          <w:szCs w:val="24"/>
        </w:rPr>
        <w:t>3.3 -</w:t>
      </w:r>
      <w:r w:rsidRPr="00960335">
        <w:rPr>
          <w:iCs/>
          <w:sz w:val="24"/>
          <w:szCs w:val="24"/>
        </w:rPr>
        <w:t>Não será admitida a subcontratação do objeto contratual.</w:t>
      </w:r>
    </w:p>
    <w:p w14:paraId="730E702D" w14:textId="77777777" w:rsidR="005E4A9D" w:rsidRPr="00960335" w:rsidRDefault="005E4A9D" w:rsidP="005E4A9D">
      <w:pPr>
        <w:keepNext/>
        <w:keepLines/>
        <w:tabs>
          <w:tab w:val="left" w:pos="567"/>
        </w:tabs>
        <w:spacing w:after="120"/>
        <w:ind w:left="142"/>
        <w:jc w:val="both"/>
        <w:outlineLvl w:val="1"/>
        <w:rPr>
          <w:b/>
          <w:bCs/>
          <w:sz w:val="24"/>
          <w:szCs w:val="24"/>
        </w:rPr>
      </w:pPr>
      <w:r w:rsidRPr="00960335">
        <w:rPr>
          <w:b/>
          <w:bCs/>
          <w:sz w:val="24"/>
          <w:szCs w:val="24"/>
        </w:rPr>
        <w:t>Garantia da contratação</w:t>
      </w:r>
    </w:p>
    <w:p w14:paraId="0BF26B68" w14:textId="77777777" w:rsidR="005E4A9D" w:rsidRPr="00960335" w:rsidRDefault="005E4A9D" w:rsidP="005E4A9D">
      <w:pPr>
        <w:spacing w:after="120"/>
        <w:ind w:left="142"/>
        <w:jc w:val="both"/>
        <w:rPr>
          <w:iCs/>
          <w:sz w:val="24"/>
          <w:szCs w:val="24"/>
        </w:rPr>
      </w:pPr>
      <w:r w:rsidRPr="00960335">
        <w:rPr>
          <w:iCs/>
          <w:sz w:val="24"/>
          <w:szCs w:val="24"/>
        </w:rPr>
        <w:t xml:space="preserve">3.4 - Não haverá exigência da garantia da contratação dos </w:t>
      </w:r>
      <w:hyperlink r:id="rId9" w:anchor="art96" w:history="1">
        <w:r w:rsidRPr="00960335">
          <w:rPr>
            <w:iCs/>
            <w:sz w:val="24"/>
            <w:szCs w:val="24"/>
          </w:rPr>
          <w:t>artigos 96 e seguintes da Lei nº 14.133, de 2021</w:t>
        </w:r>
      </w:hyperlink>
      <w:r w:rsidRPr="00960335">
        <w:rPr>
          <w:iCs/>
          <w:sz w:val="24"/>
          <w:szCs w:val="24"/>
        </w:rPr>
        <w:t>.</w:t>
      </w:r>
    </w:p>
    <w:p w14:paraId="6E0F2E66" w14:textId="77777777" w:rsidR="005E4A9D" w:rsidRPr="00960335" w:rsidRDefault="005E4A9D" w:rsidP="005E4A9D">
      <w:pPr>
        <w:keepNext/>
        <w:keepLines/>
        <w:tabs>
          <w:tab w:val="left" w:pos="0"/>
        </w:tabs>
        <w:spacing w:after="120"/>
        <w:ind w:left="142"/>
        <w:jc w:val="both"/>
        <w:outlineLvl w:val="0"/>
        <w:rPr>
          <w:b/>
          <w:bCs/>
          <w:sz w:val="24"/>
          <w:szCs w:val="24"/>
        </w:rPr>
      </w:pPr>
      <w:r w:rsidRPr="00960335">
        <w:rPr>
          <w:b/>
          <w:bCs/>
          <w:sz w:val="24"/>
          <w:szCs w:val="24"/>
        </w:rPr>
        <w:t>4 - EXECUÇÃO DO OBJETO</w:t>
      </w:r>
    </w:p>
    <w:p w14:paraId="5773F30B" w14:textId="77777777" w:rsidR="005E4A9D" w:rsidRPr="00960335" w:rsidRDefault="005E4A9D" w:rsidP="005E4A9D">
      <w:pPr>
        <w:spacing w:after="120"/>
        <w:ind w:left="142"/>
        <w:jc w:val="both"/>
        <w:rPr>
          <w:sz w:val="24"/>
          <w:szCs w:val="24"/>
        </w:rPr>
      </w:pPr>
      <w:r w:rsidRPr="00960335">
        <w:rPr>
          <w:sz w:val="24"/>
          <w:szCs w:val="24"/>
        </w:rPr>
        <w:t>4.1 – A forma de execução será DIRETA, com fornecimento PARCELADO.</w:t>
      </w:r>
    </w:p>
    <w:p w14:paraId="163FCDBB" w14:textId="77777777" w:rsidR="005E4A9D" w:rsidRPr="00960335" w:rsidRDefault="005E4A9D" w:rsidP="005E4A9D">
      <w:pPr>
        <w:spacing w:after="120"/>
        <w:ind w:left="142"/>
        <w:jc w:val="both"/>
        <w:rPr>
          <w:sz w:val="24"/>
          <w:szCs w:val="24"/>
        </w:rPr>
      </w:pPr>
      <w:r w:rsidRPr="00960335">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28C44585" w14:textId="77777777" w:rsidR="005E4A9D" w:rsidRPr="00960335" w:rsidRDefault="005E4A9D" w:rsidP="005E4A9D">
      <w:pPr>
        <w:spacing w:after="120"/>
        <w:ind w:left="142"/>
        <w:jc w:val="both"/>
        <w:rPr>
          <w:sz w:val="24"/>
          <w:szCs w:val="24"/>
        </w:rPr>
      </w:pPr>
      <w:r w:rsidRPr="00960335">
        <w:rPr>
          <w:sz w:val="24"/>
          <w:szCs w:val="24"/>
        </w:rPr>
        <w:t>4.3 – Os bens serão entregues conforme ordens de fornecimento, em até 05 (cinco) dias úteis, após o recebimento da mesma, nos endereços a seguir, onde serão recebidos pelo fiscal do contrato ou por servidor designado para tal:</w:t>
      </w:r>
    </w:p>
    <w:p w14:paraId="0CABB6D7" w14:textId="77777777" w:rsidR="005E4A9D" w:rsidRPr="00960335" w:rsidRDefault="005E4A9D" w:rsidP="005E4A9D">
      <w:pPr>
        <w:ind w:left="142"/>
        <w:jc w:val="both"/>
        <w:rPr>
          <w:sz w:val="24"/>
          <w:szCs w:val="24"/>
        </w:rPr>
      </w:pPr>
      <w:r w:rsidRPr="00960335">
        <w:rPr>
          <w:sz w:val="24"/>
          <w:szCs w:val="24"/>
        </w:rPr>
        <w:t xml:space="preserve">4.3.1 -  </w:t>
      </w:r>
      <w:r w:rsidRPr="00960335">
        <w:rPr>
          <w:b/>
          <w:sz w:val="24"/>
          <w:szCs w:val="24"/>
        </w:rPr>
        <w:t>SMOI</w:t>
      </w:r>
      <w:r w:rsidRPr="00960335">
        <w:rPr>
          <w:sz w:val="24"/>
          <w:szCs w:val="24"/>
        </w:rPr>
        <w:t xml:space="preserve"> – Sede, Rua Humberto Neves, s/nº, Bairro Bom Destino, Bom Jardim, de segunda a sexta-feira, das 7h às 11h e das 12h às 16h, onde serão recebidos pelos fiscais do contrato ou por servidor designado para tal; </w:t>
      </w:r>
    </w:p>
    <w:p w14:paraId="3292206F" w14:textId="77777777" w:rsidR="005E4A9D" w:rsidRPr="00960335" w:rsidRDefault="005E4A9D" w:rsidP="005E4A9D">
      <w:pPr>
        <w:ind w:left="142"/>
        <w:jc w:val="both"/>
        <w:rPr>
          <w:sz w:val="24"/>
          <w:szCs w:val="24"/>
        </w:rPr>
      </w:pPr>
      <w:r w:rsidRPr="00960335">
        <w:rPr>
          <w:sz w:val="24"/>
          <w:szCs w:val="24"/>
        </w:rPr>
        <w:t xml:space="preserve">4.3.2 – </w:t>
      </w:r>
      <w:r w:rsidRPr="00960335">
        <w:rPr>
          <w:b/>
          <w:sz w:val="24"/>
          <w:szCs w:val="24"/>
        </w:rPr>
        <w:t xml:space="preserve">SMF </w:t>
      </w:r>
      <w:r w:rsidRPr="00960335">
        <w:rPr>
          <w:sz w:val="24"/>
          <w:szCs w:val="24"/>
        </w:rPr>
        <w:t>– Sede da Secretaria de Fazenda, Praça Gov. Roberto Silveira, 44 – 1º andar, Centro- Bom Jardim/RJ, de segunda a sexta-feira, das 9h às12h e das 13h às 17h, onde serão recebidos pelos fiscais do contrato ou por servidor designado para tal;</w:t>
      </w:r>
    </w:p>
    <w:p w14:paraId="2AF3235C" w14:textId="77777777" w:rsidR="005E4A9D" w:rsidRPr="00960335" w:rsidRDefault="005E4A9D" w:rsidP="005E4A9D">
      <w:pPr>
        <w:ind w:left="142"/>
        <w:jc w:val="both"/>
        <w:rPr>
          <w:sz w:val="24"/>
          <w:szCs w:val="24"/>
        </w:rPr>
      </w:pPr>
      <w:r w:rsidRPr="00960335">
        <w:rPr>
          <w:sz w:val="24"/>
          <w:szCs w:val="24"/>
        </w:rPr>
        <w:t>4.3.3 -</w:t>
      </w:r>
      <w:r w:rsidRPr="00960335">
        <w:rPr>
          <w:b/>
          <w:sz w:val="24"/>
          <w:szCs w:val="24"/>
        </w:rPr>
        <w:t xml:space="preserve"> SME</w:t>
      </w:r>
      <w:r w:rsidRPr="00960335">
        <w:rPr>
          <w:sz w:val="24"/>
          <w:szCs w:val="24"/>
        </w:rPr>
        <w:t xml:space="preserve"> – Sede da Secretaria de Educação, Rua Mozart Serpa de Carvalho, 190 – Centro, Bom Jardim/RJ, de segunda a sexta-feira, das 9h às12h e das 13h às 17h, onde serão recebidos pelos fiscais do contrato ou por servidor designado para tal;</w:t>
      </w:r>
    </w:p>
    <w:p w14:paraId="4CA03C84" w14:textId="77777777" w:rsidR="005E4A9D" w:rsidRPr="00960335" w:rsidRDefault="005E4A9D" w:rsidP="005E4A9D">
      <w:pPr>
        <w:ind w:left="142"/>
        <w:jc w:val="both"/>
        <w:rPr>
          <w:sz w:val="24"/>
          <w:szCs w:val="24"/>
        </w:rPr>
      </w:pPr>
      <w:r w:rsidRPr="00960335">
        <w:rPr>
          <w:sz w:val="24"/>
          <w:szCs w:val="24"/>
        </w:rPr>
        <w:t xml:space="preserve">4.3.4 – </w:t>
      </w:r>
      <w:r w:rsidRPr="00960335">
        <w:rPr>
          <w:b/>
          <w:sz w:val="24"/>
          <w:szCs w:val="24"/>
        </w:rPr>
        <w:t>SMMAS</w:t>
      </w:r>
      <w:r w:rsidRPr="00960335">
        <w:rPr>
          <w:sz w:val="24"/>
          <w:szCs w:val="24"/>
        </w:rPr>
        <w:t xml:space="preserve"> – Sede, Av. Venâncio Pereira Veloso, s/nº, Centro, Bom Jardim/RJ, de segunda a sexta-feira, das 9h às 12h e das 13h às 17h, onde serão recebidos pelos fiscais do contrato ou por servidor designado para tal.</w:t>
      </w:r>
    </w:p>
    <w:p w14:paraId="3A3E615B" w14:textId="77777777" w:rsidR="005E4A9D" w:rsidRPr="00960335" w:rsidRDefault="005E4A9D" w:rsidP="005E4A9D">
      <w:pPr>
        <w:ind w:left="142"/>
        <w:jc w:val="both"/>
        <w:rPr>
          <w:sz w:val="24"/>
          <w:szCs w:val="24"/>
        </w:rPr>
      </w:pPr>
      <w:r w:rsidRPr="00960335">
        <w:rPr>
          <w:sz w:val="24"/>
          <w:szCs w:val="24"/>
        </w:rPr>
        <w:t>4.3.5 –</w:t>
      </w:r>
      <w:r w:rsidRPr="00960335">
        <w:rPr>
          <w:b/>
          <w:sz w:val="24"/>
          <w:szCs w:val="24"/>
        </w:rPr>
        <w:t xml:space="preserve"> SMS</w:t>
      </w:r>
      <w:r w:rsidRPr="00960335">
        <w:rPr>
          <w:sz w:val="24"/>
          <w:szCs w:val="24"/>
        </w:rPr>
        <w:t xml:space="preserve"> – Av. Venâncio Pereira Veloso, 78 – Centro (C.Saúde Dr. Djalma Neves) – Bom Jardim/RJ, de segunda a sexta-feira, das 9h às12h e das 13h às 17h, onde serão recebidos pelos fiscais do contrato ou por servidor designado para tal;</w:t>
      </w:r>
    </w:p>
    <w:p w14:paraId="0629ABE4" w14:textId="77777777" w:rsidR="005E4A9D" w:rsidRPr="00960335" w:rsidRDefault="005E4A9D" w:rsidP="005E4A9D">
      <w:pPr>
        <w:ind w:left="142"/>
        <w:jc w:val="both"/>
        <w:rPr>
          <w:sz w:val="24"/>
          <w:szCs w:val="24"/>
        </w:rPr>
      </w:pPr>
      <w:r w:rsidRPr="00960335">
        <w:rPr>
          <w:sz w:val="24"/>
          <w:szCs w:val="24"/>
        </w:rPr>
        <w:t xml:space="preserve">4.3.4 – </w:t>
      </w:r>
      <w:r w:rsidRPr="00960335">
        <w:rPr>
          <w:b/>
          <w:sz w:val="24"/>
          <w:szCs w:val="24"/>
        </w:rPr>
        <w:t>SMAD</w:t>
      </w:r>
      <w:r w:rsidRPr="00960335">
        <w:rPr>
          <w:sz w:val="24"/>
          <w:szCs w:val="24"/>
        </w:rPr>
        <w:t xml:space="preserve"> – Sede, Rua Humberto Neves, s/nº, Bairro Bom Destino – Bom Jardim / RJ, de segunda a sexta-feira, das 7h às11h e das 12h às 16h, onde serão recebidos pelos fiscais do contrato ou por servidor designado para tal;</w:t>
      </w:r>
    </w:p>
    <w:p w14:paraId="07B3F66A" w14:textId="77777777" w:rsidR="005E4A9D" w:rsidRPr="00960335" w:rsidRDefault="005E4A9D" w:rsidP="005E4A9D">
      <w:pPr>
        <w:ind w:left="142"/>
        <w:jc w:val="both"/>
        <w:rPr>
          <w:sz w:val="24"/>
          <w:szCs w:val="24"/>
        </w:rPr>
      </w:pPr>
      <w:r w:rsidRPr="00960335">
        <w:rPr>
          <w:sz w:val="24"/>
          <w:szCs w:val="24"/>
        </w:rPr>
        <w:t xml:space="preserve">4.3.5 - </w:t>
      </w:r>
      <w:r w:rsidRPr="00960335">
        <w:rPr>
          <w:b/>
          <w:sz w:val="24"/>
          <w:szCs w:val="24"/>
        </w:rPr>
        <w:t>SMAS</w:t>
      </w:r>
      <w:r w:rsidRPr="00960335">
        <w:rPr>
          <w:sz w:val="24"/>
          <w:szCs w:val="24"/>
        </w:rPr>
        <w:t xml:space="preserve"> – Sede, Rua Miguel de Carvalho, nº 158 – Centro, Bom Jardim/RJ, de segunda a sexta-feira, das 9h às17h, onde serão recebidos pelos fiscais do contrato ou por servidor designado para tal;</w:t>
      </w:r>
    </w:p>
    <w:p w14:paraId="1E00F6E8" w14:textId="77777777" w:rsidR="005E4A9D" w:rsidRPr="00960335" w:rsidRDefault="005E4A9D" w:rsidP="005E4A9D">
      <w:pPr>
        <w:spacing w:after="120"/>
        <w:ind w:left="142"/>
        <w:jc w:val="both"/>
        <w:rPr>
          <w:b/>
          <w:sz w:val="24"/>
          <w:szCs w:val="24"/>
        </w:rPr>
      </w:pPr>
      <w:r w:rsidRPr="00960335">
        <w:rPr>
          <w:b/>
          <w:sz w:val="24"/>
          <w:szCs w:val="24"/>
        </w:rPr>
        <w:t xml:space="preserve">5 – GESTÃO E FISCALIZAÇÃO DA ATA DE REGISTRO DE PREÇOS </w:t>
      </w:r>
    </w:p>
    <w:p w14:paraId="260CF72D" w14:textId="77777777" w:rsidR="005E4A9D" w:rsidRPr="00960335" w:rsidRDefault="005E4A9D" w:rsidP="005E4A9D">
      <w:pPr>
        <w:spacing w:after="120"/>
        <w:ind w:left="142"/>
        <w:jc w:val="both"/>
        <w:rPr>
          <w:iCs/>
          <w:sz w:val="24"/>
          <w:szCs w:val="24"/>
        </w:rPr>
      </w:pPr>
      <w:r w:rsidRPr="00960335">
        <w:rPr>
          <w:sz w:val="24"/>
          <w:szCs w:val="24"/>
        </w:rPr>
        <w:t xml:space="preserve">5.1 – Serão gestoras da Ata de Registro de Preços, as Secretarias Municipais participantes da ata, conforme suas cotas partes, representadas por seus respectivos representantes, que serão indicados </w:t>
      </w:r>
      <w:r w:rsidRPr="00960335">
        <w:rPr>
          <w:iCs/>
          <w:sz w:val="24"/>
          <w:szCs w:val="24"/>
        </w:rPr>
        <w:t xml:space="preserve">através de Portaria a ser publicada no órgão de imprensa oficial do Município, em momento oportuno. </w:t>
      </w:r>
    </w:p>
    <w:p w14:paraId="5A734B78" w14:textId="77777777" w:rsidR="005E4A9D" w:rsidRPr="00960335" w:rsidRDefault="005E4A9D" w:rsidP="005E4A9D">
      <w:pPr>
        <w:spacing w:after="120"/>
        <w:ind w:left="142"/>
        <w:jc w:val="both"/>
        <w:rPr>
          <w:rFonts w:eastAsia="Arial"/>
          <w:sz w:val="24"/>
          <w:szCs w:val="24"/>
        </w:rPr>
      </w:pPr>
      <w:r w:rsidRPr="00960335">
        <w:rPr>
          <w:sz w:val="24"/>
          <w:szCs w:val="24"/>
        </w:rPr>
        <w:t xml:space="preserve">5.2 – A Ata de Registro de Preços e os Contratos dela derivados deverão ser executados fielmente pelas partes, de acordo com as cláusulas avençadas e as normas da </w:t>
      </w:r>
      <w:hyperlink r:id="rId10" w:history="1">
        <w:r w:rsidRPr="00960335">
          <w:rPr>
            <w:sz w:val="24"/>
            <w:szCs w:val="24"/>
            <w:u w:val="single"/>
          </w:rPr>
          <w:t>Lei nº 14.133, de 2021</w:t>
        </w:r>
      </w:hyperlink>
      <w:r w:rsidRPr="00960335">
        <w:rPr>
          <w:sz w:val="24"/>
          <w:szCs w:val="24"/>
        </w:rPr>
        <w:t>, e cada parte responderá pelas consequências de sua inexecução total ou parcial</w:t>
      </w:r>
      <w:r w:rsidRPr="00960335">
        <w:rPr>
          <w:rFonts w:eastAsia="Arial"/>
          <w:sz w:val="24"/>
          <w:szCs w:val="24"/>
        </w:rPr>
        <w:t>.</w:t>
      </w:r>
    </w:p>
    <w:p w14:paraId="1423176F" w14:textId="77777777" w:rsidR="005E4A9D" w:rsidRPr="00960335" w:rsidRDefault="005E4A9D" w:rsidP="005E4A9D">
      <w:pPr>
        <w:spacing w:after="120"/>
        <w:ind w:left="142"/>
        <w:jc w:val="both"/>
        <w:rPr>
          <w:sz w:val="24"/>
          <w:szCs w:val="24"/>
        </w:rPr>
      </w:pPr>
      <w:r w:rsidRPr="00960335">
        <w:rPr>
          <w:sz w:val="24"/>
          <w:szCs w:val="24"/>
        </w:rPr>
        <w:lastRenderedPageBreak/>
        <w:t>5.3 - As comunicações entre o órgão ou entidade e a contratada devem ser realizadas por escrito sempre que o ato exigir tal formalidade, admitindo-se o uso de mensagem eletrônica para esse fim.</w:t>
      </w:r>
    </w:p>
    <w:p w14:paraId="2146B2D3" w14:textId="77777777" w:rsidR="005E4A9D" w:rsidRPr="00960335" w:rsidRDefault="005E4A9D" w:rsidP="005E4A9D">
      <w:pPr>
        <w:spacing w:after="120"/>
        <w:ind w:left="142"/>
        <w:jc w:val="both"/>
        <w:rPr>
          <w:sz w:val="24"/>
          <w:szCs w:val="24"/>
        </w:rPr>
      </w:pPr>
      <w:r w:rsidRPr="00960335">
        <w:rPr>
          <w:sz w:val="24"/>
          <w:szCs w:val="24"/>
        </w:rPr>
        <w:t>5.4 - O órgão ou entidade poderá convocar representante da empresa para adoção de providências que devam ser cumpridas de imediato.</w:t>
      </w:r>
    </w:p>
    <w:p w14:paraId="304716A7" w14:textId="77777777" w:rsidR="005E4A9D" w:rsidRPr="00960335" w:rsidRDefault="005E4A9D" w:rsidP="005E4A9D">
      <w:pPr>
        <w:spacing w:after="120"/>
        <w:ind w:left="142"/>
        <w:jc w:val="both"/>
        <w:rPr>
          <w:iCs/>
          <w:sz w:val="24"/>
          <w:szCs w:val="24"/>
        </w:rPr>
      </w:pPr>
      <w:r w:rsidRPr="00960335">
        <w:rPr>
          <w:iCs/>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3CE1E1" w14:textId="77777777" w:rsidR="005E4A9D" w:rsidRPr="00960335" w:rsidRDefault="005E4A9D" w:rsidP="005E4A9D">
      <w:pPr>
        <w:spacing w:after="120"/>
        <w:ind w:left="142"/>
        <w:jc w:val="both"/>
        <w:rPr>
          <w:sz w:val="24"/>
          <w:szCs w:val="24"/>
        </w:rPr>
      </w:pPr>
      <w:r w:rsidRPr="00960335">
        <w:rPr>
          <w:sz w:val="24"/>
          <w:szCs w:val="24"/>
        </w:rPr>
        <w:t>5.6 - A execução da Ata de Registro de Preços e do contrato deverão ser acompanhada e fiscalizada pelos fiscais do contrato, ou pelos respectivos substitutos (</w:t>
      </w:r>
      <w:hyperlink r:id="rId11" w:anchor="art117" w:history="1">
        <w:r w:rsidRPr="00960335">
          <w:rPr>
            <w:sz w:val="24"/>
            <w:szCs w:val="24"/>
            <w:u w:val="single"/>
          </w:rPr>
          <w:t>Lei nº 14.133, de 2021, art. 117, caput</w:t>
        </w:r>
      </w:hyperlink>
      <w:r w:rsidRPr="00960335">
        <w:rPr>
          <w:sz w:val="24"/>
          <w:szCs w:val="24"/>
        </w:rPr>
        <w:t>).</w:t>
      </w:r>
    </w:p>
    <w:p w14:paraId="64B24D14" w14:textId="77777777" w:rsidR="005E4A9D" w:rsidRPr="00960335" w:rsidRDefault="005E4A9D" w:rsidP="005E4A9D">
      <w:pPr>
        <w:spacing w:after="120"/>
        <w:ind w:left="142"/>
        <w:jc w:val="both"/>
        <w:rPr>
          <w:sz w:val="24"/>
          <w:szCs w:val="24"/>
        </w:rPr>
      </w:pPr>
      <w:r w:rsidRPr="00960335">
        <w:rPr>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2" w:anchor="art21" w:history="1">
        <w:r w:rsidRPr="00960335">
          <w:rPr>
            <w:sz w:val="24"/>
            <w:szCs w:val="24"/>
            <w:u w:val="single"/>
          </w:rPr>
          <w:t>Decreto nº 11.246, de 2022, art. 21, II</w:t>
        </w:r>
      </w:hyperlink>
      <w:r w:rsidRPr="00960335">
        <w:rPr>
          <w:sz w:val="24"/>
          <w:szCs w:val="24"/>
        </w:rPr>
        <w:t>).</w:t>
      </w:r>
    </w:p>
    <w:p w14:paraId="2743D807" w14:textId="77777777" w:rsidR="005E4A9D" w:rsidRPr="00960335" w:rsidRDefault="005E4A9D" w:rsidP="005E4A9D">
      <w:pPr>
        <w:spacing w:after="120"/>
        <w:ind w:left="142"/>
        <w:jc w:val="both"/>
        <w:rPr>
          <w:sz w:val="24"/>
          <w:szCs w:val="24"/>
        </w:rPr>
      </w:pPr>
      <w:r w:rsidRPr="00960335">
        <w:rPr>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3" w:anchor="art21" w:history="1">
        <w:r w:rsidRPr="00960335">
          <w:rPr>
            <w:sz w:val="24"/>
            <w:szCs w:val="24"/>
            <w:u w:val="single"/>
          </w:rPr>
          <w:t>Decreto nº 11.246, de 2022, art. 21, IV</w:t>
        </w:r>
      </w:hyperlink>
      <w:r w:rsidRPr="00960335">
        <w:rPr>
          <w:sz w:val="24"/>
          <w:szCs w:val="24"/>
        </w:rPr>
        <w:t>).</w:t>
      </w:r>
    </w:p>
    <w:p w14:paraId="70C33D43" w14:textId="77777777" w:rsidR="005E4A9D" w:rsidRPr="00960335" w:rsidRDefault="005E4A9D" w:rsidP="005E4A9D">
      <w:pPr>
        <w:spacing w:after="120"/>
        <w:ind w:left="142"/>
        <w:jc w:val="both"/>
        <w:rPr>
          <w:sz w:val="24"/>
          <w:szCs w:val="24"/>
        </w:rPr>
      </w:pPr>
      <w:r w:rsidRPr="00960335">
        <w:rPr>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4" w:anchor="art21" w:history="1">
        <w:r w:rsidRPr="00960335">
          <w:rPr>
            <w:sz w:val="24"/>
            <w:szCs w:val="24"/>
            <w:u w:val="single"/>
          </w:rPr>
          <w:t>Decreto nº 11.246, de 2022, art. 21, III</w:t>
        </w:r>
      </w:hyperlink>
      <w:r w:rsidRPr="00960335">
        <w:rPr>
          <w:sz w:val="24"/>
          <w:szCs w:val="24"/>
        </w:rPr>
        <w:t>).</w:t>
      </w:r>
    </w:p>
    <w:p w14:paraId="0D122070" w14:textId="77777777" w:rsidR="005E4A9D" w:rsidRPr="00960335" w:rsidRDefault="005E4A9D" w:rsidP="005E4A9D">
      <w:pPr>
        <w:spacing w:after="120"/>
        <w:ind w:left="142"/>
        <w:jc w:val="both"/>
        <w:rPr>
          <w:sz w:val="24"/>
          <w:szCs w:val="24"/>
        </w:rPr>
      </w:pPr>
      <w:r w:rsidRPr="00960335">
        <w:rPr>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5" w:anchor="art21" w:history="1">
        <w:r w:rsidRPr="00960335">
          <w:rPr>
            <w:sz w:val="24"/>
            <w:szCs w:val="24"/>
            <w:u w:val="single"/>
          </w:rPr>
          <w:t>Decreto nº 11.246, de 2022, art. 21, VIII</w:t>
        </w:r>
      </w:hyperlink>
      <w:r w:rsidRPr="00960335">
        <w:rPr>
          <w:sz w:val="24"/>
          <w:szCs w:val="24"/>
        </w:rPr>
        <w:t>).</w:t>
      </w:r>
    </w:p>
    <w:p w14:paraId="0B732E26" w14:textId="77777777" w:rsidR="005E4A9D" w:rsidRPr="00960335" w:rsidRDefault="005E4A9D" w:rsidP="005E4A9D">
      <w:pPr>
        <w:spacing w:after="120"/>
        <w:ind w:left="142"/>
        <w:jc w:val="both"/>
        <w:rPr>
          <w:sz w:val="24"/>
          <w:szCs w:val="24"/>
        </w:rPr>
      </w:pPr>
      <w:r w:rsidRPr="00960335">
        <w:rPr>
          <w:sz w:val="24"/>
          <w:szCs w:val="24"/>
        </w:rPr>
        <w:t xml:space="preserve">5.11 - O gestor do contrato tomará providências para a formalização de processo administrativo de responsabilização para fins de aplicação de sanções, a ser conduzido pela comissão de que trata o </w:t>
      </w:r>
      <w:hyperlink r:id="rId16" w:anchor="art158" w:history="1">
        <w:r w:rsidRPr="00960335">
          <w:rPr>
            <w:sz w:val="24"/>
            <w:szCs w:val="24"/>
            <w:u w:val="single"/>
          </w:rPr>
          <w:t>art. 158 da Lei nº 14.133, de 2021</w:t>
        </w:r>
      </w:hyperlink>
      <w:r w:rsidRPr="00960335">
        <w:rPr>
          <w:sz w:val="24"/>
          <w:szCs w:val="24"/>
        </w:rPr>
        <w:t>, ou pelo agente ou pelo setor com competência para tal, conforme o caso. (</w:t>
      </w:r>
      <w:hyperlink r:id="rId17" w:anchor="art21" w:history="1">
        <w:r w:rsidRPr="00960335">
          <w:rPr>
            <w:sz w:val="24"/>
            <w:szCs w:val="24"/>
            <w:u w:val="single"/>
          </w:rPr>
          <w:t>Decreto nº 11.246, de 2022, art. 21, X</w:t>
        </w:r>
      </w:hyperlink>
      <w:r w:rsidRPr="00960335">
        <w:rPr>
          <w:sz w:val="24"/>
          <w:szCs w:val="24"/>
        </w:rPr>
        <w:t>).</w:t>
      </w:r>
    </w:p>
    <w:p w14:paraId="5CBE29E4" w14:textId="77777777" w:rsidR="005E4A9D" w:rsidRPr="00960335" w:rsidRDefault="005E4A9D" w:rsidP="005E4A9D">
      <w:pPr>
        <w:spacing w:after="120"/>
        <w:ind w:left="142"/>
        <w:jc w:val="both"/>
        <w:rPr>
          <w:sz w:val="24"/>
          <w:szCs w:val="24"/>
        </w:rPr>
      </w:pPr>
      <w:r w:rsidRPr="00960335">
        <w:rPr>
          <w:sz w:val="24"/>
          <w:szCs w:val="24"/>
        </w:rPr>
        <w:t>5.12 - O gestor do contrato deverá elaborar relató</w:t>
      </w:r>
      <w:r w:rsidRPr="00960335">
        <w:rPr>
          <w:rFonts w:eastAsia="Arial"/>
          <w:sz w:val="24"/>
          <w:szCs w:val="24"/>
        </w:rPr>
        <w:t>rio final com informações sobre a consecução dos objetivos que tenham justificado a contratação e eventuais condutas a serem adotadas para o aprimoramento das atividades da Administração. (</w:t>
      </w:r>
      <w:hyperlink r:id="rId18" w:anchor="art21" w:history="1">
        <w:r w:rsidRPr="00960335">
          <w:rPr>
            <w:rFonts w:eastAsia="Arial"/>
            <w:sz w:val="24"/>
            <w:szCs w:val="24"/>
            <w:u w:val="single"/>
          </w:rPr>
          <w:t>Decreto nº 11.246, de 2022, art. 21,</w:t>
        </w:r>
        <w:r w:rsidRPr="00960335">
          <w:rPr>
            <w:sz w:val="24"/>
            <w:szCs w:val="24"/>
            <w:u w:val="single"/>
          </w:rPr>
          <w:t xml:space="preserve"> VI</w:t>
        </w:r>
      </w:hyperlink>
      <w:r w:rsidRPr="00960335">
        <w:rPr>
          <w:sz w:val="24"/>
          <w:szCs w:val="24"/>
        </w:rPr>
        <w:t>).</w:t>
      </w:r>
    </w:p>
    <w:p w14:paraId="0659F19D" w14:textId="77777777" w:rsidR="005E4A9D" w:rsidRPr="00960335" w:rsidRDefault="005E4A9D" w:rsidP="005E4A9D">
      <w:pPr>
        <w:spacing w:after="120"/>
        <w:ind w:left="142"/>
        <w:jc w:val="both"/>
        <w:rPr>
          <w:sz w:val="24"/>
          <w:szCs w:val="24"/>
        </w:rPr>
      </w:pPr>
      <w:r w:rsidRPr="00960335">
        <w:rPr>
          <w:sz w:val="24"/>
          <w:szCs w:val="24"/>
        </w:rPr>
        <w:t>5.13 - O gestor do contrato deverá enviar a documentação para a formalização dos procedimentos de liquidação e pagamento, no valor dimensionado pela fiscalização e gestão nos termos do contrato.</w:t>
      </w:r>
    </w:p>
    <w:p w14:paraId="4396C916" w14:textId="77777777" w:rsidR="005E4A9D" w:rsidRPr="00960335" w:rsidRDefault="005E4A9D" w:rsidP="005E4A9D">
      <w:pPr>
        <w:spacing w:after="120"/>
        <w:ind w:left="142"/>
        <w:jc w:val="both"/>
        <w:rPr>
          <w:iCs/>
          <w:sz w:val="24"/>
          <w:szCs w:val="24"/>
        </w:rPr>
      </w:pPr>
      <w:r w:rsidRPr="00960335">
        <w:rPr>
          <w:iCs/>
          <w:sz w:val="24"/>
          <w:szCs w:val="24"/>
        </w:rPr>
        <w:t>5.14 - O contratado deverá manter preposto aceito pela Administração para representá-lo na execução do contrato.</w:t>
      </w:r>
    </w:p>
    <w:p w14:paraId="0AAD1B8D" w14:textId="77777777" w:rsidR="005E4A9D" w:rsidRPr="00960335" w:rsidRDefault="005E4A9D" w:rsidP="005E4A9D">
      <w:pPr>
        <w:spacing w:after="120"/>
        <w:ind w:left="142"/>
        <w:jc w:val="both"/>
        <w:rPr>
          <w:iCs/>
          <w:sz w:val="24"/>
          <w:szCs w:val="24"/>
        </w:rPr>
      </w:pPr>
      <w:r w:rsidRPr="00960335">
        <w:rPr>
          <w:iCs/>
          <w:sz w:val="24"/>
          <w:szCs w:val="24"/>
        </w:rPr>
        <w:t>5.15 - A indicação ou a manutenção do preposto da empresa poderá ser recusada pelo órgão ou entidade, desde que devidamente justificada, devendo a empresa designar outro para o exercício da atividade.</w:t>
      </w:r>
    </w:p>
    <w:p w14:paraId="2E06996F" w14:textId="77777777" w:rsidR="005E4A9D" w:rsidRPr="00960335" w:rsidRDefault="005E4A9D" w:rsidP="005E4A9D">
      <w:pPr>
        <w:spacing w:after="120"/>
        <w:ind w:left="142"/>
        <w:jc w:val="both"/>
        <w:rPr>
          <w:b/>
          <w:sz w:val="24"/>
          <w:szCs w:val="24"/>
        </w:rPr>
      </w:pPr>
      <w:r w:rsidRPr="00960335">
        <w:rPr>
          <w:b/>
          <w:sz w:val="24"/>
          <w:szCs w:val="24"/>
        </w:rPr>
        <w:t xml:space="preserve">Atribuições dos Gestores da Ata de Registro de Preços </w:t>
      </w:r>
    </w:p>
    <w:p w14:paraId="4E390D6B" w14:textId="77777777" w:rsidR="005E4A9D" w:rsidRPr="00960335" w:rsidRDefault="005E4A9D" w:rsidP="005E4A9D">
      <w:pPr>
        <w:spacing w:after="120"/>
        <w:ind w:left="142"/>
        <w:jc w:val="both"/>
        <w:rPr>
          <w:sz w:val="24"/>
          <w:szCs w:val="24"/>
        </w:rPr>
      </w:pPr>
      <w:r w:rsidRPr="00960335">
        <w:rPr>
          <w:sz w:val="24"/>
          <w:szCs w:val="24"/>
        </w:rPr>
        <w:lastRenderedPageBreak/>
        <w:t xml:space="preserve">5.16 -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7DC49064" w14:textId="77777777" w:rsidR="005E4A9D" w:rsidRPr="00960335" w:rsidRDefault="005E4A9D" w:rsidP="005E4A9D">
      <w:pPr>
        <w:spacing w:after="120"/>
        <w:ind w:left="142"/>
        <w:jc w:val="both"/>
        <w:rPr>
          <w:sz w:val="24"/>
          <w:szCs w:val="24"/>
        </w:rPr>
      </w:pPr>
      <w:r w:rsidRPr="00960335">
        <w:rPr>
          <w:sz w:val="24"/>
          <w:szCs w:val="24"/>
        </w:rPr>
        <w:t xml:space="preserve">5.17 -  Cabe aos gestores da Ata de Registro de Preços, conforme sua cota parte, as atribuições inerentes ao gerenciamento da Ata de Registro de Preços, particularmente quanto a: </w:t>
      </w:r>
    </w:p>
    <w:p w14:paraId="78E45A50" w14:textId="77777777" w:rsidR="005E4A9D" w:rsidRPr="00960335" w:rsidRDefault="005E4A9D" w:rsidP="005E4A9D">
      <w:pPr>
        <w:spacing w:after="120"/>
        <w:ind w:left="142"/>
        <w:jc w:val="both"/>
        <w:rPr>
          <w:sz w:val="24"/>
          <w:szCs w:val="24"/>
        </w:rPr>
      </w:pPr>
      <w:r w:rsidRPr="00960335">
        <w:rPr>
          <w:sz w:val="24"/>
          <w:szCs w:val="24"/>
        </w:rPr>
        <w:t>5.17.1 -  Providenciar a elaboração e publicação da Ata de Registro de Preços.</w:t>
      </w:r>
    </w:p>
    <w:p w14:paraId="6B69B75B" w14:textId="77777777" w:rsidR="005E4A9D" w:rsidRPr="00960335" w:rsidRDefault="005E4A9D" w:rsidP="005E4A9D">
      <w:pPr>
        <w:spacing w:after="120"/>
        <w:ind w:left="142"/>
        <w:jc w:val="both"/>
        <w:rPr>
          <w:sz w:val="24"/>
          <w:szCs w:val="24"/>
        </w:rPr>
      </w:pPr>
      <w:r w:rsidRPr="00960335">
        <w:rPr>
          <w:sz w:val="24"/>
          <w:szCs w:val="24"/>
        </w:rPr>
        <w:t>5.17.2 – Verificar, antes de emitir a ordem de fornecimento, se há saldo orçamentário disponível para a execução;</w:t>
      </w:r>
    </w:p>
    <w:p w14:paraId="51AC077B" w14:textId="77777777" w:rsidR="005E4A9D" w:rsidRPr="00960335" w:rsidRDefault="005E4A9D" w:rsidP="005E4A9D">
      <w:pPr>
        <w:spacing w:after="120"/>
        <w:ind w:left="142"/>
        <w:jc w:val="both"/>
        <w:rPr>
          <w:sz w:val="24"/>
          <w:szCs w:val="24"/>
        </w:rPr>
      </w:pPr>
      <w:r w:rsidRPr="00960335">
        <w:rPr>
          <w:sz w:val="24"/>
          <w:szCs w:val="24"/>
        </w:rPr>
        <w:t>5.17.3 – Emitir a ordem de fornecimento, nos moldes do instrumento convocatório e seus anexos;</w:t>
      </w:r>
    </w:p>
    <w:p w14:paraId="4FA7E967" w14:textId="77777777" w:rsidR="005E4A9D" w:rsidRPr="00960335" w:rsidRDefault="005E4A9D" w:rsidP="005E4A9D">
      <w:pPr>
        <w:spacing w:after="120"/>
        <w:ind w:left="142"/>
        <w:jc w:val="both"/>
        <w:rPr>
          <w:sz w:val="24"/>
          <w:szCs w:val="24"/>
        </w:rPr>
      </w:pPr>
      <w:r w:rsidRPr="00960335">
        <w:rPr>
          <w:sz w:val="24"/>
          <w:szCs w:val="24"/>
        </w:rPr>
        <w:t>5.17.4 – Solicitar à fiscalização que inicie os procedimentos de acompanhamento e fiscalização;</w:t>
      </w:r>
    </w:p>
    <w:p w14:paraId="77B1E796" w14:textId="77777777" w:rsidR="005E4A9D" w:rsidRPr="00960335" w:rsidRDefault="005E4A9D" w:rsidP="005E4A9D">
      <w:pPr>
        <w:spacing w:after="120"/>
        <w:ind w:left="142"/>
        <w:jc w:val="both"/>
        <w:rPr>
          <w:sz w:val="24"/>
          <w:szCs w:val="24"/>
        </w:rPr>
      </w:pPr>
      <w:r w:rsidRPr="00960335">
        <w:rPr>
          <w:sz w:val="24"/>
          <w:szCs w:val="24"/>
        </w:rPr>
        <w:t>5.17.5 – Encaminhar comunicações à CONTRATADA ou fornecer meios para que a fiscalização se comunique com a CONTRATADA;</w:t>
      </w:r>
    </w:p>
    <w:p w14:paraId="7F0E5728" w14:textId="77777777" w:rsidR="005E4A9D" w:rsidRPr="00960335" w:rsidRDefault="005E4A9D" w:rsidP="005E4A9D">
      <w:pPr>
        <w:spacing w:after="120"/>
        <w:ind w:left="142"/>
        <w:jc w:val="both"/>
        <w:rPr>
          <w:sz w:val="24"/>
          <w:szCs w:val="24"/>
        </w:rPr>
      </w:pPr>
      <w:r w:rsidRPr="00960335">
        <w:rPr>
          <w:sz w:val="24"/>
          <w:szCs w:val="24"/>
        </w:rPr>
        <w:t>5.17.6 – Solicitar a aplicação de sanções por descumprimento contratual;</w:t>
      </w:r>
    </w:p>
    <w:p w14:paraId="64328880" w14:textId="77777777" w:rsidR="005E4A9D" w:rsidRPr="00960335" w:rsidRDefault="005E4A9D" w:rsidP="005E4A9D">
      <w:pPr>
        <w:spacing w:after="120"/>
        <w:ind w:left="142"/>
        <w:jc w:val="both"/>
        <w:rPr>
          <w:sz w:val="24"/>
          <w:szCs w:val="24"/>
        </w:rPr>
      </w:pPr>
      <w:r w:rsidRPr="00960335">
        <w:rPr>
          <w:sz w:val="24"/>
          <w:szCs w:val="24"/>
        </w:rPr>
        <w:t>5.17.7 – Requerer e/ou conceder ajustes, aditivos, suspensões, prorrogações ou supressões, na forma da legislação;</w:t>
      </w:r>
    </w:p>
    <w:p w14:paraId="01AB70CB" w14:textId="77777777" w:rsidR="005E4A9D" w:rsidRPr="00960335" w:rsidRDefault="005E4A9D" w:rsidP="005E4A9D">
      <w:pPr>
        <w:spacing w:after="120"/>
        <w:ind w:left="142"/>
        <w:jc w:val="both"/>
        <w:rPr>
          <w:sz w:val="24"/>
          <w:szCs w:val="24"/>
        </w:rPr>
      </w:pPr>
      <w:r w:rsidRPr="00960335">
        <w:rPr>
          <w:sz w:val="24"/>
          <w:szCs w:val="24"/>
        </w:rPr>
        <w:t>5.17.8 – Solicitar o cancelamento e/ou cancelar o registro dos licitantes, nas hipóteses do instrumento convocatório e seus anexos, convocando os licitantes remanescentes registrados para substituí-los.</w:t>
      </w:r>
    </w:p>
    <w:p w14:paraId="2912CA81" w14:textId="77777777" w:rsidR="005E4A9D" w:rsidRPr="00960335" w:rsidRDefault="005E4A9D" w:rsidP="005E4A9D">
      <w:pPr>
        <w:spacing w:after="120"/>
        <w:ind w:left="142"/>
        <w:jc w:val="both"/>
        <w:rPr>
          <w:sz w:val="24"/>
          <w:szCs w:val="24"/>
        </w:rPr>
      </w:pPr>
      <w:r w:rsidRPr="00960335">
        <w:rPr>
          <w:sz w:val="24"/>
          <w:szCs w:val="24"/>
        </w:rPr>
        <w:t>5.17.9 – Solicitar a revogação e/ou revogar a ata de registro de preços, nas hipóteses do instrumento convocatório e da legislação aplicável;</w:t>
      </w:r>
    </w:p>
    <w:p w14:paraId="50EF7787" w14:textId="77777777" w:rsidR="005E4A9D" w:rsidRPr="00960335" w:rsidRDefault="005E4A9D" w:rsidP="005E4A9D">
      <w:pPr>
        <w:spacing w:after="120"/>
        <w:ind w:left="142"/>
        <w:jc w:val="both"/>
        <w:rPr>
          <w:sz w:val="24"/>
          <w:szCs w:val="24"/>
        </w:rPr>
      </w:pPr>
      <w:r w:rsidRPr="00960335">
        <w:rPr>
          <w:sz w:val="24"/>
          <w:szCs w:val="24"/>
        </w:rPr>
        <w:t>5.17.10 – Controlar os quantitativos máximos estipulado, respeitando as cotas dos participantes;</w:t>
      </w:r>
    </w:p>
    <w:p w14:paraId="0DC95D86" w14:textId="77777777" w:rsidR="005E4A9D" w:rsidRPr="00960335" w:rsidRDefault="005E4A9D" w:rsidP="005E4A9D">
      <w:pPr>
        <w:spacing w:after="120"/>
        <w:ind w:left="142"/>
        <w:jc w:val="both"/>
        <w:rPr>
          <w:sz w:val="24"/>
          <w:szCs w:val="24"/>
        </w:rPr>
      </w:pPr>
      <w:r w:rsidRPr="00960335">
        <w:rPr>
          <w:sz w:val="24"/>
          <w:szCs w:val="24"/>
        </w:rPr>
        <w:t>5.17.11 – Tomar demais medidas necessárias para a regularização de faltas ou eventuais problemas;</w:t>
      </w:r>
    </w:p>
    <w:p w14:paraId="01158B3E" w14:textId="77777777" w:rsidR="005E4A9D" w:rsidRPr="00960335" w:rsidRDefault="005E4A9D" w:rsidP="005E4A9D">
      <w:pPr>
        <w:spacing w:after="120"/>
        <w:ind w:left="142"/>
        <w:jc w:val="both"/>
        <w:rPr>
          <w:sz w:val="24"/>
          <w:szCs w:val="24"/>
        </w:rPr>
      </w:pPr>
      <w:r w:rsidRPr="00960335">
        <w:rPr>
          <w:sz w:val="24"/>
          <w:szCs w:val="24"/>
        </w:rPr>
        <w:t xml:space="preserve">5.17.14 – O rol dos órgãos participantes, suas respectivas cotas e atribuições, constam no item 1, deste Termo de Referência. </w:t>
      </w:r>
    </w:p>
    <w:p w14:paraId="328B676C" w14:textId="77777777" w:rsidR="005E4A9D" w:rsidRPr="00960335" w:rsidRDefault="005E4A9D" w:rsidP="005E4A9D">
      <w:pPr>
        <w:spacing w:after="120"/>
        <w:ind w:left="142"/>
        <w:jc w:val="both"/>
        <w:rPr>
          <w:sz w:val="24"/>
          <w:szCs w:val="24"/>
        </w:rPr>
      </w:pPr>
      <w:r w:rsidRPr="00960335">
        <w:rPr>
          <w:sz w:val="24"/>
          <w:szCs w:val="24"/>
        </w:rPr>
        <w:t>5.17.16 - Controlar, de forma permanente, a utilização da Ata de Registro de Preços para fins de contratações, durante toda sua vigência;</w:t>
      </w:r>
    </w:p>
    <w:p w14:paraId="290B5FEC" w14:textId="77777777" w:rsidR="005E4A9D" w:rsidRPr="00960335" w:rsidRDefault="005E4A9D" w:rsidP="005E4A9D">
      <w:pPr>
        <w:spacing w:after="120"/>
        <w:ind w:left="142"/>
        <w:jc w:val="both"/>
        <w:rPr>
          <w:sz w:val="24"/>
          <w:szCs w:val="24"/>
        </w:rPr>
      </w:pPr>
      <w:r w:rsidRPr="00960335">
        <w:rPr>
          <w:sz w:val="24"/>
          <w:szCs w:val="24"/>
        </w:rPr>
        <w:t>5.17.17 -  Conduzir eventuais procedimentos de alterações dos preços registrados para fins de adequação às novas condições de mercado, observada a legislação vigente e jurisprudência do TCU e do TCE/RJ;</w:t>
      </w:r>
    </w:p>
    <w:p w14:paraId="346B9CDE" w14:textId="77777777" w:rsidR="005E4A9D" w:rsidRPr="00960335" w:rsidRDefault="005E4A9D" w:rsidP="005E4A9D">
      <w:pPr>
        <w:spacing w:after="120"/>
        <w:ind w:left="142"/>
        <w:jc w:val="both"/>
        <w:rPr>
          <w:sz w:val="24"/>
          <w:szCs w:val="24"/>
        </w:rPr>
      </w:pPr>
      <w:r w:rsidRPr="00960335">
        <w:rPr>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F6DAE5B" w14:textId="77777777" w:rsidR="005E4A9D" w:rsidRPr="00960335" w:rsidRDefault="005E4A9D" w:rsidP="005E4A9D">
      <w:pPr>
        <w:spacing w:after="120"/>
        <w:ind w:left="142"/>
        <w:jc w:val="both"/>
        <w:rPr>
          <w:sz w:val="24"/>
          <w:szCs w:val="24"/>
        </w:rPr>
      </w:pPr>
      <w:r w:rsidRPr="00960335">
        <w:rPr>
          <w:sz w:val="24"/>
          <w:szCs w:val="24"/>
        </w:rPr>
        <w:t>5.17.19 -  Propor aplicação, garantida a ampla defesa e o contraditório, de sanções decorrentes do descumprimento das obrigações assumidas na Ata de Registro de Preços, ou até em relação ao descumprimento das obrigações contratuais.</w:t>
      </w:r>
    </w:p>
    <w:p w14:paraId="4DC68FA5" w14:textId="77777777" w:rsidR="005E4A9D" w:rsidRPr="00960335" w:rsidRDefault="005E4A9D" w:rsidP="005E4A9D">
      <w:pPr>
        <w:spacing w:after="120"/>
        <w:ind w:left="142"/>
        <w:jc w:val="both"/>
        <w:rPr>
          <w:b/>
          <w:iCs/>
          <w:sz w:val="24"/>
          <w:szCs w:val="24"/>
        </w:rPr>
      </w:pPr>
      <w:r w:rsidRPr="00960335">
        <w:rPr>
          <w:b/>
          <w:iCs/>
          <w:sz w:val="24"/>
          <w:szCs w:val="24"/>
        </w:rPr>
        <w:t>FISCAIS DO CONTRATO</w:t>
      </w:r>
    </w:p>
    <w:p w14:paraId="55818013" w14:textId="77777777" w:rsidR="005E4A9D" w:rsidRPr="00960335" w:rsidRDefault="005E4A9D" w:rsidP="005E4A9D">
      <w:pPr>
        <w:spacing w:after="120"/>
        <w:ind w:left="142"/>
        <w:jc w:val="both"/>
        <w:rPr>
          <w:iCs/>
          <w:sz w:val="24"/>
          <w:szCs w:val="24"/>
        </w:rPr>
      </w:pPr>
      <w:r w:rsidRPr="00960335">
        <w:rPr>
          <w:iCs/>
          <w:sz w:val="24"/>
          <w:szCs w:val="24"/>
        </w:rPr>
        <w:t xml:space="preserve">5.18 – Serão fiscais da Ata de Registro de Preços os servidores nomeados pela Administração para este fim, conforme suas cotas partes, através de Portaria a ser publicada no órgão de imprensa oficial do Município, em momento oportuno. </w:t>
      </w:r>
    </w:p>
    <w:p w14:paraId="641B33DD" w14:textId="77777777" w:rsidR="005E4A9D" w:rsidRPr="00960335" w:rsidRDefault="005E4A9D" w:rsidP="005E4A9D">
      <w:pPr>
        <w:spacing w:after="120"/>
        <w:ind w:left="142"/>
        <w:jc w:val="both"/>
        <w:rPr>
          <w:sz w:val="24"/>
          <w:szCs w:val="24"/>
        </w:rPr>
      </w:pPr>
      <w:r w:rsidRPr="00960335">
        <w:rPr>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960335">
        <w:rPr>
          <w:rFonts w:eastAsia="Arial"/>
          <w:sz w:val="24"/>
          <w:szCs w:val="24"/>
        </w:rPr>
        <w:t>(</w:t>
      </w:r>
      <w:hyperlink r:id="rId19" w:anchor="art22" w:history="1">
        <w:r w:rsidRPr="00960335">
          <w:rPr>
            <w:rFonts w:eastAsia="Arial"/>
            <w:sz w:val="24"/>
            <w:szCs w:val="24"/>
            <w:u w:val="single"/>
          </w:rPr>
          <w:t>Decreto nº 11.246, de 2022, art. 22, VI</w:t>
        </w:r>
      </w:hyperlink>
      <w:r w:rsidRPr="00960335">
        <w:rPr>
          <w:rFonts w:eastAsia="Arial"/>
          <w:sz w:val="24"/>
          <w:szCs w:val="24"/>
        </w:rPr>
        <w:t>);</w:t>
      </w:r>
    </w:p>
    <w:p w14:paraId="02A192C2" w14:textId="77777777" w:rsidR="005E4A9D" w:rsidRPr="00960335" w:rsidRDefault="005E4A9D" w:rsidP="005E4A9D">
      <w:pPr>
        <w:spacing w:after="120"/>
        <w:ind w:left="142"/>
        <w:jc w:val="both"/>
        <w:rPr>
          <w:sz w:val="24"/>
          <w:szCs w:val="24"/>
        </w:rPr>
      </w:pPr>
      <w:r w:rsidRPr="00960335">
        <w:rPr>
          <w:sz w:val="24"/>
          <w:szCs w:val="24"/>
        </w:rPr>
        <w:lastRenderedPageBreak/>
        <w:t>5.20 - O fiscal do contrato anotará no histórico de gerenciamento do contrato todas as ocorrências relacionadas à execução do contrato, com a descrição do que for necessário para a regularização das faltas ou dos defeitos observados. (</w:t>
      </w:r>
      <w:hyperlink r:id="rId20" w:anchor="art117§1" w:history="1">
        <w:r w:rsidRPr="00960335">
          <w:rPr>
            <w:sz w:val="24"/>
            <w:szCs w:val="24"/>
            <w:u w:val="single"/>
          </w:rPr>
          <w:t>Lei nº 14.133, de 2021, art. 117, §1º</w:t>
        </w:r>
      </w:hyperlink>
      <w:r w:rsidRPr="00960335">
        <w:rPr>
          <w:sz w:val="24"/>
          <w:szCs w:val="24"/>
        </w:rPr>
        <w:t xml:space="preserve">, e </w:t>
      </w:r>
      <w:hyperlink r:id="rId21" w:anchor="art22" w:history="1">
        <w:r w:rsidRPr="00960335">
          <w:rPr>
            <w:sz w:val="24"/>
            <w:szCs w:val="24"/>
            <w:u w:val="single"/>
          </w:rPr>
          <w:t>Decreto nº 11.246, de 2022, art. 22, II);</w:t>
        </w:r>
      </w:hyperlink>
    </w:p>
    <w:p w14:paraId="0B87DE6B" w14:textId="77777777" w:rsidR="005E4A9D" w:rsidRPr="00960335" w:rsidRDefault="005E4A9D" w:rsidP="005E4A9D">
      <w:pPr>
        <w:spacing w:after="120"/>
        <w:ind w:left="142"/>
        <w:jc w:val="both"/>
        <w:rPr>
          <w:sz w:val="24"/>
          <w:szCs w:val="24"/>
        </w:rPr>
      </w:pPr>
      <w:r w:rsidRPr="00960335">
        <w:rPr>
          <w:sz w:val="24"/>
          <w:szCs w:val="24"/>
        </w:rPr>
        <w:t>5.21 - Identificada qualquer inexatidão ou irregularidade, o fiscal do contrato emitirá notificações para a correção da execução do contrato, determinando prazo para a correção. (</w:t>
      </w:r>
      <w:hyperlink r:id="rId22" w:anchor="art22" w:history="1">
        <w:r w:rsidRPr="00960335">
          <w:rPr>
            <w:sz w:val="24"/>
            <w:szCs w:val="24"/>
            <w:u w:val="single"/>
          </w:rPr>
          <w:t>Decreto nº 11.246, de 2022, art. 22, III</w:t>
        </w:r>
      </w:hyperlink>
      <w:r w:rsidRPr="00960335">
        <w:rPr>
          <w:sz w:val="24"/>
          <w:szCs w:val="24"/>
        </w:rPr>
        <w:t xml:space="preserve">); </w:t>
      </w:r>
    </w:p>
    <w:p w14:paraId="766C5C5A" w14:textId="77777777" w:rsidR="005E4A9D" w:rsidRPr="00960335" w:rsidRDefault="005E4A9D" w:rsidP="005E4A9D">
      <w:pPr>
        <w:spacing w:after="120"/>
        <w:ind w:left="142"/>
        <w:jc w:val="both"/>
        <w:rPr>
          <w:sz w:val="24"/>
          <w:szCs w:val="24"/>
        </w:rPr>
      </w:pPr>
      <w:r w:rsidRPr="00960335">
        <w:rPr>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23" w:anchor="art22" w:history="1">
        <w:r w:rsidRPr="00960335">
          <w:rPr>
            <w:sz w:val="24"/>
            <w:szCs w:val="24"/>
            <w:u w:val="single"/>
          </w:rPr>
          <w:t>Decreto nº 11.246, de 2022, art. 22, IV</w:t>
        </w:r>
      </w:hyperlink>
      <w:r w:rsidRPr="00960335">
        <w:rPr>
          <w:rFonts w:eastAsia="Arial"/>
          <w:sz w:val="24"/>
          <w:szCs w:val="24"/>
        </w:rPr>
        <w:t>);</w:t>
      </w:r>
    </w:p>
    <w:p w14:paraId="361FE358" w14:textId="77777777" w:rsidR="005E4A9D" w:rsidRPr="00960335" w:rsidRDefault="005E4A9D" w:rsidP="005E4A9D">
      <w:pPr>
        <w:spacing w:after="120"/>
        <w:ind w:left="142"/>
        <w:jc w:val="both"/>
        <w:rPr>
          <w:sz w:val="24"/>
          <w:szCs w:val="24"/>
        </w:rPr>
      </w:pPr>
      <w:r w:rsidRPr="00960335">
        <w:rPr>
          <w:sz w:val="24"/>
          <w:szCs w:val="24"/>
        </w:rPr>
        <w:t>5.23 - No caso de ocorrências que possam inviabilizar a execução do contrato nas datas aprazadas, o fiscal do contrato comunicará o fato imediatamente ao gestor do contrato. (</w:t>
      </w:r>
      <w:hyperlink r:id="rId24" w:anchor="art22" w:history="1">
        <w:r w:rsidRPr="00960335">
          <w:rPr>
            <w:sz w:val="24"/>
            <w:szCs w:val="24"/>
            <w:u w:val="single"/>
          </w:rPr>
          <w:t>Decreto nº 11.246, de 2022, art. 22, V</w:t>
        </w:r>
      </w:hyperlink>
      <w:r w:rsidRPr="00960335">
        <w:rPr>
          <w:sz w:val="24"/>
          <w:szCs w:val="24"/>
        </w:rPr>
        <w:t>);</w:t>
      </w:r>
    </w:p>
    <w:p w14:paraId="00617EDD" w14:textId="77777777" w:rsidR="005E4A9D" w:rsidRPr="00960335" w:rsidRDefault="005E4A9D" w:rsidP="005E4A9D">
      <w:pPr>
        <w:spacing w:after="120"/>
        <w:ind w:left="142"/>
        <w:jc w:val="both"/>
        <w:rPr>
          <w:sz w:val="24"/>
          <w:szCs w:val="24"/>
        </w:rPr>
      </w:pPr>
      <w:r w:rsidRPr="00960335">
        <w:rPr>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5" w:anchor="art23" w:history="1">
        <w:r w:rsidRPr="00960335">
          <w:rPr>
            <w:sz w:val="24"/>
            <w:szCs w:val="24"/>
            <w:u w:val="single"/>
          </w:rPr>
          <w:t>Art. 23, I e II, do Decreto nº 11.246, de 2022</w:t>
        </w:r>
      </w:hyperlink>
      <w:r w:rsidRPr="00960335">
        <w:rPr>
          <w:sz w:val="24"/>
          <w:szCs w:val="24"/>
        </w:rPr>
        <w:t>).</w:t>
      </w:r>
    </w:p>
    <w:p w14:paraId="374C9A3C" w14:textId="77777777" w:rsidR="005E4A9D" w:rsidRPr="00960335" w:rsidRDefault="005E4A9D" w:rsidP="005E4A9D">
      <w:pPr>
        <w:spacing w:after="120"/>
        <w:ind w:left="142"/>
        <w:jc w:val="both"/>
        <w:rPr>
          <w:sz w:val="24"/>
          <w:szCs w:val="24"/>
        </w:rPr>
      </w:pPr>
      <w:r w:rsidRPr="00960335">
        <w:rPr>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26" w:anchor="art23" w:history="1">
        <w:r w:rsidRPr="00960335">
          <w:rPr>
            <w:sz w:val="24"/>
            <w:szCs w:val="24"/>
            <w:u w:val="single"/>
          </w:rPr>
          <w:t>Decreto nº 11.246, de 2022, art. 23, IV</w:t>
        </w:r>
      </w:hyperlink>
      <w:r w:rsidRPr="00960335">
        <w:rPr>
          <w:sz w:val="24"/>
          <w:szCs w:val="24"/>
        </w:rPr>
        <w:t>).</w:t>
      </w:r>
    </w:p>
    <w:p w14:paraId="10C5C140" w14:textId="77777777" w:rsidR="005E4A9D" w:rsidRPr="00960335" w:rsidRDefault="005E4A9D" w:rsidP="005E4A9D">
      <w:pPr>
        <w:spacing w:after="120"/>
        <w:ind w:left="142"/>
        <w:jc w:val="both"/>
        <w:rPr>
          <w:sz w:val="24"/>
          <w:szCs w:val="24"/>
        </w:rPr>
      </w:pPr>
      <w:r w:rsidRPr="00960335">
        <w:rPr>
          <w:sz w:val="24"/>
          <w:szCs w:val="24"/>
        </w:rPr>
        <w:t>5.26 - O fiscal do contrato comunicará ao gestor do contrato, em tempo hábil, o término do contrato sob sua responsabilidade, com vistas à tempestiva renovação ou prorrogação contratual. (</w:t>
      </w:r>
      <w:hyperlink r:id="rId27" w:anchor="art22" w:history="1">
        <w:r w:rsidRPr="00960335">
          <w:rPr>
            <w:sz w:val="24"/>
            <w:szCs w:val="24"/>
            <w:u w:val="single"/>
          </w:rPr>
          <w:t>Decreto nº 11.246, de 2022, art. 22, VII</w:t>
        </w:r>
      </w:hyperlink>
      <w:r w:rsidRPr="00960335">
        <w:rPr>
          <w:sz w:val="24"/>
          <w:szCs w:val="24"/>
        </w:rPr>
        <w:t>).</w:t>
      </w:r>
    </w:p>
    <w:p w14:paraId="0D9360C3" w14:textId="77777777" w:rsidR="005E4A9D" w:rsidRPr="00960335" w:rsidRDefault="005E4A9D" w:rsidP="005E4A9D">
      <w:pPr>
        <w:spacing w:after="120"/>
        <w:ind w:left="142"/>
        <w:jc w:val="both"/>
        <w:rPr>
          <w:iCs/>
          <w:sz w:val="24"/>
          <w:szCs w:val="24"/>
        </w:rPr>
      </w:pPr>
      <w:r w:rsidRPr="00960335">
        <w:rPr>
          <w:iCs/>
          <w:sz w:val="24"/>
          <w:szCs w:val="24"/>
        </w:rPr>
        <w:t>5.27 - Além do disposto acima, a fiscalização contratual obedecerá às seguintes rotinas:</w:t>
      </w:r>
    </w:p>
    <w:p w14:paraId="69F3C844" w14:textId="77777777" w:rsidR="005E4A9D" w:rsidRPr="00960335" w:rsidRDefault="005E4A9D" w:rsidP="005E4A9D">
      <w:pPr>
        <w:spacing w:after="120"/>
        <w:ind w:left="142"/>
        <w:jc w:val="both"/>
        <w:rPr>
          <w:sz w:val="24"/>
          <w:szCs w:val="24"/>
        </w:rPr>
      </w:pPr>
      <w:r w:rsidRPr="00960335">
        <w:rPr>
          <w:sz w:val="24"/>
          <w:szCs w:val="24"/>
        </w:rPr>
        <w:t>5.27.1 –</w:t>
      </w:r>
      <w:r w:rsidRPr="00960335">
        <w:rPr>
          <w:spacing w:val="-2"/>
          <w:sz w:val="24"/>
          <w:szCs w:val="24"/>
        </w:rPr>
        <w:t xml:space="preserve"> </w:t>
      </w:r>
      <w:r w:rsidRPr="00960335">
        <w:rPr>
          <w:sz w:val="24"/>
          <w:szCs w:val="24"/>
        </w:rPr>
        <w:t>Realizar os</w:t>
      </w:r>
      <w:r w:rsidRPr="00960335">
        <w:rPr>
          <w:spacing w:val="-3"/>
          <w:sz w:val="24"/>
          <w:szCs w:val="24"/>
        </w:rPr>
        <w:t xml:space="preserve"> </w:t>
      </w:r>
      <w:r w:rsidRPr="00960335">
        <w:rPr>
          <w:sz w:val="24"/>
          <w:szCs w:val="24"/>
        </w:rPr>
        <w:t>procedimentos</w:t>
      </w:r>
      <w:r w:rsidRPr="00960335">
        <w:rPr>
          <w:spacing w:val="-3"/>
          <w:sz w:val="24"/>
          <w:szCs w:val="24"/>
        </w:rPr>
        <w:t xml:space="preserve"> </w:t>
      </w:r>
      <w:r w:rsidRPr="00960335">
        <w:rPr>
          <w:sz w:val="24"/>
          <w:szCs w:val="24"/>
        </w:rPr>
        <w:t>de</w:t>
      </w:r>
      <w:r w:rsidRPr="00960335">
        <w:rPr>
          <w:spacing w:val="-7"/>
          <w:sz w:val="24"/>
          <w:szCs w:val="24"/>
        </w:rPr>
        <w:t xml:space="preserve"> </w:t>
      </w:r>
      <w:r w:rsidRPr="00960335">
        <w:rPr>
          <w:sz w:val="24"/>
          <w:szCs w:val="24"/>
        </w:rPr>
        <w:t>acompanhamento</w:t>
      </w:r>
      <w:r w:rsidRPr="00960335">
        <w:rPr>
          <w:spacing w:val="2"/>
          <w:sz w:val="24"/>
          <w:szCs w:val="24"/>
        </w:rPr>
        <w:t xml:space="preserve"> </w:t>
      </w:r>
      <w:r w:rsidRPr="00960335">
        <w:rPr>
          <w:sz w:val="24"/>
          <w:szCs w:val="24"/>
        </w:rPr>
        <w:t>da</w:t>
      </w:r>
      <w:r w:rsidRPr="00960335">
        <w:rPr>
          <w:spacing w:val="-7"/>
          <w:sz w:val="24"/>
          <w:szCs w:val="24"/>
        </w:rPr>
        <w:t xml:space="preserve"> </w:t>
      </w:r>
      <w:r w:rsidRPr="00960335">
        <w:rPr>
          <w:sz w:val="24"/>
          <w:szCs w:val="24"/>
        </w:rPr>
        <w:t>execução</w:t>
      </w:r>
      <w:r w:rsidRPr="00960335">
        <w:rPr>
          <w:spacing w:val="3"/>
          <w:sz w:val="24"/>
          <w:szCs w:val="24"/>
        </w:rPr>
        <w:t xml:space="preserve"> </w:t>
      </w:r>
      <w:r w:rsidRPr="00960335">
        <w:rPr>
          <w:sz w:val="24"/>
          <w:szCs w:val="24"/>
        </w:rPr>
        <w:t>do</w:t>
      </w:r>
      <w:r w:rsidRPr="00960335">
        <w:rPr>
          <w:spacing w:val="-1"/>
          <w:sz w:val="24"/>
          <w:szCs w:val="24"/>
        </w:rPr>
        <w:t xml:space="preserve"> </w:t>
      </w:r>
      <w:r w:rsidRPr="00960335">
        <w:rPr>
          <w:sz w:val="24"/>
          <w:szCs w:val="24"/>
        </w:rPr>
        <w:t>contrato;</w:t>
      </w:r>
    </w:p>
    <w:p w14:paraId="4856D815" w14:textId="77777777" w:rsidR="005E4A9D" w:rsidRPr="00960335" w:rsidRDefault="005E4A9D" w:rsidP="005E4A9D">
      <w:pPr>
        <w:spacing w:after="120"/>
        <w:ind w:left="142"/>
        <w:jc w:val="both"/>
        <w:rPr>
          <w:sz w:val="24"/>
          <w:szCs w:val="24"/>
        </w:rPr>
      </w:pPr>
      <w:r w:rsidRPr="00960335">
        <w:rPr>
          <w:sz w:val="24"/>
          <w:szCs w:val="24"/>
        </w:rPr>
        <w:t>5.27.2 - Verificar</w:t>
      </w:r>
      <w:r w:rsidRPr="00960335">
        <w:rPr>
          <w:spacing w:val="1"/>
          <w:sz w:val="24"/>
          <w:szCs w:val="24"/>
        </w:rPr>
        <w:t xml:space="preserve"> </w:t>
      </w:r>
      <w:r w:rsidRPr="00960335">
        <w:rPr>
          <w:sz w:val="24"/>
          <w:szCs w:val="24"/>
        </w:rPr>
        <w:t>pessoalmente</w:t>
      </w:r>
      <w:r w:rsidRPr="00960335">
        <w:rPr>
          <w:spacing w:val="1"/>
          <w:sz w:val="24"/>
          <w:szCs w:val="24"/>
        </w:rPr>
        <w:t xml:space="preserve"> </w:t>
      </w:r>
      <w:r w:rsidRPr="00960335">
        <w:rPr>
          <w:sz w:val="24"/>
          <w:szCs w:val="24"/>
        </w:rPr>
        <w:t>e</w:t>
      </w:r>
      <w:r w:rsidRPr="00960335">
        <w:rPr>
          <w:spacing w:val="1"/>
          <w:sz w:val="24"/>
          <w:szCs w:val="24"/>
        </w:rPr>
        <w:t xml:space="preserve"> </w:t>
      </w:r>
      <w:r w:rsidRPr="00960335">
        <w:rPr>
          <w:sz w:val="24"/>
          <w:szCs w:val="24"/>
        </w:rPr>
        <w:t>espontaneamente</w:t>
      </w:r>
      <w:r w:rsidRPr="00960335">
        <w:rPr>
          <w:spacing w:val="1"/>
          <w:sz w:val="24"/>
          <w:szCs w:val="24"/>
        </w:rPr>
        <w:t xml:space="preserve"> </w:t>
      </w:r>
      <w:r w:rsidRPr="00960335">
        <w:rPr>
          <w:sz w:val="24"/>
          <w:szCs w:val="24"/>
        </w:rPr>
        <w:t>a</w:t>
      </w:r>
      <w:r w:rsidRPr="00960335">
        <w:rPr>
          <w:spacing w:val="1"/>
          <w:sz w:val="24"/>
          <w:szCs w:val="24"/>
        </w:rPr>
        <w:t xml:space="preserve"> </w:t>
      </w:r>
      <w:r w:rsidRPr="00960335">
        <w:rPr>
          <w:sz w:val="24"/>
          <w:szCs w:val="24"/>
        </w:rPr>
        <w:t>execução</w:t>
      </w:r>
      <w:r w:rsidRPr="00960335">
        <w:rPr>
          <w:spacing w:val="1"/>
          <w:sz w:val="24"/>
          <w:szCs w:val="24"/>
        </w:rPr>
        <w:t xml:space="preserve"> </w:t>
      </w:r>
      <w:r w:rsidRPr="00960335">
        <w:rPr>
          <w:sz w:val="24"/>
          <w:szCs w:val="24"/>
        </w:rPr>
        <w:t>do</w:t>
      </w:r>
      <w:r w:rsidRPr="00960335">
        <w:rPr>
          <w:spacing w:val="1"/>
          <w:sz w:val="24"/>
          <w:szCs w:val="24"/>
        </w:rPr>
        <w:t xml:space="preserve"> </w:t>
      </w:r>
      <w:r w:rsidRPr="00960335">
        <w:rPr>
          <w:sz w:val="24"/>
          <w:szCs w:val="24"/>
        </w:rPr>
        <w:t>contrato,</w:t>
      </w:r>
      <w:r w:rsidRPr="00960335">
        <w:rPr>
          <w:spacing w:val="1"/>
          <w:sz w:val="24"/>
          <w:szCs w:val="24"/>
        </w:rPr>
        <w:t xml:space="preserve"> </w:t>
      </w:r>
      <w:r w:rsidRPr="00960335">
        <w:rPr>
          <w:sz w:val="24"/>
          <w:szCs w:val="24"/>
        </w:rPr>
        <w:t>recebendo-os</w:t>
      </w:r>
      <w:r w:rsidRPr="00960335">
        <w:rPr>
          <w:spacing w:val="1"/>
          <w:sz w:val="24"/>
          <w:szCs w:val="24"/>
        </w:rPr>
        <w:t xml:space="preserve"> </w:t>
      </w:r>
      <w:r w:rsidRPr="00960335">
        <w:rPr>
          <w:sz w:val="24"/>
          <w:szCs w:val="24"/>
        </w:rPr>
        <w:t>após</w:t>
      </w:r>
      <w:r w:rsidRPr="00960335">
        <w:rPr>
          <w:spacing w:val="1"/>
          <w:sz w:val="24"/>
          <w:szCs w:val="24"/>
        </w:rPr>
        <w:t xml:space="preserve"> </w:t>
      </w:r>
      <w:r w:rsidRPr="00960335">
        <w:rPr>
          <w:sz w:val="24"/>
          <w:szCs w:val="24"/>
        </w:rPr>
        <w:t>sua</w:t>
      </w:r>
      <w:r w:rsidRPr="00960335">
        <w:rPr>
          <w:spacing w:val="1"/>
          <w:sz w:val="24"/>
          <w:szCs w:val="24"/>
        </w:rPr>
        <w:t xml:space="preserve"> </w:t>
      </w:r>
      <w:r w:rsidRPr="00960335">
        <w:rPr>
          <w:sz w:val="24"/>
          <w:szCs w:val="24"/>
        </w:rPr>
        <w:t>conclusão;</w:t>
      </w:r>
    </w:p>
    <w:p w14:paraId="46AC6F60" w14:textId="77777777" w:rsidR="005E4A9D" w:rsidRPr="00960335" w:rsidRDefault="005E4A9D" w:rsidP="005E4A9D">
      <w:pPr>
        <w:spacing w:after="120"/>
        <w:ind w:left="142"/>
        <w:jc w:val="both"/>
        <w:rPr>
          <w:sz w:val="24"/>
          <w:szCs w:val="24"/>
        </w:rPr>
      </w:pPr>
      <w:r w:rsidRPr="00960335">
        <w:rPr>
          <w:sz w:val="24"/>
          <w:szCs w:val="24"/>
        </w:rPr>
        <w:t>5.27.3 – Apurar ouvidorias, reclamações ou denúncias relativas à execução do contrato, inclusive</w:t>
      </w:r>
      <w:r w:rsidRPr="00960335">
        <w:rPr>
          <w:spacing w:val="1"/>
          <w:sz w:val="24"/>
          <w:szCs w:val="24"/>
        </w:rPr>
        <w:t xml:space="preserve"> </w:t>
      </w:r>
      <w:r w:rsidRPr="00960335">
        <w:rPr>
          <w:sz w:val="24"/>
          <w:szCs w:val="24"/>
        </w:rPr>
        <w:t>anônimas;</w:t>
      </w:r>
    </w:p>
    <w:p w14:paraId="6039963B" w14:textId="77777777" w:rsidR="005E4A9D" w:rsidRPr="00960335" w:rsidRDefault="005E4A9D" w:rsidP="005E4A9D">
      <w:pPr>
        <w:spacing w:after="120"/>
        <w:ind w:left="142"/>
        <w:jc w:val="both"/>
        <w:rPr>
          <w:sz w:val="24"/>
          <w:szCs w:val="24"/>
        </w:rPr>
      </w:pPr>
      <w:r w:rsidRPr="00960335">
        <w:rPr>
          <w:sz w:val="24"/>
          <w:szCs w:val="24"/>
        </w:rPr>
        <w:t>5.27.4 – Receber e analisar os documentos emitidos pela CONTRATADA que são exigidos no</w:t>
      </w:r>
      <w:r w:rsidRPr="00960335">
        <w:rPr>
          <w:spacing w:val="1"/>
          <w:sz w:val="24"/>
          <w:szCs w:val="24"/>
        </w:rPr>
        <w:t xml:space="preserve"> </w:t>
      </w:r>
      <w:r w:rsidRPr="00960335">
        <w:rPr>
          <w:sz w:val="24"/>
          <w:szCs w:val="24"/>
        </w:rPr>
        <w:t>instrumento</w:t>
      </w:r>
      <w:r w:rsidRPr="00960335">
        <w:rPr>
          <w:spacing w:val="1"/>
          <w:sz w:val="24"/>
          <w:szCs w:val="24"/>
        </w:rPr>
        <w:t xml:space="preserve"> </w:t>
      </w:r>
      <w:r w:rsidRPr="00960335">
        <w:rPr>
          <w:sz w:val="24"/>
          <w:szCs w:val="24"/>
        </w:rPr>
        <w:t>convocatório</w:t>
      </w:r>
      <w:r w:rsidRPr="00960335">
        <w:rPr>
          <w:spacing w:val="6"/>
          <w:sz w:val="24"/>
          <w:szCs w:val="24"/>
        </w:rPr>
        <w:t xml:space="preserve"> </w:t>
      </w:r>
      <w:r w:rsidRPr="00960335">
        <w:rPr>
          <w:sz w:val="24"/>
          <w:szCs w:val="24"/>
        </w:rPr>
        <w:t>e</w:t>
      </w:r>
      <w:r w:rsidRPr="00960335">
        <w:rPr>
          <w:spacing w:val="1"/>
          <w:sz w:val="24"/>
          <w:szCs w:val="24"/>
        </w:rPr>
        <w:t xml:space="preserve"> </w:t>
      </w:r>
      <w:r w:rsidRPr="00960335">
        <w:rPr>
          <w:sz w:val="24"/>
          <w:szCs w:val="24"/>
        </w:rPr>
        <w:t>seus</w:t>
      </w:r>
      <w:r w:rsidRPr="00960335">
        <w:rPr>
          <w:spacing w:val="-1"/>
          <w:sz w:val="24"/>
          <w:szCs w:val="24"/>
        </w:rPr>
        <w:t xml:space="preserve"> </w:t>
      </w:r>
      <w:r w:rsidRPr="00960335">
        <w:rPr>
          <w:sz w:val="24"/>
          <w:szCs w:val="24"/>
        </w:rPr>
        <w:t>anexos;</w:t>
      </w:r>
    </w:p>
    <w:p w14:paraId="1C4545E7" w14:textId="77777777" w:rsidR="005E4A9D" w:rsidRPr="00960335" w:rsidRDefault="005E4A9D" w:rsidP="005E4A9D">
      <w:pPr>
        <w:spacing w:after="120"/>
        <w:ind w:left="142"/>
        <w:jc w:val="both"/>
        <w:rPr>
          <w:sz w:val="24"/>
          <w:szCs w:val="24"/>
        </w:rPr>
      </w:pPr>
      <w:r w:rsidRPr="00960335">
        <w:rPr>
          <w:sz w:val="24"/>
          <w:szCs w:val="24"/>
        </w:rPr>
        <w:t>5.27.5 –</w:t>
      </w:r>
      <w:r w:rsidRPr="00960335">
        <w:rPr>
          <w:spacing w:val="-8"/>
          <w:sz w:val="24"/>
          <w:szCs w:val="24"/>
        </w:rPr>
        <w:t xml:space="preserve"> </w:t>
      </w:r>
      <w:r w:rsidRPr="00960335">
        <w:rPr>
          <w:sz w:val="24"/>
          <w:szCs w:val="24"/>
        </w:rPr>
        <w:t>Elaborar</w:t>
      </w:r>
      <w:r w:rsidRPr="00960335">
        <w:rPr>
          <w:spacing w:val="-6"/>
          <w:sz w:val="24"/>
          <w:szCs w:val="24"/>
        </w:rPr>
        <w:t xml:space="preserve"> </w:t>
      </w:r>
      <w:r w:rsidRPr="00960335">
        <w:rPr>
          <w:sz w:val="24"/>
          <w:szCs w:val="24"/>
        </w:rPr>
        <w:t>o</w:t>
      </w:r>
      <w:r w:rsidRPr="00960335">
        <w:rPr>
          <w:spacing w:val="-4"/>
          <w:sz w:val="24"/>
          <w:szCs w:val="24"/>
        </w:rPr>
        <w:t xml:space="preserve"> </w:t>
      </w:r>
      <w:r w:rsidRPr="00960335">
        <w:rPr>
          <w:sz w:val="24"/>
          <w:szCs w:val="24"/>
        </w:rPr>
        <w:t>registro</w:t>
      </w:r>
      <w:r w:rsidRPr="00960335">
        <w:rPr>
          <w:spacing w:val="1"/>
          <w:sz w:val="24"/>
          <w:szCs w:val="24"/>
        </w:rPr>
        <w:t xml:space="preserve"> </w:t>
      </w:r>
      <w:r w:rsidRPr="00960335">
        <w:rPr>
          <w:sz w:val="24"/>
          <w:szCs w:val="24"/>
        </w:rPr>
        <w:t>próprio e</w:t>
      </w:r>
      <w:r w:rsidRPr="00960335">
        <w:rPr>
          <w:spacing w:val="-4"/>
          <w:sz w:val="24"/>
          <w:szCs w:val="24"/>
        </w:rPr>
        <w:t xml:space="preserve"> </w:t>
      </w:r>
      <w:r w:rsidRPr="00960335">
        <w:rPr>
          <w:sz w:val="24"/>
          <w:szCs w:val="24"/>
        </w:rPr>
        <w:t>emitir</w:t>
      </w:r>
      <w:r w:rsidRPr="00960335">
        <w:rPr>
          <w:spacing w:val="-2"/>
          <w:sz w:val="24"/>
          <w:szCs w:val="24"/>
        </w:rPr>
        <w:t xml:space="preserve"> </w:t>
      </w:r>
      <w:r w:rsidRPr="00960335">
        <w:rPr>
          <w:sz w:val="24"/>
          <w:szCs w:val="24"/>
        </w:rPr>
        <w:t>termo circunstanciando,</w:t>
      </w:r>
      <w:r w:rsidRPr="00960335">
        <w:rPr>
          <w:spacing w:val="-6"/>
          <w:sz w:val="24"/>
          <w:szCs w:val="24"/>
        </w:rPr>
        <w:t xml:space="preserve"> </w:t>
      </w:r>
      <w:r w:rsidRPr="00960335">
        <w:rPr>
          <w:sz w:val="24"/>
          <w:szCs w:val="24"/>
        </w:rPr>
        <w:t>recibos</w:t>
      </w:r>
      <w:r w:rsidRPr="00960335">
        <w:rPr>
          <w:spacing w:val="-5"/>
          <w:sz w:val="24"/>
          <w:szCs w:val="24"/>
        </w:rPr>
        <w:t xml:space="preserve"> </w:t>
      </w:r>
      <w:r w:rsidRPr="00960335">
        <w:rPr>
          <w:sz w:val="24"/>
          <w:szCs w:val="24"/>
        </w:rPr>
        <w:t>e</w:t>
      </w:r>
      <w:r w:rsidRPr="00960335">
        <w:rPr>
          <w:spacing w:val="-4"/>
          <w:sz w:val="24"/>
          <w:szCs w:val="24"/>
        </w:rPr>
        <w:t xml:space="preserve"> </w:t>
      </w:r>
      <w:r w:rsidRPr="00960335">
        <w:rPr>
          <w:sz w:val="24"/>
          <w:szCs w:val="24"/>
        </w:rPr>
        <w:t>demais</w:t>
      </w:r>
      <w:r w:rsidRPr="00960335">
        <w:rPr>
          <w:spacing w:val="-2"/>
          <w:sz w:val="24"/>
          <w:szCs w:val="24"/>
        </w:rPr>
        <w:t xml:space="preserve"> </w:t>
      </w:r>
      <w:r w:rsidRPr="00960335">
        <w:rPr>
          <w:sz w:val="24"/>
          <w:szCs w:val="24"/>
        </w:rPr>
        <w:t>instrumentos</w:t>
      </w:r>
      <w:r w:rsidRPr="00960335">
        <w:rPr>
          <w:spacing w:val="-57"/>
          <w:sz w:val="24"/>
          <w:szCs w:val="24"/>
        </w:rPr>
        <w:t xml:space="preserve"> </w:t>
      </w:r>
      <w:r w:rsidRPr="00960335">
        <w:rPr>
          <w:sz w:val="24"/>
          <w:szCs w:val="24"/>
        </w:rPr>
        <w:t>de fiscalização,</w:t>
      </w:r>
      <w:r w:rsidRPr="00960335">
        <w:rPr>
          <w:spacing w:val="3"/>
          <w:sz w:val="24"/>
          <w:szCs w:val="24"/>
        </w:rPr>
        <w:t xml:space="preserve"> </w:t>
      </w:r>
      <w:r w:rsidRPr="00960335">
        <w:rPr>
          <w:sz w:val="24"/>
          <w:szCs w:val="24"/>
        </w:rPr>
        <w:t>anotando</w:t>
      </w:r>
      <w:r w:rsidRPr="00960335">
        <w:rPr>
          <w:spacing w:val="-3"/>
          <w:sz w:val="24"/>
          <w:szCs w:val="24"/>
        </w:rPr>
        <w:t xml:space="preserve"> </w:t>
      </w:r>
      <w:r w:rsidRPr="00960335">
        <w:rPr>
          <w:sz w:val="24"/>
          <w:szCs w:val="24"/>
        </w:rPr>
        <w:t>todas</w:t>
      </w:r>
      <w:r w:rsidRPr="00960335">
        <w:rPr>
          <w:spacing w:val="-1"/>
          <w:sz w:val="24"/>
          <w:szCs w:val="24"/>
        </w:rPr>
        <w:t xml:space="preserve"> </w:t>
      </w:r>
      <w:r w:rsidRPr="00960335">
        <w:rPr>
          <w:sz w:val="24"/>
          <w:szCs w:val="24"/>
        </w:rPr>
        <w:t>as</w:t>
      </w:r>
      <w:r w:rsidRPr="00960335">
        <w:rPr>
          <w:spacing w:val="-5"/>
          <w:sz w:val="24"/>
          <w:szCs w:val="24"/>
        </w:rPr>
        <w:t xml:space="preserve"> </w:t>
      </w:r>
      <w:r w:rsidRPr="00960335">
        <w:rPr>
          <w:sz w:val="24"/>
          <w:szCs w:val="24"/>
        </w:rPr>
        <w:t>ocorrências</w:t>
      </w:r>
      <w:r w:rsidRPr="00960335">
        <w:rPr>
          <w:spacing w:val="-1"/>
          <w:sz w:val="24"/>
          <w:szCs w:val="24"/>
        </w:rPr>
        <w:t xml:space="preserve"> </w:t>
      </w:r>
      <w:r w:rsidRPr="00960335">
        <w:rPr>
          <w:sz w:val="24"/>
          <w:szCs w:val="24"/>
        </w:rPr>
        <w:t>da</w:t>
      </w:r>
      <w:r w:rsidRPr="00960335">
        <w:rPr>
          <w:spacing w:val="1"/>
          <w:sz w:val="24"/>
          <w:szCs w:val="24"/>
        </w:rPr>
        <w:t xml:space="preserve"> </w:t>
      </w:r>
      <w:r w:rsidRPr="00960335">
        <w:rPr>
          <w:sz w:val="24"/>
          <w:szCs w:val="24"/>
        </w:rPr>
        <w:t>execução</w:t>
      </w:r>
      <w:r w:rsidRPr="00960335">
        <w:rPr>
          <w:spacing w:val="5"/>
          <w:sz w:val="24"/>
          <w:szCs w:val="24"/>
        </w:rPr>
        <w:t xml:space="preserve"> </w:t>
      </w:r>
      <w:r w:rsidRPr="00960335">
        <w:rPr>
          <w:sz w:val="24"/>
          <w:szCs w:val="24"/>
        </w:rPr>
        <w:t>do</w:t>
      </w:r>
      <w:r w:rsidRPr="00960335">
        <w:rPr>
          <w:spacing w:val="6"/>
          <w:sz w:val="24"/>
          <w:szCs w:val="24"/>
        </w:rPr>
        <w:t xml:space="preserve"> </w:t>
      </w:r>
      <w:r w:rsidRPr="00960335">
        <w:rPr>
          <w:sz w:val="24"/>
          <w:szCs w:val="24"/>
        </w:rPr>
        <w:t>contrato;</w:t>
      </w:r>
    </w:p>
    <w:p w14:paraId="28977B0C" w14:textId="77777777" w:rsidR="005E4A9D" w:rsidRPr="00960335" w:rsidRDefault="005E4A9D" w:rsidP="005E4A9D">
      <w:pPr>
        <w:spacing w:after="120"/>
        <w:ind w:left="142"/>
        <w:jc w:val="both"/>
        <w:rPr>
          <w:sz w:val="24"/>
          <w:szCs w:val="24"/>
        </w:rPr>
      </w:pPr>
      <w:r w:rsidRPr="00960335">
        <w:rPr>
          <w:sz w:val="24"/>
          <w:szCs w:val="24"/>
        </w:rPr>
        <w:t>5.27.6 –</w:t>
      </w:r>
      <w:r w:rsidRPr="00960335">
        <w:rPr>
          <w:spacing w:val="-3"/>
          <w:sz w:val="24"/>
          <w:szCs w:val="24"/>
        </w:rPr>
        <w:t xml:space="preserve"> </w:t>
      </w:r>
      <w:r w:rsidRPr="00960335">
        <w:rPr>
          <w:sz w:val="24"/>
          <w:szCs w:val="24"/>
        </w:rPr>
        <w:t>Verificar</w:t>
      </w:r>
      <w:r w:rsidRPr="00960335">
        <w:rPr>
          <w:spacing w:val="-1"/>
          <w:sz w:val="24"/>
          <w:szCs w:val="24"/>
        </w:rPr>
        <w:t xml:space="preserve"> </w:t>
      </w:r>
      <w:r w:rsidRPr="00960335">
        <w:rPr>
          <w:sz w:val="24"/>
          <w:szCs w:val="24"/>
        </w:rPr>
        <w:t>a</w:t>
      </w:r>
      <w:r w:rsidRPr="00960335">
        <w:rPr>
          <w:spacing w:val="-3"/>
          <w:sz w:val="24"/>
          <w:szCs w:val="24"/>
        </w:rPr>
        <w:t xml:space="preserve"> </w:t>
      </w:r>
      <w:r w:rsidRPr="00960335">
        <w:rPr>
          <w:sz w:val="24"/>
          <w:szCs w:val="24"/>
        </w:rPr>
        <w:t>quantidade,</w:t>
      </w:r>
      <w:r w:rsidRPr="00960335">
        <w:rPr>
          <w:spacing w:val="2"/>
          <w:sz w:val="24"/>
          <w:szCs w:val="24"/>
        </w:rPr>
        <w:t xml:space="preserve"> </w:t>
      </w:r>
      <w:r w:rsidRPr="00960335">
        <w:rPr>
          <w:sz w:val="24"/>
          <w:szCs w:val="24"/>
        </w:rPr>
        <w:t>qualidade</w:t>
      </w:r>
      <w:r w:rsidRPr="00960335">
        <w:rPr>
          <w:spacing w:val="-3"/>
          <w:sz w:val="24"/>
          <w:szCs w:val="24"/>
        </w:rPr>
        <w:t xml:space="preserve"> </w:t>
      </w:r>
      <w:r w:rsidRPr="00960335">
        <w:rPr>
          <w:sz w:val="24"/>
          <w:szCs w:val="24"/>
        </w:rPr>
        <w:t>e</w:t>
      </w:r>
      <w:r w:rsidRPr="00960335">
        <w:rPr>
          <w:spacing w:val="-3"/>
          <w:sz w:val="24"/>
          <w:szCs w:val="24"/>
        </w:rPr>
        <w:t xml:space="preserve"> </w:t>
      </w:r>
      <w:r w:rsidRPr="00960335">
        <w:rPr>
          <w:sz w:val="24"/>
          <w:szCs w:val="24"/>
        </w:rPr>
        <w:t>conformidade</w:t>
      </w:r>
      <w:r w:rsidRPr="00960335">
        <w:rPr>
          <w:spacing w:val="-3"/>
          <w:sz w:val="24"/>
          <w:szCs w:val="24"/>
        </w:rPr>
        <w:t xml:space="preserve"> </w:t>
      </w:r>
      <w:r w:rsidRPr="00960335">
        <w:rPr>
          <w:sz w:val="24"/>
          <w:szCs w:val="24"/>
        </w:rPr>
        <w:t>dos</w:t>
      </w:r>
      <w:r w:rsidRPr="00960335">
        <w:rPr>
          <w:spacing w:val="-4"/>
          <w:sz w:val="24"/>
          <w:szCs w:val="24"/>
        </w:rPr>
        <w:t xml:space="preserve"> bens</w:t>
      </w:r>
      <w:r w:rsidRPr="00960335">
        <w:rPr>
          <w:sz w:val="24"/>
          <w:szCs w:val="24"/>
        </w:rPr>
        <w:t>;</w:t>
      </w:r>
    </w:p>
    <w:p w14:paraId="565843D0" w14:textId="77777777" w:rsidR="005E4A9D" w:rsidRPr="00960335" w:rsidRDefault="005E4A9D" w:rsidP="005E4A9D">
      <w:pPr>
        <w:spacing w:after="120"/>
        <w:ind w:left="142"/>
        <w:jc w:val="both"/>
        <w:rPr>
          <w:sz w:val="24"/>
          <w:szCs w:val="24"/>
        </w:rPr>
      </w:pPr>
      <w:r w:rsidRPr="00960335">
        <w:rPr>
          <w:sz w:val="24"/>
          <w:szCs w:val="24"/>
        </w:rPr>
        <w:t>5.27.7 –</w:t>
      </w:r>
      <w:r w:rsidRPr="00960335">
        <w:rPr>
          <w:spacing w:val="41"/>
          <w:sz w:val="24"/>
          <w:szCs w:val="24"/>
        </w:rPr>
        <w:t xml:space="preserve"> </w:t>
      </w:r>
      <w:r w:rsidRPr="00960335">
        <w:rPr>
          <w:sz w:val="24"/>
          <w:szCs w:val="24"/>
        </w:rPr>
        <w:t>Recusar</w:t>
      </w:r>
      <w:r w:rsidRPr="00960335">
        <w:rPr>
          <w:spacing w:val="48"/>
          <w:sz w:val="24"/>
          <w:szCs w:val="24"/>
        </w:rPr>
        <w:t xml:space="preserve"> </w:t>
      </w:r>
      <w:r w:rsidRPr="00960335">
        <w:rPr>
          <w:sz w:val="24"/>
          <w:szCs w:val="24"/>
        </w:rPr>
        <w:t>os</w:t>
      </w:r>
      <w:r w:rsidRPr="00960335">
        <w:rPr>
          <w:spacing w:val="45"/>
          <w:sz w:val="24"/>
          <w:szCs w:val="24"/>
        </w:rPr>
        <w:t xml:space="preserve"> </w:t>
      </w:r>
      <w:r w:rsidRPr="00960335">
        <w:rPr>
          <w:sz w:val="24"/>
          <w:szCs w:val="24"/>
        </w:rPr>
        <w:t>bens entregues</w:t>
      </w:r>
      <w:r w:rsidRPr="00960335">
        <w:rPr>
          <w:spacing w:val="45"/>
          <w:sz w:val="24"/>
          <w:szCs w:val="24"/>
        </w:rPr>
        <w:t xml:space="preserve"> </w:t>
      </w:r>
      <w:r w:rsidRPr="00960335">
        <w:rPr>
          <w:sz w:val="24"/>
          <w:szCs w:val="24"/>
        </w:rPr>
        <w:t>em</w:t>
      </w:r>
      <w:r w:rsidRPr="00960335">
        <w:rPr>
          <w:spacing w:val="38"/>
          <w:sz w:val="24"/>
          <w:szCs w:val="24"/>
        </w:rPr>
        <w:t xml:space="preserve"> </w:t>
      </w:r>
      <w:r w:rsidRPr="00960335">
        <w:rPr>
          <w:sz w:val="24"/>
          <w:szCs w:val="24"/>
        </w:rPr>
        <w:t>desacordo</w:t>
      </w:r>
      <w:r w:rsidRPr="00960335">
        <w:rPr>
          <w:spacing w:val="47"/>
          <w:sz w:val="24"/>
          <w:szCs w:val="24"/>
        </w:rPr>
        <w:t xml:space="preserve"> </w:t>
      </w:r>
      <w:r w:rsidRPr="00960335">
        <w:rPr>
          <w:sz w:val="24"/>
          <w:szCs w:val="24"/>
        </w:rPr>
        <w:t>com</w:t>
      </w:r>
      <w:r w:rsidRPr="00960335">
        <w:rPr>
          <w:spacing w:val="38"/>
          <w:sz w:val="24"/>
          <w:szCs w:val="24"/>
        </w:rPr>
        <w:t xml:space="preserve"> </w:t>
      </w:r>
      <w:r w:rsidRPr="00960335">
        <w:rPr>
          <w:sz w:val="24"/>
          <w:szCs w:val="24"/>
        </w:rPr>
        <w:t>o</w:t>
      </w:r>
      <w:r w:rsidRPr="00960335">
        <w:rPr>
          <w:spacing w:val="50"/>
          <w:sz w:val="24"/>
          <w:szCs w:val="24"/>
        </w:rPr>
        <w:t xml:space="preserve"> </w:t>
      </w:r>
      <w:r w:rsidRPr="00960335">
        <w:rPr>
          <w:sz w:val="24"/>
          <w:szCs w:val="24"/>
        </w:rPr>
        <w:t>instrumento</w:t>
      </w:r>
      <w:r w:rsidRPr="00960335">
        <w:rPr>
          <w:spacing w:val="51"/>
          <w:sz w:val="24"/>
          <w:szCs w:val="24"/>
        </w:rPr>
        <w:t xml:space="preserve"> </w:t>
      </w:r>
      <w:r w:rsidRPr="00960335">
        <w:rPr>
          <w:sz w:val="24"/>
          <w:szCs w:val="24"/>
        </w:rPr>
        <w:t>convocatório</w:t>
      </w:r>
      <w:r w:rsidRPr="00960335">
        <w:rPr>
          <w:spacing w:val="50"/>
          <w:sz w:val="24"/>
          <w:szCs w:val="24"/>
        </w:rPr>
        <w:t xml:space="preserve"> </w:t>
      </w:r>
      <w:r w:rsidRPr="00960335">
        <w:rPr>
          <w:sz w:val="24"/>
          <w:szCs w:val="24"/>
        </w:rPr>
        <w:t>e</w:t>
      </w:r>
      <w:r w:rsidRPr="00960335">
        <w:rPr>
          <w:spacing w:val="46"/>
          <w:sz w:val="24"/>
          <w:szCs w:val="24"/>
        </w:rPr>
        <w:t xml:space="preserve"> </w:t>
      </w:r>
      <w:r w:rsidRPr="00960335">
        <w:rPr>
          <w:sz w:val="24"/>
          <w:szCs w:val="24"/>
        </w:rPr>
        <w:t xml:space="preserve">seus </w:t>
      </w:r>
      <w:r w:rsidRPr="00960335">
        <w:rPr>
          <w:spacing w:val="-57"/>
          <w:sz w:val="24"/>
          <w:szCs w:val="24"/>
        </w:rPr>
        <w:t xml:space="preserve">    </w:t>
      </w:r>
      <w:r w:rsidRPr="00960335">
        <w:rPr>
          <w:sz w:val="24"/>
          <w:szCs w:val="24"/>
        </w:rPr>
        <w:t>anexos,</w:t>
      </w:r>
      <w:r w:rsidRPr="00960335">
        <w:rPr>
          <w:spacing w:val="-2"/>
          <w:sz w:val="24"/>
          <w:szCs w:val="24"/>
        </w:rPr>
        <w:t xml:space="preserve"> </w:t>
      </w:r>
      <w:r w:rsidRPr="00960335">
        <w:rPr>
          <w:sz w:val="24"/>
          <w:szCs w:val="24"/>
        </w:rPr>
        <w:t>exigindo sua</w:t>
      </w:r>
      <w:r w:rsidRPr="00960335">
        <w:rPr>
          <w:spacing w:val="-5"/>
          <w:sz w:val="24"/>
          <w:szCs w:val="24"/>
        </w:rPr>
        <w:t xml:space="preserve"> </w:t>
      </w:r>
      <w:r w:rsidRPr="00960335">
        <w:rPr>
          <w:sz w:val="24"/>
          <w:szCs w:val="24"/>
        </w:rPr>
        <w:t>substituição no</w:t>
      </w:r>
      <w:r w:rsidRPr="00960335">
        <w:rPr>
          <w:spacing w:val="1"/>
          <w:sz w:val="24"/>
          <w:szCs w:val="24"/>
        </w:rPr>
        <w:t xml:space="preserve"> </w:t>
      </w:r>
      <w:r w:rsidRPr="00960335">
        <w:rPr>
          <w:sz w:val="24"/>
          <w:szCs w:val="24"/>
        </w:rPr>
        <w:t>prazo disposto</w:t>
      </w:r>
      <w:r w:rsidRPr="00960335">
        <w:rPr>
          <w:spacing w:val="-4"/>
          <w:sz w:val="24"/>
          <w:szCs w:val="24"/>
        </w:rPr>
        <w:t xml:space="preserve"> </w:t>
      </w:r>
      <w:r w:rsidRPr="00960335">
        <w:rPr>
          <w:sz w:val="24"/>
          <w:szCs w:val="24"/>
        </w:rPr>
        <w:t>no instrumento</w:t>
      </w:r>
      <w:r w:rsidRPr="00960335">
        <w:rPr>
          <w:spacing w:val="-3"/>
          <w:sz w:val="24"/>
          <w:szCs w:val="24"/>
        </w:rPr>
        <w:t xml:space="preserve"> </w:t>
      </w:r>
      <w:r w:rsidRPr="00960335">
        <w:rPr>
          <w:sz w:val="24"/>
          <w:szCs w:val="24"/>
        </w:rPr>
        <w:t>convocatório e</w:t>
      </w:r>
      <w:r w:rsidRPr="00960335">
        <w:rPr>
          <w:spacing w:val="-5"/>
          <w:sz w:val="24"/>
          <w:szCs w:val="24"/>
        </w:rPr>
        <w:t xml:space="preserve"> </w:t>
      </w:r>
      <w:r w:rsidRPr="00960335">
        <w:rPr>
          <w:sz w:val="24"/>
          <w:szCs w:val="24"/>
        </w:rPr>
        <w:t>seus</w:t>
      </w:r>
      <w:r w:rsidRPr="00960335">
        <w:rPr>
          <w:spacing w:val="-5"/>
          <w:sz w:val="24"/>
          <w:szCs w:val="24"/>
        </w:rPr>
        <w:t xml:space="preserve"> </w:t>
      </w:r>
      <w:r w:rsidRPr="00960335">
        <w:rPr>
          <w:sz w:val="24"/>
          <w:szCs w:val="24"/>
        </w:rPr>
        <w:t>anexos;</w:t>
      </w:r>
    </w:p>
    <w:p w14:paraId="132E7535" w14:textId="77777777" w:rsidR="005E4A9D" w:rsidRPr="00960335" w:rsidRDefault="005E4A9D" w:rsidP="005E4A9D">
      <w:pPr>
        <w:spacing w:after="120"/>
        <w:ind w:left="142"/>
        <w:jc w:val="both"/>
        <w:rPr>
          <w:sz w:val="24"/>
          <w:szCs w:val="24"/>
        </w:rPr>
      </w:pPr>
      <w:r w:rsidRPr="00960335">
        <w:rPr>
          <w:sz w:val="24"/>
          <w:szCs w:val="24"/>
        </w:rPr>
        <w:t>5.27.8 –</w:t>
      </w:r>
      <w:r w:rsidRPr="00960335">
        <w:rPr>
          <w:spacing w:val="1"/>
          <w:sz w:val="24"/>
          <w:szCs w:val="24"/>
        </w:rPr>
        <w:t xml:space="preserve"> </w:t>
      </w:r>
      <w:r w:rsidRPr="00960335">
        <w:rPr>
          <w:sz w:val="24"/>
          <w:szCs w:val="24"/>
        </w:rPr>
        <w:t>Atestar o</w:t>
      </w:r>
      <w:r w:rsidRPr="00960335">
        <w:rPr>
          <w:spacing w:val="1"/>
          <w:sz w:val="24"/>
          <w:szCs w:val="24"/>
        </w:rPr>
        <w:t xml:space="preserve"> </w:t>
      </w:r>
      <w:r w:rsidRPr="00960335">
        <w:rPr>
          <w:sz w:val="24"/>
          <w:szCs w:val="24"/>
        </w:rPr>
        <w:t>recebimento</w:t>
      </w:r>
      <w:r w:rsidRPr="00960335">
        <w:rPr>
          <w:spacing w:val="1"/>
          <w:sz w:val="24"/>
          <w:szCs w:val="24"/>
        </w:rPr>
        <w:t xml:space="preserve"> </w:t>
      </w:r>
      <w:r w:rsidRPr="00960335">
        <w:rPr>
          <w:sz w:val="24"/>
          <w:szCs w:val="24"/>
        </w:rPr>
        <w:t>definitivo</w:t>
      </w:r>
      <w:r w:rsidRPr="00960335">
        <w:rPr>
          <w:spacing w:val="1"/>
          <w:sz w:val="24"/>
          <w:szCs w:val="24"/>
        </w:rPr>
        <w:t xml:space="preserve"> </w:t>
      </w:r>
      <w:r w:rsidRPr="00960335">
        <w:rPr>
          <w:sz w:val="24"/>
          <w:szCs w:val="24"/>
        </w:rPr>
        <w:t>dos objetos</w:t>
      </w:r>
      <w:r w:rsidRPr="00960335">
        <w:rPr>
          <w:spacing w:val="1"/>
          <w:sz w:val="24"/>
          <w:szCs w:val="24"/>
        </w:rPr>
        <w:t xml:space="preserve"> </w:t>
      </w:r>
      <w:r w:rsidRPr="00960335">
        <w:rPr>
          <w:sz w:val="24"/>
          <w:szCs w:val="24"/>
        </w:rPr>
        <w:t>entregues</w:t>
      </w:r>
      <w:r w:rsidRPr="00960335">
        <w:rPr>
          <w:spacing w:val="1"/>
          <w:sz w:val="24"/>
          <w:szCs w:val="24"/>
        </w:rPr>
        <w:t xml:space="preserve"> </w:t>
      </w:r>
      <w:r w:rsidRPr="00960335">
        <w:rPr>
          <w:sz w:val="24"/>
          <w:szCs w:val="24"/>
        </w:rPr>
        <w:t>em acordo</w:t>
      </w:r>
      <w:r w:rsidRPr="00960335">
        <w:rPr>
          <w:spacing w:val="1"/>
          <w:sz w:val="24"/>
          <w:szCs w:val="24"/>
        </w:rPr>
        <w:t xml:space="preserve"> </w:t>
      </w:r>
      <w:r w:rsidRPr="00960335">
        <w:rPr>
          <w:sz w:val="24"/>
          <w:szCs w:val="24"/>
        </w:rPr>
        <w:t>com o</w:t>
      </w:r>
      <w:r w:rsidRPr="00960335">
        <w:rPr>
          <w:spacing w:val="1"/>
          <w:sz w:val="24"/>
          <w:szCs w:val="24"/>
        </w:rPr>
        <w:t xml:space="preserve"> </w:t>
      </w:r>
      <w:r w:rsidRPr="00960335">
        <w:rPr>
          <w:sz w:val="24"/>
          <w:szCs w:val="24"/>
        </w:rPr>
        <w:t>instrumento</w:t>
      </w:r>
      <w:r w:rsidRPr="00960335">
        <w:rPr>
          <w:spacing w:val="-58"/>
          <w:sz w:val="24"/>
          <w:szCs w:val="24"/>
        </w:rPr>
        <w:t xml:space="preserve"> </w:t>
      </w:r>
      <w:r w:rsidRPr="00960335">
        <w:rPr>
          <w:sz w:val="24"/>
          <w:szCs w:val="24"/>
        </w:rPr>
        <w:t>convocatório</w:t>
      </w:r>
      <w:r w:rsidRPr="00960335">
        <w:rPr>
          <w:spacing w:val="5"/>
          <w:sz w:val="24"/>
          <w:szCs w:val="24"/>
        </w:rPr>
        <w:t xml:space="preserve"> </w:t>
      </w:r>
      <w:r w:rsidRPr="00960335">
        <w:rPr>
          <w:sz w:val="24"/>
          <w:szCs w:val="24"/>
        </w:rPr>
        <w:t>e</w:t>
      </w:r>
      <w:r w:rsidRPr="00960335">
        <w:rPr>
          <w:spacing w:val="1"/>
          <w:sz w:val="24"/>
          <w:szCs w:val="24"/>
        </w:rPr>
        <w:t xml:space="preserve"> </w:t>
      </w:r>
      <w:r w:rsidRPr="00960335">
        <w:rPr>
          <w:sz w:val="24"/>
          <w:szCs w:val="24"/>
        </w:rPr>
        <w:t>seus anexos.</w:t>
      </w:r>
    </w:p>
    <w:p w14:paraId="78532248" w14:textId="77777777" w:rsidR="005E4A9D" w:rsidRPr="00960335" w:rsidRDefault="005E4A9D" w:rsidP="005E4A9D">
      <w:pPr>
        <w:spacing w:after="120"/>
        <w:ind w:left="142"/>
        <w:jc w:val="both"/>
        <w:rPr>
          <w:sz w:val="24"/>
          <w:szCs w:val="24"/>
        </w:rPr>
      </w:pPr>
      <w:r w:rsidRPr="00960335">
        <w:rPr>
          <w:sz w:val="24"/>
          <w:szCs w:val="24"/>
        </w:rPr>
        <w:t>5.27.9 –</w:t>
      </w:r>
      <w:r w:rsidRPr="00960335">
        <w:rPr>
          <w:spacing w:val="5"/>
          <w:sz w:val="24"/>
          <w:szCs w:val="24"/>
        </w:rPr>
        <w:t xml:space="preserve"> </w:t>
      </w:r>
      <w:r w:rsidRPr="00960335">
        <w:rPr>
          <w:sz w:val="24"/>
          <w:szCs w:val="24"/>
        </w:rPr>
        <w:t>Encaminhar</w:t>
      </w:r>
      <w:r w:rsidRPr="00960335">
        <w:rPr>
          <w:spacing w:val="11"/>
          <w:sz w:val="24"/>
          <w:szCs w:val="24"/>
        </w:rPr>
        <w:t xml:space="preserve"> </w:t>
      </w:r>
      <w:r w:rsidRPr="00960335">
        <w:rPr>
          <w:sz w:val="24"/>
          <w:szCs w:val="24"/>
        </w:rPr>
        <w:t>relatório</w:t>
      </w:r>
      <w:r w:rsidRPr="00960335">
        <w:rPr>
          <w:spacing w:val="14"/>
          <w:sz w:val="24"/>
          <w:szCs w:val="24"/>
        </w:rPr>
        <w:t xml:space="preserve"> </w:t>
      </w:r>
      <w:r w:rsidRPr="00960335">
        <w:rPr>
          <w:sz w:val="24"/>
          <w:szCs w:val="24"/>
        </w:rPr>
        <w:t>relativo</w:t>
      </w:r>
      <w:r w:rsidRPr="00960335">
        <w:rPr>
          <w:spacing w:val="14"/>
          <w:sz w:val="24"/>
          <w:szCs w:val="24"/>
        </w:rPr>
        <w:t xml:space="preserve"> </w:t>
      </w:r>
      <w:r w:rsidRPr="00960335">
        <w:rPr>
          <w:sz w:val="24"/>
          <w:szCs w:val="24"/>
        </w:rPr>
        <w:t>à</w:t>
      </w:r>
      <w:r w:rsidRPr="00960335">
        <w:rPr>
          <w:spacing w:val="9"/>
          <w:sz w:val="24"/>
          <w:szCs w:val="24"/>
        </w:rPr>
        <w:t xml:space="preserve"> </w:t>
      </w:r>
      <w:r w:rsidRPr="00960335">
        <w:rPr>
          <w:sz w:val="24"/>
          <w:szCs w:val="24"/>
        </w:rPr>
        <w:t>fiscalização</w:t>
      </w:r>
      <w:r w:rsidRPr="00960335">
        <w:rPr>
          <w:spacing w:val="9"/>
          <w:sz w:val="24"/>
          <w:szCs w:val="24"/>
        </w:rPr>
        <w:t xml:space="preserve"> </w:t>
      </w:r>
      <w:r w:rsidRPr="00960335">
        <w:rPr>
          <w:sz w:val="24"/>
          <w:szCs w:val="24"/>
        </w:rPr>
        <w:t>do</w:t>
      </w:r>
      <w:r w:rsidRPr="00960335">
        <w:rPr>
          <w:spacing w:val="14"/>
          <w:sz w:val="24"/>
          <w:szCs w:val="24"/>
        </w:rPr>
        <w:t xml:space="preserve"> </w:t>
      </w:r>
      <w:r w:rsidRPr="00960335">
        <w:rPr>
          <w:sz w:val="24"/>
          <w:szCs w:val="24"/>
        </w:rPr>
        <w:t>contrato</w:t>
      </w:r>
      <w:r w:rsidRPr="00960335">
        <w:rPr>
          <w:spacing w:val="10"/>
          <w:sz w:val="24"/>
          <w:szCs w:val="24"/>
        </w:rPr>
        <w:t xml:space="preserve"> </w:t>
      </w:r>
      <w:r w:rsidRPr="00960335">
        <w:rPr>
          <w:sz w:val="24"/>
          <w:szCs w:val="24"/>
        </w:rPr>
        <w:t>ao</w:t>
      </w:r>
      <w:r w:rsidRPr="00960335">
        <w:rPr>
          <w:spacing w:val="14"/>
          <w:sz w:val="24"/>
          <w:szCs w:val="24"/>
        </w:rPr>
        <w:t xml:space="preserve"> </w:t>
      </w:r>
      <w:r w:rsidRPr="00960335">
        <w:rPr>
          <w:sz w:val="24"/>
          <w:szCs w:val="24"/>
        </w:rPr>
        <w:t>Gestor</w:t>
      </w:r>
      <w:r w:rsidRPr="00960335">
        <w:rPr>
          <w:spacing w:val="6"/>
          <w:sz w:val="24"/>
          <w:szCs w:val="24"/>
        </w:rPr>
        <w:t xml:space="preserve"> </w:t>
      </w:r>
      <w:r w:rsidRPr="00960335">
        <w:rPr>
          <w:sz w:val="24"/>
          <w:szCs w:val="24"/>
        </w:rPr>
        <w:t>do</w:t>
      </w:r>
      <w:r w:rsidRPr="00960335">
        <w:rPr>
          <w:spacing w:val="14"/>
          <w:sz w:val="24"/>
          <w:szCs w:val="24"/>
        </w:rPr>
        <w:t xml:space="preserve"> </w:t>
      </w:r>
      <w:r w:rsidRPr="00960335">
        <w:rPr>
          <w:sz w:val="24"/>
          <w:szCs w:val="24"/>
        </w:rPr>
        <w:t>Contrato,</w:t>
      </w:r>
      <w:r w:rsidRPr="00960335">
        <w:rPr>
          <w:spacing w:val="8"/>
          <w:sz w:val="24"/>
          <w:szCs w:val="24"/>
        </w:rPr>
        <w:t xml:space="preserve"> </w:t>
      </w:r>
      <w:r w:rsidRPr="00960335">
        <w:rPr>
          <w:sz w:val="24"/>
          <w:szCs w:val="24"/>
        </w:rPr>
        <w:t>contendo</w:t>
      </w:r>
      <w:r w:rsidRPr="00960335">
        <w:rPr>
          <w:spacing w:val="-57"/>
          <w:sz w:val="24"/>
          <w:szCs w:val="24"/>
        </w:rPr>
        <w:t xml:space="preserve"> </w:t>
      </w:r>
      <w:r w:rsidRPr="00960335">
        <w:rPr>
          <w:sz w:val="24"/>
          <w:szCs w:val="24"/>
        </w:rPr>
        <w:t>informações</w:t>
      </w:r>
      <w:r w:rsidRPr="00960335">
        <w:rPr>
          <w:spacing w:val="-2"/>
          <w:sz w:val="24"/>
          <w:szCs w:val="24"/>
        </w:rPr>
        <w:t xml:space="preserve"> </w:t>
      </w:r>
      <w:r w:rsidRPr="00960335">
        <w:rPr>
          <w:sz w:val="24"/>
          <w:szCs w:val="24"/>
        </w:rPr>
        <w:t>relevantes</w:t>
      </w:r>
      <w:r w:rsidRPr="00960335">
        <w:rPr>
          <w:spacing w:val="-2"/>
          <w:sz w:val="24"/>
          <w:szCs w:val="24"/>
        </w:rPr>
        <w:t xml:space="preserve"> </w:t>
      </w:r>
      <w:r w:rsidRPr="00960335">
        <w:rPr>
          <w:sz w:val="24"/>
          <w:szCs w:val="24"/>
        </w:rPr>
        <w:t>quanto</w:t>
      </w:r>
      <w:r w:rsidRPr="00960335">
        <w:rPr>
          <w:spacing w:val="1"/>
          <w:sz w:val="24"/>
          <w:szCs w:val="24"/>
        </w:rPr>
        <w:t xml:space="preserve"> </w:t>
      </w:r>
      <w:r w:rsidRPr="00960335">
        <w:rPr>
          <w:sz w:val="24"/>
          <w:szCs w:val="24"/>
        </w:rPr>
        <w:t>à</w:t>
      </w:r>
      <w:r w:rsidRPr="00960335">
        <w:rPr>
          <w:spacing w:val="-1"/>
          <w:sz w:val="24"/>
          <w:szCs w:val="24"/>
        </w:rPr>
        <w:t xml:space="preserve"> </w:t>
      </w:r>
      <w:r w:rsidRPr="00960335">
        <w:rPr>
          <w:sz w:val="24"/>
          <w:szCs w:val="24"/>
        </w:rPr>
        <w:t>fiscalização</w:t>
      </w:r>
      <w:r w:rsidRPr="00960335">
        <w:rPr>
          <w:spacing w:val="4"/>
          <w:sz w:val="24"/>
          <w:szCs w:val="24"/>
        </w:rPr>
        <w:t xml:space="preserve"> </w:t>
      </w:r>
      <w:r w:rsidRPr="00960335">
        <w:rPr>
          <w:sz w:val="24"/>
          <w:szCs w:val="24"/>
        </w:rPr>
        <w:t>e</w:t>
      </w:r>
      <w:r w:rsidRPr="00960335">
        <w:rPr>
          <w:spacing w:val="-1"/>
          <w:sz w:val="24"/>
          <w:szCs w:val="24"/>
        </w:rPr>
        <w:t xml:space="preserve"> </w:t>
      </w:r>
      <w:r w:rsidRPr="00960335">
        <w:rPr>
          <w:sz w:val="24"/>
          <w:szCs w:val="24"/>
        </w:rPr>
        <w:t>execução</w:t>
      </w:r>
      <w:r w:rsidRPr="00960335">
        <w:rPr>
          <w:spacing w:val="5"/>
          <w:sz w:val="24"/>
          <w:szCs w:val="24"/>
        </w:rPr>
        <w:t xml:space="preserve"> </w:t>
      </w:r>
      <w:r w:rsidRPr="00960335">
        <w:rPr>
          <w:sz w:val="24"/>
          <w:szCs w:val="24"/>
        </w:rPr>
        <w:t>do</w:t>
      </w:r>
      <w:r w:rsidRPr="00960335">
        <w:rPr>
          <w:spacing w:val="4"/>
          <w:sz w:val="24"/>
          <w:szCs w:val="24"/>
        </w:rPr>
        <w:t xml:space="preserve"> </w:t>
      </w:r>
      <w:r w:rsidRPr="00960335">
        <w:rPr>
          <w:sz w:val="24"/>
          <w:szCs w:val="24"/>
        </w:rPr>
        <w:t>instrumento</w:t>
      </w:r>
      <w:r w:rsidRPr="00960335">
        <w:rPr>
          <w:spacing w:val="4"/>
          <w:sz w:val="24"/>
          <w:szCs w:val="24"/>
        </w:rPr>
        <w:t xml:space="preserve"> </w:t>
      </w:r>
      <w:r w:rsidRPr="00960335">
        <w:rPr>
          <w:sz w:val="24"/>
          <w:szCs w:val="24"/>
        </w:rPr>
        <w:t>contratual.</w:t>
      </w:r>
    </w:p>
    <w:p w14:paraId="28570E8E" w14:textId="77777777" w:rsidR="005E4A9D" w:rsidRPr="00960335" w:rsidRDefault="005E4A9D" w:rsidP="005E4A9D">
      <w:pPr>
        <w:spacing w:after="120"/>
        <w:ind w:left="142"/>
        <w:jc w:val="both"/>
        <w:rPr>
          <w:b/>
          <w:sz w:val="24"/>
          <w:szCs w:val="24"/>
        </w:rPr>
      </w:pPr>
      <w:r w:rsidRPr="00960335">
        <w:rPr>
          <w:b/>
          <w:sz w:val="24"/>
          <w:szCs w:val="24"/>
        </w:rPr>
        <w:t xml:space="preserve">6 - Adesão de Secretaria Municipal não participante </w:t>
      </w:r>
    </w:p>
    <w:p w14:paraId="2ED634BB" w14:textId="77777777" w:rsidR="005E4A9D" w:rsidRPr="00960335" w:rsidRDefault="005E4A9D" w:rsidP="005E4A9D">
      <w:pPr>
        <w:spacing w:after="120"/>
        <w:ind w:left="142"/>
        <w:jc w:val="both"/>
        <w:rPr>
          <w:sz w:val="24"/>
          <w:szCs w:val="24"/>
        </w:rPr>
      </w:pPr>
      <w:r w:rsidRPr="00960335">
        <w:rPr>
          <w:sz w:val="24"/>
          <w:szCs w:val="24"/>
        </w:rPr>
        <w:t>6.1 -  Não será admitida a Adesão de Secretarias Municipais e demais Órgãos não participantes à Ata de Registro de Preços.</w:t>
      </w:r>
    </w:p>
    <w:p w14:paraId="6AB1A6EC" w14:textId="77777777" w:rsidR="005E4A9D" w:rsidRPr="00960335" w:rsidRDefault="005E4A9D" w:rsidP="005E4A9D">
      <w:pPr>
        <w:spacing w:after="120"/>
        <w:ind w:left="142"/>
        <w:jc w:val="both"/>
        <w:rPr>
          <w:b/>
          <w:sz w:val="24"/>
          <w:szCs w:val="24"/>
        </w:rPr>
      </w:pPr>
      <w:r w:rsidRPr="00960335">
        <w:rPr>
          <w:sz w:val="24"/>
          <w:szCs w:val="24"/>
        </w:rPr>
        <w:lastRenderedPageBreak/>
        <w:t xml:space="preserve">7 - </w:t>
      </w:r>
      <w:r w:rsidRPr="00960335">
        <w:rPr>
          <w:b/>
          <w:sz w:val="24"/>
          <w:szCs w:val="24"/>
        </w:rPr>
        <w:t xml:space="preserve">Vínculos da Ata de Registro de Preços </w:t>
      </w:r>
    </w:p>
    <w:p w14:paraId="3C5DA664" w14:textId="77777777" w:rsidR="005E4A9D" w:rsidRPr="00960335" w:rsidRDefault="005E4A9D" w:rsidP="005E4A9D">
      <w:pPr>
        <w:spacing w:after="120"/>
        <w:ind w:left="142"/>
        <w:jc w:val="both"/>
        <w:rPr>
          <w:sz w:val="24"/>
          <w:szCs w:val="24"/>
        </w:rPr>
      </w:pPr>
      <w:r w:rsidRPr="00960335">
        <w:rPr>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6FC5316D" w14:textId="77777777" w:rsidR="005E4A9D" w:rsidRPr="00960335" w:rsidRDefault="005E4A9D" w:rsidP="005E4A9D">
      <w:pPr>
        <w:spacing w:after="120"/>
        <w:ind w:left="142"/>
        <w:jc w:val="both"/>
        <w:rPr>
          <w:sz w:val="24"/>
          <w:szCs w:val="24"/>
        </w:rPr>
      </w:pPr>
      <w:r w:rsidRPr="00960335">
        <w:rPr>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7B062066" w14:textId="77777777" w:rsidR="005E4A9D" w:rsidRPr="00960335" w:rsidRDefault="005E4A9D" w:rsidP="005E4A9D">
      <w:pPr>
        <w:spacing w:after="120"/>
        <w:ind w:left="142"/>
        <w:jc w:val="both"/>
        <w:rPr>
          <w:b/>
          <w:sz w:val="24"/>
          <w:szCs w:val="24"/>
        </w:rPr>
      </w:pPr>
      <w:r w:rsidRPr="00960335">
        <w:rPr>
          <w:b/>
          <w:sz w:val="24"/>
          <w:szCs w:val="24"/>
        </w:rPr>
        <w:t>8 – OBRIGAÇÕES DA CONTRATADA</w:t>
      </w:r>
    </w:p>
    <w:p w14:paraId="3515E85C" w14:textId="77777777" w:rsidR="005E4A9D" w:rsidRPr="00960335" w:rsidRDefault="005E4A9D" w:rsidP="005E4A9D">
      <w:pPr>
        <w:spacing w:after="120"/>
        <w:ind w:left="142"/>
        <w:jc w:val="both"/>
        <w:rPr>
          <w:sz w:val="24"/>
          <w:szCs w:val="24"/>
        </w:rPr>
      </w:pPr>
      <w:r w:rsidRPr="00960335">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247FDC47" w14:textId="77777777" w:rsidR="005E4A9D" w:rsidRPr="00960335" w:rsidRDefault="005E4A9D" w:rsidP="005E4A9D">
      <w:pPr>
        <w:ind w:left="142"/>
        <w:jc w:val="both"/>
        <w:rPr>
          <w:sz w:val="24"/>
          <w:szCs w:val="24"/>
        </w:rPr>
      </w:pPr>
      <w:r w:rsidRPr="00960335">
        <w:rPr>
          <w:sz w:val="24"/>
          <w:szCs w:val="24"/>
        </w:rPr>
        <w:t>8.1.1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583254E0" w14:textId="77777777" w:rsidR="005E4A9D" w:rsidRPr="00960335" w:rsidRDefault="005E4A9D" w:rsidP="005E4A9D">
      <w:pPr>
        <w:ind w:left="142"/>
        <w:jc w:val="both"/>
        <w:rPr>
          <w:sz w:val="24"/>
          <w:szCs w:val="24"/>
        </w:rPr>
      </w:pPr>
      <w:r w:rsidRPr="00960335">
        <w:rPr>
          <w:sz w:val="24"/>
          <w:szCs w:val="24"/>
        </w:rPr>
        <w:t>8.1.2 – Responsabilizar-se pelos vícios e danos decorrentes do objeto, de acordo com o Código de Defesa do Consumidor (Lei nº 8.078/1990);</w:t>
      </w:r>
    </w:p>
    <w:p w14:paraId="1DEF0159" w14:textId="77777777" w:rsidR="005E4A9D" w:rsidRPr="00960335" w:rsidRDefault="005E4A9D" w:rsidP="005E4A9D">
      <w:pPr>
        <w:ind w:left="142"/>
        <w:jc w:val="both"/>
        <w:rPr>
          <w:sz w:val="24"/>
          <w:szCs w:val="24"/>
        </w:rPr>
      </w:pPr>
      <w:r w:rsidRPr="00960335">
        <w:rPr>
          <w:sz w:val="24"/>
          <w:szCs w:val="24"/>
        </w:rPr>
        <w:t>8.1.3 – Substituir, reparar ou corrigir, em até 24(vinte e quatro) horas, o objeto com avarias ou defeitos;</w:t>
      </w:r>
    </w:p>
    <w:p w14:paraId="7513835A" w14:textId="77777777" w:rsidR="005E4A9D" w:rsidRPr="00960335" w:rsidRDefault="005E4A9D" w:rsidP="005E4A9D">
      <w:pPr>
        <w:ind w:left="142"/>
        <w:jc w:val="both"/>
        <w:rPr>
          <w:sz w:val="24"/>
          <w:szCs w:val="24"/>
        </w:rPr>
      </w:pPr>
      <w:r w:rsidRPr="00960335">
        <w:rPr>
          <w:sz w:val="24"/>
          <w:szCs w:val="24"/>
        </w:rPr>
        <w:t>8.1.4 – Comunicar à Administração, com antecedência mínima de 24 (vinte e quatro) horas que antecede a data da entrega, os motivos que impossibilitem o cumprimento do prazo previsto, com a devida comprovação;</w:t>
      </w:r>
    </w:p>
    <w:p w14:paraId="08A3139A" w14:textId="77777777" w:rsidR="005E4A9D" w:rsidRPr="00960335" w:rsidRDefault="005E4A9D" w:rsidP="005E4A9D">
      <w:pPr>
        <w:ind w:left="142"/>
        <w:jc w:val="both"/>
        <w:rPr>
          <w:sz w:val="24"/>
          <w:szCs w:val="24"/>
        </w:rPr>
      </w:pPr>
      <w:r w:rsidRPr="00960335">
        <w:rPr>
          <w:sz w:val="24"/>
          <w:szCs w:val="24"/>
        </w:rPr>
        <w:t>8.1.5 – Manter, durante toda a execução do contrato, em compatibilidade com as obrigações assumidas, todas as condições de habilitação e qualificação exigidas na licitação;</w:t>
      </w:r>
    </w:p>
    <w:p w14:paraId="7333B0D1" w14:textId="77777777" w:rsidR="005E4A9D" w:rsidRPr="00960335" w:rsidRDefault="005E4A9D" w:rsidP="005E4A9D">
      <w:pPr>
        <w:ind w:left="142"/>
        <w:jc w:val="both"/>
        <w:rPr>
          <w:sz w:val="24"/>
          <w:szCs w:val="24"/>
        </w:rPr>
      </w:pPr>
      <w:r w:rsidRPr="00960335">
        <w:rPr>
          <w:sz w:val="24"/>
          <w:szCs w:val="24"/>
        </w:rPr>
        <w:t>8.1.6 – Indicar preposto para representá-la durante a execução do contrato;</w:t>
      </w:r>
    </w:p>
    <w:p w14:paraId="211332C5" w14:textId="77777777" w:rsidR="005E4A9D" w:rsidRPr="00960335" w:rsidRDefault="005E4A9D" w:rsidP="005E4A9D">
      <w:pPr>
        <w:ind w:left="142"/>
        <w:jc w:val="both"/>
        <w:rPr>
          <w:sz w:val="24"/>
          <w:szCs w:val="24"/>
        </w:rPr>
      </w:pPr>
      <w:r w:rsidRPr="00960335">
        <w:rPr>
          <w:sz w:val="24"/>
          <w:szCs w:val="24"/>
        </w:rPr>
        <w:t>8.1.7 – Comunicar à Administração sobre qualquer alteração no endereço, conta bancária ou outros dados necessários para recebimento de correspondência, enquanto perdurar os efeitos da contratação;</w:t>
      </w:r>
    </w:p>
    <w:p w14:paraId="788F7852" w14:textId="77777777" w:rsidR="005E4A9D" w:rsidRPr="00960335" w:rsidRDefault="005E4A9D" w:rsidP="005E4A9D">
      <w:pPr>
        <w:ind w:left="142"/>
        <w:jc w:val="both"/>
        <w:rPr>
          <w:sz w:val="24"/>
          <w:szCs w:val="24"/>
        </w:rPr>
      </w:pPr>
      <w:r w:rsidRPr="00960335">
        <w:rPr>
          <w:sz w:val="24"/>
          <w:szCs w:val="24"/>
        </w:rPr>
        <w:t>8.1.8 – Receber as comunicações da Administração e respondê-las ou atendê-las nos prazos específicos constantes da comunicação;</w:t>
      </w:r>
    </w:p>
    <w:p w14:paraId="3307C9F1" w14:textId="77777777" w:rsidR="005E4A9D" w:rsidRPr="00960335" w:rsidRDefault="005E4A9D" w:rsidP="005E4A9D">
      <w:pPr>
        <w:ind w:left="142"/>
        <w:jc w:val="both"/>
        <w:rPr>
          <w:sz w:val="24"/>
          <w:szCs w:val="24"/>
        </w:rPr>
      </w:pPr>
      <w:r w:rsidRPr="00960335">
        <w:rPr>
          <w:sz w:val="24"/>
          <w:szCs w:val="24"/>
        </w:rPr>
        <w:t>8.1.9 – Arcar com todas as despesas diretas e indiretas decorrentes do objeto, tais como tributos, encargos sociais e trabalhistas, transporte, depósito e entrega dos objetos.</w:t>
      </w:r>
    </w:p>
    <w:p w14:paraId="4CDAE89C" w14:textId="77777777" w:rsidR="005E4A9D" w:rsidRPr="00960335" w:rsidRDefault="005E4A9D" w:rsidP="005E4A9D">
      <w:pPr>
        <w:ind w:left="142"/>
        <w:jc w:val="both"/>
        <w:rPr>
          <w:sz w:val="24"/>
          <w:szCs w:val="24"/>
        </w:rPr>
      </w:pPr>
      <w:r w:rsidRPr="00960335">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51A7C25" w14:textId="77777777" w:rsidR="005E4A9D" w:rsidRPr="00960335" w:rsidRDefault="005E4A9D" w:rsidP="005E4A9D">
      <w:pPr>
        <w:ind w:left="142"/>
        <w:jc w:val="both"/>
        <w:rPr>
          <w:rFonts w:eastAsia="Dotum"/>
          <w:sz w:val="24"/>
          <w:szCs w:val="24"/>
        </w:rPr>
      </w:pPr>
      <w:r w:rsidRPr="00960335">
        <w:rPr>
          <w:sz w:val="24"/>
          <w:szCs w:val="24"/>
        </w:rPr>
        <w:t xml:space="preserve">8.1.11 - </w:t>
      </w:r>
      <w:r w:rsidRPr="00960335">
        <w:rPr>
          <w:rFonts w:eastAsia="Dotum"/>
          <w:sz w:val="24"/>
          <w:szCs w:val="24"/>
        </w:rPr>
        <w:t>Em caso de desistência do fornecimento, a CONTRATADA deverá comunicar à Administração, com prazo de 30 (trinta) dias corridos, devendo cumprir eventuais ordens de execução emitidas nesse prazo.</w:t>
      </w:r>
    </w:p>
    <w:p w14:paraId="64195841" w14:textId="77777777" w:rsidR="005E4A9D" w:rsidRPr="00960335" w:rsidRDefault="005E4A9D" w:rsidP="005E4A9D">
      <w:pPr>
        <w:ind w:left="142"/>
        <w:jc w:val="both"/>
        <w:rPr>
          <w:sz w:val="24"/>
          <w:szCs w:val="24"/>
        </w:rPr>
      </w:pPr>
      <w:r w:rsidRPr="00960335">
        <w:rPr>
          <w:sz w:val="24"/>
          <w:szCs w:val="24"/>
        </w:rPr>
        <w:t>8.1.12 – Adotar todas e quaisquer providências que forem necessárias, para assegurar a entrega dos produtos.</w:t>
      </w:r>
    </w:p>
    <w:p w14:paraId="3B5B9406" w14:textId="77777777" w:rsidR="005E4A9D" w:rsidRPr="00960335" w:rsidRDefault="005E4A9D" w:rsidP="005E4A9D">
      <w:pPr>
        <w:ind w:left="142"/>
        <w:jc w:val="both"/>
        <w:rPr>
          <w:sz w:val="24"/>
          <w:szCs w:val="24"/>
        </w:rPr>
      </w:pPr>
      <w:r w:rsidRPr="00960335">
        <w:rPr>
          <w:sz w:val="24"/>
          <w:szCs w:val="24"/>
        </w:rPr>
        <w:t>8.1.13 – Recolher os resíduos e embalagens dos produtos no setor requisitante, após solicitação do gestor ou fiscal do contrato, em conformidade com o Art. 33, da Lei 12.305, de 02 de Agosto de 2010, devendo providenciar o descarte ecológico de tais embalagens.</w:t>
      </w:r>
    </w:p>
    <w:p w14:paraId="434A7EEC" w14:textId="77777777" w:rsidR="005E4A9D" w:rsidRPr="00960335" w:rsidRDefault="005E4A9D" w:rsidP="005E4A9D">
      <w:pPr>
        <w:ind w:left="142"/>
        <w:jc w:val="both"/>
        <w:rPr>
          <w:sz w:val="24"/>
          <w:szCs w:val="24"/>
        </w:rPr>
      </w:pPr>
      <w:r w:rsidRPr="00960335">
        <w:rPr>
          <w:sz w:val="24"/>
          <w:szCs w:val="24"/>
        </w:rPr>
        <w:t>8.1.14 – Apresentar, no momento da assinatura contratual, Planilha de Composição de Custos, bem como Declaração de que os produtos são devidamente licenciados pelos órgãos ambientais de controle e possuem selo INMETRO.</w:t>
      </w:r>
    </w:p>
    <w:p w14:paraId="1BF40E49" w14:textId="77777777" w:rsidR="005E4A9D" w:rsidRPr="00960335" w:rsidRDefault="005E4A9D" w:rsidP="005E4A9D">
      <w:pPr>
        <w:ind w:left="142"/>
        <w:jc w:val="both"/>
        <w:rPr>
          <w:sz w:val="24"/>
          <w:szCs w:val="24"/>
        </w:rPr>
      </w:pPr>
    </w:p>
    <w:p w14:paraId="7CD4C53B" w14:textId="77777777" w:rsidR="005E4A9D" w:rsidRPr="00960335" w:rsidRDefault="005E4A9D" w:rsidP="005E4A9D">
      <w:pPr>
        <w:spacing w:after="120"/>
        <w:ind w:left="142"/>
        <w:jc w:val="both"/>
        <w:rPr>
          <w:b/>
          <w:sz w:val="24"/>
          <w:szCs w:val="24"/>
        </w:rPr>
      </w:pPr>
      <w:r w:rsidRPr="00960335">
        <w:rPr>
          <w:b/>
          <w:sz w:val="24"/>
          <w:szCs w:val="24"/>
        </w:rPr>
        <w:t>9 – OBRIGAÇÕES DA ADMINISTRAÇÃO</w:t>
      </w:r>
    </w:p>
    <w:p w14:paraId="099F69EA" w14:textId="77777777" w:rsidR="005E4A9D" w:rsidRPr="00960335" w:rsidRDefault="005E4A9D" w:rsidP="005E4A9D">
      <w:pPr>
        <w:spacing w:after="120"/>
        <w:ind w:left="142"/>
        <w:jc w:val="both"/>
        <w:rPr>
          <w:sz w:val="24"/>
          <w:szCs w:val="24"/>
        </w:rPr>
      </w:pPr>
      <w:r w:rsidRPr="00960335">
        <w:rPr>
          <w:sz w:val="24"/>
          <w:szCs w:val="24"/>
        </w:rPr>
        <w:t>9.1 – A Administração está sujeita às seguintes obrigações:</w:t>
      </w:r>
    </w:p>
    <w:p w14:paraId="43AEE4B0" w14:textId="77777777" w:rsidR="005E4A9D" w:rsidRPr="00960335" w:rsidRDefault="005E4A9D" w:rsidP="005E4A9D">
      <w:pPr>
        <w:spacing w:after="120"/>
        <w:ind w:left="142"/>
        <w:jc w:val="both"/>
        <w:rPr>
          <w:sz w:val="24"/>
          <w:szCs w:val="24"/>
        </w:rPr>
      </w:pPr>
      <w:r w:rsidRPr="00960335">
        <w:rPr>
          <w:sz w:val="24"/>
          <w:szCs w:val="24"/>
        </w:rPr>
        <w:lastRenderedPageBreak/>
        <w:t>9.1.1 – Emitir a ordem de fornecimento e receber o objeto no prazo e condições estabelecidas no instrumento convocatório e seus anexos;</w:t>
      </w:r>
    </w:p>
    <w:p w14:paraId="278813FF" w14:textId="77777777" w:rsidR="005E4A9D" w:rsidRPr="00960335" w:rsidRDefault="005E4A9D" w:rsidP="005E4A9D">
      <w:pPr>
        <w:spacing w:after="120"/>
        <w:ind w:left="142"/>
        <w:jc w:val="both"/>
        <w:rPr>
          <w:sz w:val="24"/>
          <w:szCs w:val="24"/>
        </w:rPr>
      </w:pPr>
      <w:r w:rsidRPr="00960335">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2A73F23B" w14:textId="77777777" w:rsidR="005E4A9D" w:rsidRPr="00960335" w:rsidRDefault="005E4A9D" w:rsidP="005E4A9D">
      <w:pPr>
        <w:spacing w:after="120"/>
        <w:ind w:left="142"/>
        <w:jc w:val="both"/>
        <w:rPr>
          <w:sz w:val="24"/>
          <w:szCs w:val="24"/>
        </w:rPr>
      </w:pPr>
      <w:r w:rsidRPr="00960335">
        <w:rPr>
          <w:sz w:val="24"/>
          <w:szCs w:val="24"/>
        </w:rPr>
        <w:t>9.1.3 – Comunicar à CONTRATADA, por escrito, sobre imperfeições, falhas ou irregularidades verificadas no objeto fornecido, para que seja substituído, reparado ou corrigido;</w:t>
      </w:r>
    </w:p>
    <w:p w14:paraId="3D209E0C" w14:textId="77777777" w:rsidR="005E4A9D" w:rsidRPr="00960335" w:rsidRDefault="005E4A9D" w:rsidP="005E4A9D">
      <w:pPr>
        <w:spacing w:after="120"/>
        <w:ind w:left="142"/>
        <w:jc w:val="both"/>
        <w:rPr>
          <w:sz w:val="24"/>
          <w:szCs w:val="24"/>
        </w:rPr>
      </w:pPr>
      <w:r w:rsidRPr="00960335">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275BF951" w14:textId="77777777" w:rsidR="005E4A9D" w:rsidRPr="00960335" w:rsidRDefault="005E4A9D" w:rsidP="005E4A9D">
      <w:pPr>
        <w:spacing w:after="120"/>
        <w:ind w:left="142"/>
        <w:jc w:val="both"/>
        <w:rPr>
          <w:sz w:val="24"/>
          <w:szCs w:val="24"/>
        </w:rPr>
      </w:pPr>
      <w:r w:rsidRPr="00960335">
        <w:rPr>
          <w:sz w:val="24"/>
          <w:szCs w:val="24"/>
        </w:rPr>
        <w:t>9.1.5 – Efetuar o pagamento à CONTRATADA no valor correspondente aos bens entregues, no prazo e forma estabelecidos no instrumento convocatório e seus anexos.</w:t>
      </w:r>
    </w:p>
    <w:p w14:paraId="0E7872CB" w14:textId="77777777" w:rsidR="005E4A9D" w:rsidRPr="00960335" w:rsidRDefault="005E4A9D" w:rsidP="005E4A9D">
      <w:pPr>
        <w:spacing w:after="120"/>
        <w:ind w:left="142"/>
        <w:jc w:val="both"/>
        <w:rPr>
          <w:sz w:val="24"/>
          <w:szCs w:val="24"/>
        </w:rPr>
      </w:pPr>
      <w:r w:rsidRPr="00960335">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76B5D80" w14:textId="77777777" w:rsidR="005E4A9D" w:rsidRPr="00960335" w:rsidRDefault="005E4A9D" w:rsidP="005E4A9D">
      <w:pPr>
        <w:spacing w:after="120"/>
        <w:ind w:left="142"/>
        <w:jc w:val="both"/>
        <w:rPr>
          <w:b/>
          <w:sz w:val="24"/>
          <w:szCs w:val="24"/>
        </w:rPr>
      </w:pPr>
      <w:r w:rsidRPr="00960335">
        <w:rPr>
          <w:b/>
          <w:sz w:val="24"/>
          <w:szCs w:val="24"/>
        </w:rPr>
        <w:t xml:space="preserve">10 – CRITÉRIOS DE MEDIÇÃO E PAGAMENTO </w:t>
      </w:r>
    </w:p>
    <w:p w14:paraId="2CEEC859" w14:textId="77777777" w:rsidR="005E4A9D" w:rsidRPr="00960335" w:rsidRDefault="005E4A9D" w:rsidP="005E4A9D">
      <w:pPr>
        <w:spacing w:after="120"/>
        <w:ind w:left="142"/>
        <w:jc w:val="both"/>
        <w:rPr>
          <w:sz w:val="24"/>
          <w:szCs w:val="24"/>
        </w:rPr>
      </w:pPr>
      <w:r w:rsidRPr="00960335">
        <w:rPr>
          <w:sz w:val="24"/>
          <w:szCs w:val="24"/>
        </w:rPr>
        <w:t>10.1 – Os documentos fiscais serão emitidos da seguinte forma:</w:t>
      </w:r>
    </w:p>
    <w:p w14:paraId="5F88D7CB" w14:textId="77777777" w:rsidR="005E4A9D" w:rsidRPr="00960335" w:rsidRDefault="005E4A9D" w:rsidP="005E4A9D">
      <w:pPr>
        <w:spacing w:after="120"/>
        <w:ind w:left="142"/>
        <w:jc w:val="both"/>
        <w:rPr>
          <w:sz w:val="24"/>
          <w:szCs w:val="24"/>
        </w:rPr>
      </w:pPr>
      <w:r w:rsidRPr="00960335">
        <w:rPr>
          <w:sz w:val="24"/>
          <w:szCs w:val="24"/>
        </w:rPr>
        <w:t xml:space="preserve">10.1.1 - Em nome do </w:t>
      </w:r>
      <w:r w:rsidRPr="00960335">
        <w:rPr>
          <w:b/>
          <w:sz w:val="24"/>
          <w:szCs w:val="24"/>
        </w:rPr>
        <w:t>MUNICÍPIO DE BOM JARDIM</w:t>
      </w:r>
      <w:r w:rsidRPr="00960335">
        <w:rPr>
          <w:sz w:val="24"/>
          <w:szCs w:val="24"/>
        </w:rPr>
        <w:t>, CNPJ 28.561.041/0001-76, Praça Governador Roberto Silveira, 44 – Centro – Bom Jardim / RJ, referente às cotas partes das Secretarias de Fazenda, Secretaria de Meio Ambiente e Sustentabilidade e Secretaria de Agricultura e Desenvolvimento;</w:t>
      </w:r>
    </w:p>
    <w:p w14:paraId="1FCB824E" w14:textId="77777777" w:rsidR="005E4A9D" w:rsidRPr="00960335" w:rsidRDefault="005E4A9D" w:rsidP="005E4A9D">
      <w:pPr>
        <w:spacing w:after="120"/>
        <w:ind w:left="142"/>
        <w:jc w:val="both"/>
        <w:rPr>
          <w:b/>
          <w:sz w:val="24"/>
          <w:szCs w:val="24"/>
        </w:rPr>
      </w:pPr>
      <w:r w:rsidRPr="00960335">
        <w:rPr>
          <w:sz w:val="24"/>
          <w:szCs w:val="24"/>
        </w:rPr>
        <w:t>10.1.2 –</w:t>
      </w:r>
      <w:r w:rsidRPr="00960335">
        <w:rPr>
          <w:b/>
          <w:sz w:val="24"/>
          <w:szCs w:val="24"/>
        </w:rPr>
        <w:t xml:space="preserve"> </w:t>
      </w:r>
      <w:r w:rsidRPr="00960335">
        <w:rPr>
          <w:sz w:val="24"/>
          <w:szCs w:val="24"/>
        </w:rPr>
        <w:t>Em nome do</w:t>
      </w:r>
      <w:r w:rsidRPr="00960335">
        <w:rPr>
          <w:b/>
          <w:sz w:val="24"/>
          <w:szCs w:val="24"/>
        </w:rPr>
        <w:t xml:space="preserve"> FUNDO MUNICIPAL DE ASSISTÊNCIA SOCIAL</w:t>
      </w:r>
      <w:r w:rsidRPr="00960335">
        <w:rPr>
          <w:sz w:val="24"/>
          <w:szCs w:val="24"/>
        </w:rPr>
        <w:t>, CNPJ nº 03.802.344/0001-02, Rua Miguel de Carvalho, 158 – Centro – Bom Jardim/RJ, CEP: 28660-000, referente a cota parte da Secretaria de Assistência Social;</w:t>
      </w:r>
    </w:p>
    <w:p w14:paraId="5D52B1F7" w14:textId="77777777" w:rsidR="005E4A9D" w:rsidRPr="00960335" w:rsidRDefault="005E4A9D" w:rsidP="005E4A9D">
      <w:pPr>
        <w:spacing w:after="120"/>
        <w:ind w:left="142"/>
        <w:jc w:val="both"/>
        <w:rPr>
          <w:sz w:val="24"/>
          <w:szCs w:val="24"/>
        </w:rPr>
      </w:pPr>
      <w:r w:rsidRPr="00960335">
        <w:rPr>
          <w:sz w:val="24"/>
          <w:szCs w:val="24"/>
        </w:rPr>
        <w:t xml:space="preserve">10.1.3 – Em nome do </w:t>
      </w:r>
      <w:r w:rsidRPr="00960335">
        <w:rPr>
          <w:b/>
          <w:sz w:val="24"/>
          <w:szCs w:val="24"/>
        </w:rPr>
        <w:t>FUNDO MUNICIPAL DE SAÚDE</w:t>
      </w:r>
      <w:r w:rsidRPr="00960335">
        <w:rPr>
          <w:sz w:val="24"/>
          <w:szCs w:val="24"/>
        </w:rPr>
        <w:t>, CNPJ nº 11.867.889/0001-25, situado à Praça Governador Roberto Silveira, 44 - Centro Bom Jardim, RJ - Brasil - CEP 28.660-000, referente à cota parte da Secretaria de Saúde;</w:t>
      </w:r>
    </w:p>
    <w:p w14:paraId="48824372" w14:textId="77777777" w:rsidR="005E4A9D" w:rsidRPr="00960335" w:rsidRDefault="005E4A9D" w:rsidP="005E4A9D">
      <w:pPr>
        <w:spacing w:after="120"/>
        <w:ind w:left="142"/>
        <w:jc w:val="both"/>
        <w:rPr>
          <w:sz w:val="24"/>
          <w:szCs w:val="24"/>
        </w:rPr>
      </w:pPr>
      <w:r w:rsidRPr="00960335">
        <w:rPr>
          <w:sz w:val="24"/>
          <w:szCs w:val="24"/>
        </w:rPr>
        <w:t xml:space="preserve">10.1.4 – Em nome do </w:t>
      </w:r>
      <w:r w:rsidRPr="00960335">
        <w:rPr>
          <w:b/>
          <w:sz w:val="24"/>
          <w:szCs w:val="24"/>
        </w:rPr>
        <w:t>FUNDO MUNICIPAL DE EDUCAÇÃO</w:t>
      </w:r>
      <w:r w:rsidRPr="00960335">
        <w:rPr>
          <w:sz w:val="24"/>
          <w:szCs w:val="24"/>
        </w:rPr>
        <w:t xml:space="preserve">, CNPJ nº </w:t>
      </w:r>
      <w:r w:rsidRPr="00960335">
        <w:rPr>
          <w:sz w:val="24"/>
          <w:szCs w:val="24"/>
          <w:lang w:eastAsia="zh-CN"/>
        </w:rPr>
        <w:t>44.848.243/0001-50</w:t>
      </w:r>
      <w:r w:rsidRPr="00960335">
        <w:rPr>
          <w:sz w:val="24"/>
          <w:szCs w:val="24"/>
        </w:rPr>
        <w:t>, situado na Rua Mozart Serpa de Carvalho, nº 190, Centro, Bom Jardim - RJ, CEP 28660-000, referente à cota parte da Secretaria de Educação.</w:t>
      </w:r>
    </w:p>
    <w:p w14:paraId="486249C6" w14:textId="77777777" w:rsidR="005E4A9D" w:rsidRPr="00960335" w:rsidRDefault="005E4A9D" w:rsidP="005E4A9D">
      <w:pPr>
        <w:spacing w:after="120"/>
        <w:ind w:left="142"/>
        <w:jc w:val="both"/>
        <w:rPr>
          <w:sz w:val="24"/>
          <w:szCs w:val="24"/>
        </w:rPr>
      </w:pPr>
      <w:r w:rsidRPr="00960335">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7DB51734" w14:textId="77777777" w:rsidR="005E4A9D" w:rsidRPr="00960335" w:rsidRDefault="005E4A9D" w:rsidP="005E4A9D">
      <w:pPr>
        <w:keepNext/>
        <w:keepLines/>
        <w:tabs>
          <w:tab w:val="left" w:pos="567"/>
        </w:tabs>
        <w:spacing w:after="120"/>
        <w:ind w:left="142"/>
        <w:jc w:val="both"/>
        <w:outlineLvl w:val="1"/>
        <w:rPr>
          <w:rFonts w:eastAsiaTheme="majorEastAsia"/>
          <w:b/>
          <w:bCs/>
          <w:sz w:val="24"/>
          <w:szCs w:val="24"/>
          <w:lang w:eastAsia="zh-CN" w:bidi="hi-IN"/>
        </w:rPr>
      </w:pPr>
      <w:r w:rsidRPr="00960335">
        <w:rPr>
          <w:rFonts w:eastAsiaTheme="majorEastAsia"/>
          <w:b/>
          <w:bCs/>
          <w:sz w:val="24"/>
          <w:szCs w:val="24"/>
          <w:lang w:eastAsia="zh-CN" w:bidi="hi-IN"/>
        </w:rPr>
        <w:t>Recebimento</w:t>
      </w:r>
    </w:p>
    <w:p w14:paraId="274823C6" w14:textId="77777777" w:rsidR="005E4A9D" w:rsidRPr="00960335" w:rsidRDefault="005E4A9D" w:rsidP="005E4A9D">
      <w:pPr>
        <w:numPr>
          <w:ilvl w:val="1"/>
          <w:numId w:val="0"/>
        </w:numPr>
        <w:spacing w:after="120"/>
        <w:ind w:left="142"/>
        <w:jc w:val="both"/>
        <w:rPr>
          <w:rFonts w:eastAsia="Arial"/>
          <w:sz w:val="24"/>
          <w:szCs w:val="24"/>
        </w:rPr>
      </w:pPr>
      <w:r w:rsidRPr="00960335">
        <w:rPr>
          <w:rFonts w:eastAsia="Arial"/>
          <w:sz w:val="24"/>
          <w:szCs w:val="24"/>
        </w:rPr>
        <w:t xml:space="preserve">10.3 - Os bens serão recebidos provisoriamente, de forma sumária, no ato da entrega, juntamente com a </w:t>
      </w:r>
      <w:r w:rsidRPr="00960335">
        <w:rPr>
          <w:sz w:val="24"/>
          <w:szCs w:val="24"/>
        </w:rPr>
        <w:t>nota</w:t>
      </w:r>
      <w:r w:rsidRPr="00960335">
        <w:rPr>
          <w:rFonts w:eastAsia="Arial"/>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 e na proposta.</w:t>
      </w:r>
    </w:p>
    <w:p w14:paraId="15911C67" w14:textId="77777777" w:rsidR="005E4A9D" w:rsidRPr="00960335" w:rsidRDefault="005E4A9D" w:rsidP="005E4A9D">
      <w:pPr>
        <w:numPr>
          <w:ilvl w:val="1"/>
          <w:numId w:val="0"/>
        </w:numPr>
        <w:spacing w:after="120"/>
        <w:ind w:left="142"/>
        <w:jc w:val="both"/>
        <w:rPr>
          <w:rFonts w:eastAsia="Arial"/>
          <w:sz w:val="24"/>
          <w:szCs w:val="24"/>
        </w:rPr>
      </w:pPr>
      <w:r w:rsidRPr="00960335">
        <w:rPr>
          <w:rFonts w:eastAsia="Arial"/>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7AFB5B1B" w14:textId="77777777" w:rsidR="005E4A9D" w:rsidRPr="00960335" w:rsidRDefault="005E4A9D" w:rsidP="005E4A9D">
      <w:pPr>
        <w:numPr>
          <w:ilvl w:val="1"/>
          <w:numId w:val="0"/>
        </w:numPr>
        <w:spacing w:after="120"/>
        <w:ind w:left="142"/>
        <w:jc w:val="both"/>
        <w:rPr>
          <w:rFonts w:eastAsia="Arial"/>
          <w:sz w:val="24"/>
          <w:szCs w:val="24"/>
        </w:rPr>
      </w:pPr>
      <w:r w:rsidRPr="00960335">
        <w:rPr>
          <w:rFonts w:eastAsia="Arial"/>
          <w:sz w:val="24"/>
          <w:szCs w:val="24"/>
        </w:rPr>
        <w:lastRenderedPageBreak/>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7E303C9" w14:textId="77777777" w:rsidR="005E4A9D" w:rsidRPr="00960335" w:rsidRDefault="005E4A9D" w:rsidP="005E4A9D">
      <w:pPr>
        <w:numPr>
          <w:ilvl w:val="1"/>
          <w:numId w:val="0"/>
        </w:numPr>
        <w:spacing w:after="120"/>
        <w:ind w:left="142"/>
        <w:jc w:val="both"/>
        <w:rPr>
          <w:rFonts w:eastAsia="Arial"/>
          <w:sz w:val="24"/>
          <w:szCs w:val="24"/>
        </w:rPr>
      </w:pPr>
      <w:r w:rsidRPr="00960335">
        <w:rPr>
          <w:rFonts w:eastAsia="Arial"/>
          <w:sz w:val="24"/>
          <w:szCs w:val="24"/>
        </w:rPr>
        <w:t xml:space="preserve">10.6 - Para as contratações decorrentes de despesas cujos valores não ultrapassem o limite de que trata o </w:t>
      </w:r>
      <w:hyperlink r:id="rId28" w:anchor="art75">
        <w:r w:rsidRPr="00960335">
          <w:rPr>
            <w:rFonts w:eastAsia="Arial"/>
            <w:sz w:val="24"/>
            <w:szCs w:val="24"/>
            <w:u w:val="single"/>
          </w:rPr>
          <w:t>inciso II do art. 75 da Lei nº 14.133, de 2021</w:t>
        </w:r>
      </w:hyperlink>
      <w:r w:rsidRPr="00960335">
        <w:rPr>
          <w:rFonts w:eastAsia="Arial"/>
          <w:sz w:val="24"/>
          <w:szCs w:val="24"/>
        </w:rPr>
        <w:t>, o prazo máximo para o recebimento definitivo será de até 07 (sete) dias úteis.</w:t>
      </w:r>
    </w:p>
    <w:p w14:paraId="7B14FBED" w14:textId="77777777" w:rsidR="005E4A9D" w:rsidRPr="00960335" w:rsidRDefault="005E4A9D" w:rsidP="005E4A9D">
      <w:pPr>
        <w:numPr>
          <w:ilvl w:val="1"/>
          <w:numId w:val="0"/>
        </w:numPr>
        <w:spacing w:after="120"/>
        <w:ind w:left="142"/>
        <w:jc w:val="both"/>
        <w:rPr>
          <w:rFonts w:eastAsia="Arial"/>
          <w:sz w:val="24"/>
          <w:szCs w:val="24"/>
        </w:rPr>
      </w:pPr>
      <w:r w:rsidRPr="00960335">
        <w:rPr>
          <w:rFonts w:eastAsia="Arial"/>
          <w:sz w:val="24"/>
          <w:szCs w:val="24"/>
        </w:rPr>
        <w:t>10.7 - O prazo para recebimento definitivo poderá ser excepcionalmente prorrogado, de forma justificada, por igual período, quando houver necessidade de diligências para a aferição do atendimento das exigências contratuais.</w:t>
      </w:r>
    </w:p>
    <w:p w14:paraId="6F119EFE" w14:textId="77777777" w:rsidR="005E4A9D" w:rsidRPr="00960335" w:rsidRDefault="005E4A9D" w:rsidP="005E4A9D">
      <w:pPr>
        <w:numPr>
          <w:ilvl w:val="1"/>
          <w:numId w:val="0"/>
        </w:numPr>
        <w:spacing w:after="120"/>
        <w:ind w:left="142"/>
        <w:jc w:val="both"/>
        <w:rPr>
          <w:rFonts w:eastAsia="Arial"/>
          <w:sz w:val="24"/>
          <w:szCs w:val="24"/>
        </w:rPr>
      </w:pPr>
      <w:r w:rsidRPr="00960335">
        <w:rPr>
          <w:rFonts w:eastAsia="Arial"/>
          <w:sz w:val="24"/>
          <w:szCs w:val="24"/>
        </w:rPr>
        <w:t xml:space="preserve">10.8 - No caso de controvérsia sobre a execução do objeto, quanto à dimensão, qualidade e quantidade, deverá ser observado o teor do </w:t>
      </w:r>
      <w:hyperlink r:id="rId29" w:anchor="art143">
        <w:r w:rsidRPr="00960335">
          <w:rPr>
            <w:rFonts w:eastAsia="Arial"/>
            <w:sz w:val="24"/>
            <w:szCs w:val="24"/>
            <w:u w:val="single"/>
          </w:rPr>
          <w:t>art. 143 da Lei nº 14.133, de 2021</w:t>
        </w:r>
      </w:hyperlink>
      <w:r w:rsidRPr="00960335">
        <w:rPr>
          <w:rFonts w:eastAsia="Arial"/>
          <w:sz w:val="24"/>
          <w:szCs w:val="24"/>
        </w:rPr>
        <w:t>, comunicando-se à empresa para emissão de Nota Fiscal no que pertine à parcela incontroversa da execução do objeto, para efeito de liquidação e pagamento.</w:t>
      </w:r>
    </w:p>
    <w:p w14:paraId="120D65B2" w14:textId="77777777" w:rsidR="005E4A9D" w:rsidRPr="00960335" w:rsidRDefault="005E4A9D" w:rsidP="005E4A9D">
      <w:pPr>
        <w:numPr>
          <w:ilvl w:val="1"/>
          <w:numId w:val="0"/>
        </w:numPr>
        <w:spacing w:after="120"/>
        <w:ind w:left="142"/>
        <w:jc w:val="both"/>
        <w:rPr>
          <w:rFonts w:eastAsia="Arial"/>
          <w:sz w:val="24"/>
          <w:szCs w:val="24"/>
        </w:rPr>
      </w:pPr>
      <w:r w:rsidRPr="00960335">
        <w:rPr>
          <w:rFonts w:eastAsia="Arial"/>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703150A" w14:textId="77777777" w:rsidR="005E4A9D" w:rsidRPr="00960335" w:rsidRDefault="005E4A9D" w:rsidP="005E4A9D">
      <w:pPr>
        <w:numPr>
          <w:ilvl w:val="1"/>
          <w:numId w:val="0"/>
        </w:numPr>
        <w:spacing w:after="120"/>
        <w:ind w:left="142"/>
        <w:jc w:val="both"/>
        <w:rPr>
          <w:rFonts w:eastAsia="Arial"/>
          <w:sz w:val="24"/>
          <w:szCs w:val="24"/>
        </w:rPr>
      </w:pPr>
      <w:r w:rsidRPr="00960335">
        <w:rPr>
          <w:rFonts w:eastAsia="Arial"/>
          <w:sz w:val="24"/>
          <w:szCs w:val="24"/>
        </w:rPr>
        <w:t>10.10 - O recebimento provisório ou definitivo não excluirá a responsabilidade civil pela solidez e pela segurança dos bens nem a responsabilidade ético-profissional pela perfeita execução do contrato.</w:t>
      </w:r>
    </w:p>
    <w:p w14:paraId="3C4ADD07" w14:textId="77777777" w:rsidR="005E4A9D" w:rsidRPr="00960335" w:rsidRDefault="005E4A9D" w:rsidP="005E4A9D">
      <w:pPr>
        <w:keepNext/>
        <w:keepLines/>
        <w:tabs>
          <w:tab w:val="left" w:pos="567"/>
        </w:tabs>
        <w:spacing w:afterLines="120" w:after="288"/>
        <w:ind w:left="142"/>
        <w:jc w:val="both"/>
        <w:outlineLvl w:val="1"/>
        <w:rPr>
          <w:b/>
          <w:bCs/>
          <w:sz w:val="24"/>
          <w:szCs w:val="24"/>
        </w:rPr>
      </w:pPr>
      <w:r w:rsidRPr="00960335">
        <w:rPr>
          <w:b/>
          <w:bCs/>
          <w:sz w:val="24"/>
          <w:szCs w:val="24"/>
        </w:rPr>
        <w:t>Liquidação</w:t>
      </w:r>
    </w:p>
    <w:p w14:paraId="1F0E1875" w14:textId="77777777" w:rsidR="005E4A9D" w:rsidRPr="00960335" w:rsidRDefault="005E4A9D" w:rsidP="005E4A9D">
      <w:pPr>
        <w:spacing w:afterLines="120" w:after="288"/>
        <w:ind w:left="142"/>
        <w:jc w:val="both"/>
        <w:rPr>
          <w:sz w:val="24"/>
          <w:szCs w:val="24"/>
        </w:rPr>
      </w:pPr>
      <w:r w:rsidRPr="00960335">
        <w:rPr>
          <w:sz w:val="24"/>
          <w:szCs w:val="24"/>
        </w:rPr>
        <w:t>10.11 - Recebida a Nota Fiscal ou documento de cobrança equivalente, correrá o prazo de 10(dez) dias úteis para fins de liquidação, prorrogáveis por igual período.</w:t>
      </w:r>
    </w:p>
    <w:p w14:paraId="7ACCFBD8" w14:textId="77777777" w:rsidR="005E4A9D" w:rsidRPr="00960335" w:rsidRDefault="005E4A9D" w:rsidP="005E4A9D">
      <w:pPr>
        <w:spacing w:afterLines="120" w:after="288"/>
        <w:ind w:left="142"/>
        <w:jc w:val="both"/>
        <w:rPr>
          <w:sz w:val="24"/>
          <w:szCs w:val="24"/>
        </w:rPr>
      </w:pPr>
      <w:r w:rsidRPr="00960335">
        <w:rPr>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30" w:anchor="art75" w:history="1">
        <w:r w:rsidRPr="00960335">
          <w:rPr>
            <w:sz w:val="24"/>
            <w:szCs w:val="24"/>
            <w:u w:val="single"/>
          </w:rPr>
          <w:t>inciso II do art. 75 da Lei nº 14.133, de 2021</w:t>
        </w:r>
      </w:hyperlink>
    </w:p>
    <w:p w14:paraId="24E68847" w14:textId="77777777" w:rsidR="005E4A9D" w:rsidRPr="00960335" w:rsidRDefault="005E4A9D" w:rsidP="005E4A9D">
      <w:pPr>
        <w:ind w:left="142"/>
        <w:jc w:val="both"/>
        <w:rPr>
          <w:sz w:val="24"/>
          <w:szCs w:val="24"/>
        </w:rPr>
      </w:pPr>
      <w:r w:rsidRPr="00960335">
        <w:rPr>
          <w:sz w:val="24"/>
          <w:szCs w:val="24"/>
        </w:rPr>
        <w:t>10.12 - Para fins de liquidação, o setor competente deve verificar se a Nota Fiscal ou Fatura apresentada expressa os elementos necessários e essenciais do documento, tais como:</w:t>
      </w:r>
    </w:p>
    <w:p w14:paraId="3B06DA8B" w14:textId="77777777" w:rsidR="005E4A9D" w:rsidRPr="00960335" w:rsidRDefault="005E4A9D" w:rsidP="000302BE">
      <w:pPr>
        <w:numPr>
          <w:ilvl w:val="0"/>
          <w:numId w:val="35"/>
        </w:numPr>
        <w:ind w:left="142" w:firstLine="0"/>
        <w:jc w:val="both"/>
        <w:rPr>
          <w:sz w:val="24"/>
          <w:szCs w:val="24"/>
        </w:rPr>
      </w:pPr>
      <w:r w:rsidRPr="00960335">
        <w:rPr>
          <w:sz w:val="24"/>
          <w:szCs w:val="24"/>
        </w:rPr>
        <w:t xml:space="preserve"> O prazo de validade;</w:t>
      </w:r>
    </w:p>
    <w:p w14:paraId="10FADCAB" w14:textId="77777777" w:rsidR="005E4A9D" w:rsidRPr="00960335" w:rsidRDefault="005E4A9D" w:rsidP="000302BE">
      <w:pPr>
        <w:numPr>
          <w:ilvl w:val="0"/>
          <w:numId w:val="35"/>
        </w:numPr>
        <w:ind w:left="142" w:firstLine="0"/>
        <w:jc w:val="both"/>
        <w:rPr>
          <w:sz w:val="24"/>
          <w:szCs w:val="24"/>
        </w:rPr>
      </w:pPr>
      <w:r w:rsidRPr="00960335">
        <w:rPr>
          <w:sz w:val="24"/>
          <w:szCs w:val="24"/>
        </w:rPr>
        <w:t xml:space="preserve"> A data da emissão;</w:t>
      </w:r>
    </w:p>
    <w:p w14:paraId="02F03B41" w14:textId="77777777" w:rsidR="005E4A9D" w:rsidRPr="005E4A9D" w:rsidRDefault="005E4A9D" w:rsidP="000302BE">
      <w:pPr>
        <w:numPr>
          <w:ilvl w:val="0"/>
          <w:numId w:val="35"/>
        </w:numPr>
        <w:ind w:left="142" w:firstLine="0"/>
        <w:jc w:val="both"/>
        <w:rPr>
          <w:color w:val="000000"/>
          <w:sz w:val="24"/>
          <w:szCs w:val="24"/>
        </w:rPr>
      </w:pPr>
      <w:r w:rsidRPr="005E4A9D">
        <w:rPr>
          <w:color w:val="000000"/>
          <w:sz w:val="24"/>
          <w:szCs w:val="24"/>
        </w:rPr>
        <w:t xml:space="preserve"> Os dados do contrato e do órgão contratante;</w:t>
      </w:r>
    </w:p>
    <w:p w14:paraId="551DE9C1" w14:textId="77777777" w:rsidR="005E4A9D" w:rsidRPr="005E4A9D" w:rsidRDefault="005E4A9D" w:rsidP="000302BE">
      <w:pPr>
        <w:numPr>
          <w:ilvl w:val="0"/>
          <w:numId w:val="35"/>
        </w:numPr>
        <w:ind w:left="142" w:firstLine="0"/>
        <w:jc w:val="both"/>
        <w:rPr>
          <w:color w:val="000000"/>
          <w:sz w:val="24"/>
          <w:szCs w:val="24"/>
        </w:rPr>
      </w:pPr>
      <w:r w:rsidRPr="005E4A9D">
        <w:rPr>
          <w:color w:val="000000"/>
          <w:sz w:val="24"/>
          <w:szCs w:val="24"/>
        </w:rPr>
        <w:t xml:space="preserve"> O período respectivo de execução do contrato;</w:t>
      </w:r>
    </w:p>
    <w:p w14:paraId="779D7358" w14:textId="77777777" w:rsidR="005E4A9D" w:rsidRPr="005E4A9D" w:rsidRDefault="005E4A9D" w:rsidP="000302BE">
      <w:pPr>
        <w:numPr>
          <w:ilvl w:val="0"/>
          <w:numId w:val="35"/>
        </w:numPr>
        <w:ind w:left="142" w:firstLine="0"/>
        <w:jc w:val="both"/>
        <w:rPr>
          <w:color w:val="000000"/>
          <w:sz w:val="24"/>
          <w:szCs w:val="24"/>
        </w:rPr>
      </w:pPr>
      <w:r w:rsidRPr="005E4A9D">
        <w:rPr>
          <w:color w:val="000000"/>
          <w:sz w:val="24"/>
          <w:szCs w:val="24"/>
        </w:rPr>
        <w:t xml:space="preserve"> O valor a pagar; e</w:t>
      </w:r>
    </w:p>
    <w:p w14:paraId="6E5EECD4" w14:textId="77777777" w:rsidR="005E4A9D" w:rsidRPr="005E4A9D" w:rsidRDefault="005E4A9D" w:rsidP="000302BE">
      <w:pPr>
        <w:numPr>
          <w:ilvl w:val="0"/>
          <w:numId w:val="35"/>
        </w:numPr>
        <w:ind w:left="142" w:firstLine="0"/>
        <w:jc w:val="both"/>
        <w:rPr>
          <w:color w:val="000000"/>
          <w:sz w:val="24"/>
          <w:szCs w:val="24"/>
        </w:rPr>
      </w:pPr>
      <w:r w:rsidRPr="005E4A9D">
        <w:rPr>
          <w:color w:val="000000"/>
          <w:sz w:val="24"/>
          <w:szCs w:val="24"/>
        </w:rPr>
        <w:t xml:space="preserve"> Eventual destaque do valor de retenções tributárias cabíveis.</w:t>
      </w:r>
    </w:p>
    <w:p w14:paraId="4AB07694" w14:textId="77777777" w:rsidR="005E4A9D" w:rsidRPr="005E4A9D" w:rsidRDefault="005E4A9D" w:rsidP="005E4A9D">
      <w:pPr>
        <w:ind w:left="142"/>
        <w:jc w:val="both"/>
        <w:rPr>
          <w:color w:val="000000"/>
          <w:sz w:val="24"/>
          <w:szCs w:val="24"/>
        </w:rPr>
      </w:pPr>
    </w:p>
    <w:p w14:paraId="6EC1E574" w14:textId="77777777" w:rsidR="005E4A9D" w:rsidRPr="005E4A9D" w:rsidRDefault="005E4A9D" w:rsidP="005E4A9D">
      <w:pPr>
        <w:spacing w:after="120"/>
        <w:ind w:left="142"/>
        <w:jc w:val="both"/>
        <w:rPr>
          <w:color w:val="000000"/>
          <w:sz w:val="24"/>
          <w:szCs w:val="24"/>
        </w:rPr>
      </w:pPr>
      <w:r w:rsidRPr="005E4A9D">
        <w:rPr>
          <w:color w:val="000000"/>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F8C7D3E" w14:textId="77777777" w:rsidR="005E4A9D" w:rsidRPr="005E4A9D" w:rsidRDefault="005E4A9D" w:rsidP="005E4A9D">
      <w:pPr>
        <w:spacing w:after="120"/>
        <w:ind w:left="142"/>
        <w:jc w:val="both"/>
        <w:rPr>
          <w:sz w:val="24"/>
          <w:szCs w:val="24"/>
        </w:rPr>
      </w:pPr>
      <w:r w:rsidRPr="005E4A9D">
        <w:rPr>
          <w:color w:val="000000"/>
          <w:sz w:val="24"/>
          <w:szCs w:val="24"/>
        </w:rPr>
        <w:t xml:space="preserve">10.14 - A Nota Fiscal ou Fatura deverá ser obrigatoriamente acompanhada da comprovação da </w:t>
      </w:r>
      <w:r w:rsidRPr="005E4A9D">
        <w:rPr>
          <w:sz w:val="24"/>
          <w:szCs w:val="24"/>
        </w:rPr>
        <w:t xml:space="preserve">regularidade fiscal, mediante consulta aos sítios eletrônicos oficiais ou à documentação mencionada no </w:t>
      </w:r>
      <w:hyperlink r:id="rId31" w:anchor="art68" w:history="1">
        <w:r w:rsidRPr="005E4A9D">
          <w:rPr>
            <w:sz w:val="24"/>
            <w:szCs w:val="24"/>
            <w:u w:val="single"/>
          </w:rPr>
          <w:t>art. 68 da Lei nº 14.133/2021</w:t>
        </w:r>
      </w:hyperlink>
      <w:r w:rsidRPr="005E4A9D">
        <w:rPr>
          <w:sz w:val="24"/>
          <w:szCs w:val="24"/>
        </w:rPr>
        <w:t>.</w:t>
      </w:r>
    </w:p>
    <w:p w14:paraId="6BAD6ECA" w14:textId="77777777" w:rsidR="005E4A9D" w:rsidRPr="005E4A9D" w:rsidRDefault="005E4A9D" w:rsidP="005E4A9D">
      <w:pPr>
        <w:spacing w:after="120"/>
        <w:ind w:left="142"/>
        <w:jc w:val="both"/>
        <w:rPr>
          <w:color w:val="000000"/>
          <w:sz w:val="24"/>
          <w:szCs w:val="24"/>
        </w:rPr>
      </w:pPr>
      <w:r w:rsidRPr="005E4A9D">
        <w:rPr>
          <w:sz w:val="24"/>
          <w:szCs w:val="24"/>
        </w:rPr>
        <w:t xml:space="preserve">10.15 – A Administração deverá realizar consulta para: a) verificar a manutenção das condições de habilitação exigidas no </w:t>
      </w:r>
      <w:r w:rsidRPr="005E4A9D">
        <w:rPr>
          <w:color w:val="000000"/>
          <w:sz w:val="24"/>
          <w:szCs w:val="24"/>
        </w:rPr>
        <w:t xml:space="preserve">edital; b) identificar possível razão que impeça a participação em licitação, </w:t>
      </w:r>
      <w:r w:rsidRPr="005E4A9D">
        <w:rPr>
          <w:color w:val="000000"/>
          <w:sz w:val="24"/>
          <w:szCs w:val="24"/>
        </w:rPr>
        <w:lastRenderedPageBreak/>
        <w:t>no âmbito do órgão ou entidade, proibição de contratar com o Poder Público, bem como ocorrências impeditivas indiretas.</w:t>
      </w:r>
    </w:p>
    <w:p w14:paraId="77802F38" w14:textId="77777777" w:rsidR="005E4A9D" w:rsidRPr="005E4A9D" w:rsidRDefault="005E4A9D" w:rsidP="005E4A9D">
      <w:pPr>
        <w:spacing w:after="120"/>
        <w:ind w:left="142"/>
        <w:jc w:val="both"/>
        <w:rPr>
          <w:color w:val="000000"/>
          <w:sz w:val="24"/>
          <w:szCs w:val="24"/>
        </w:rPr>
      </w:pPr>
      <w:r w:rsidRPr="005E4A9D">
        <w:rPr>
          <w:color w:val="000000"/>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0BA070A8"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50E9382" w14:textId="77777777" w:rsidR="005E4A9D" w:rsidRPr="005E4A9D" w:rsidRDefault="005E4A9D" w:rsidP="005E4A9D">
      <w:pPr>
        <w:spacing w:after="120"/>
        <w:ind w:left="142"/>
        <w:jc w:val="both"/>
        <w:rPr>
          <w:color w:val="000000"/>
          <w:sz w:val="24"/>
          <w:szCs w:val="24"/>
        </w:rPr>
      </w:pPr>
      <w:r w:rsidRPr="005E4A9D">
        <w:rPr>
          <w:color w:val="000000"/>
          <w:sz w:val="24"/>
          <w:szCs w:val="24"/>
        </w:rPr>
        <w:t>10.18 – Persistindo a irregularidade, o contratante deverá adotar as medidas necessárias à rescisão contratual nos autos do processo administrativo correspondente, assegurada ao contratado a ampla defesa.</w:t>
      </w:r>
    </w:p>
    <w:p w14:paraId="3B3D97BA" w14:textId="77777777" w:rsidR="005E4A9D" w:rsidRPr="005E4A9D" w:rsidRDefault="005E4A9D" w:rsidP="005E4A9D">
      <w:pPr>
        <w:spacing w:after="120"/>
        <w:ind w:left="142"/>
        <w:jc w:val="both"/>
        <w:rPr>
          <w:color w:val="000000"/>
          <w:sz w:val="24"/>
          <w:szCs w:val="24"/>
        </w:rPr>
      </w:pPr>
      <w:r w:rsidRPr="005E4A9D">
        <w:rPr>
          <w:color w:val="000000"/>
          <w:sz w:val="24"/>
          <w:szCs w:val="24"/>
        </w:rPr>
        <w:t>10.19 - Havendo a efetiva execução do objeto, os pagamentos serão realizados normalmente, até que se decida pela rescisão do contrato, caso o contratado não regularize sua situação.</w:t>
      </w:r>
    </w:p>
    <w:p w14:paraId="44F28892" w14:textId="77777777" w:rsidR="005E4A9D" w:rsidRPr="005E4A9D" w:rsidRDefault="005E4A9D" w:rsidP="005E4A9D">
      <w:pPr>
        <w:keepNext/>
        <w:keepLines/>
        <w:tabs>
          <w:tab w:val="left" w:pos="567"/>
        </w:tabs>
        <w:spacing w:after="120"/>
        <w:ind w:left="142"/>
        <w:jc w:val="both"/>
        <w:outlineLvl w:val="1"/>
        <w:rPr>
          <w:b/>
          <w:bCs/>
          <w:sz w:val="24"/>
          <w:szCs w:val="24"/>
        </w:rPr>
      </w:pPr>
      <w:r w:rsidRPr="005E4A9D">
        <w:rPr>
          <w:b/>
          <w:bCs/>
          <w:sz w:val="24"/>
          <w:szCs w:val="24"/>
        </w:rPr>
        <w:t>Prazo de pagamento</w:t>
      </w:r>
    </w:p>
    <w:p w14:paraId="276E2640" w14:textId="77777777" w:rsidR="005E4A9D" w:rsidRPr="005E4A9D" w:rsidRDefault="005E4A9D" w:rsidP="005E4A9D">
      <w:pPr>
        <w:spacing w:after="120"/>
        <w:ind w:left="142"/>
        <w:jc w:val="both"/>
        <w:rPr>
          <w:color w:val="000000"/>
          <w:sz w:val="24"/>
          <w:szCs w:val="24"/>
        </w:rPr>
      </w:pPr>
      <w:r w:rsidRPr="005E4A9D">
        <w:rPr>
          <w:color w:val="000000"/>
          <w:sz w:val="24"/>
          <w:szCs w:val="24"/>
        </w:rPr>
        <w:t>10.20 -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7BE3D97" w14:textId="77777777" w:rsidR="005E4A9D" w:rsidRPr="005E4A9D" w:rsidRDefault="005E4A9D" w:rsidP="005E4A9D">
      <w:pPr>
        <w:spacing w:after="120"/>
        <w:ind w:left="142"/>
        <w:jc w:val="both"/>
        <w:rPr>
          <w:color w:val="000000"/>
          <w:sz w:val="24"/>
          <w:szCs w:val="24"/>
        </w:rPr>
      </w:pPr>
      <w:r w:rsidRPr="005E4A9D">
        <w:rPr>
          <w:color w:val="000000"/>
          <w:sz w:val="24"/>
          <w:szCs w:val="24"/>
        </w:rPr>
        <w:t>10.21 - O prazo de 30 (trinta) dias corridos, contados da liquidação da despesa, para realizar o pagamento, nas demais hipóteses.</w:t>
      </w:r>
    </w:p>
    <w:p w14:paraId="684DA99D" w14:textId="77777777" w:rsidR="005E4A9D" w:rsidRPr="005E4A9D" w:rsidRDefault="005E4A9D" w:rsidP="005E4A9D">
      <w:pPr>
        <w:spacing w:after="120"/>
        <w:ind w:left="142"/>
        <w:jc w:val="both"/>
        <w:rPr>
          <w:color w:val="000000"/>
          <w:sz w:val="24"/>
          <w:szCs w:val="24"/>
        </w:rPr>
      </w:pPr>
      <w:r w:rsidRPr="005E4A9D">
        <w:rPr>
          <w:color w:val="000000"/>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0670CB1F" w14:textId="77777777" w:rsidR="005E4A9D" w:rsidRPr="005E4A9D" w:rsidRDefault="005E4A9D" w:rsidP="005E4A9D">
      <w:pPr>
        <w:keepNext/>
        <w:keepLines/>
        <w:tabs>
          <w:tab w:val="left" w:pos="567"/>
        </w:tabs>
        <w:spacing w:after="120"/>
        <w:ind w:left="142"/>
        <w:jc w:val="both"/>
        <w:outlineLvl w:val="1"/>
        <w:rPr>
          <w:b/>
          <w:bCs/>
          <w:sz w:val="24"/>
          <w:szCs w:val="24"/>
        </w:rPr>
      </w:pPr>
      <w:r w:rsidRPr="005E4A9D">
        <w:rPr>
          <w:b/>
          <w:bCs/>
          <w:sz w:val="24"/>
          <w:szCs w:val="24"/>
        </w:rPr>
        <w:t>Forma de pagamento</w:t>
      </w:r>
    </w:p>
    <w:p w14:paraId="302D2AFF" w14:textId="77777777" w:rsidR="005E4A9D" w:rsidRPr="005E4A9D" w:rsidRDefault="005E4A9D" w:rsidP="005E4A9D">
      <w:pPr>
        <w:spacing w:after="120"/>
        <w:ind w:left="142"/>
        <w:jc w:val="both"/>
        <w:rPr>
          <w:color w:val="000000"/>
          <w:sz w:val="24"/>
          <w:szCs w:val="24"/>
        </w:rPr>
      </w:pPr>
      <w:r w:rsidRPr="005E4A9D">
        <w:rPr>
          <w:color w:val="000000"/>
          <w:sz w:val="24"/>
          <w:szCs w:val="24"/>
        </w:rPr>
        <w:t>10.23 - O pagamento será realizado através de ordem bancária, para crédito em banco, agência e conta corrente indicados pelo contratado.</w:t>
      </w:r>
    </w:p>
    <w:p w14:paraId="4FD73E18" w14:textId="77777777" w:rsidR="005E4A9D" w:rsidRPr="005E4A9D" w:rsidRDefault="005E4A9D" w:rsidP="005E4A9D">
      <w:pPr>
        <w:spacing w:after="120"/>
        <w:ind w:left="142"/>
        <w:jc w:val="both"/>
        <w:rPr>
          <w:i/>
          <w:iCs/>
          <w:sz w:val="24"/>
          <w:szCs w:val="24"/>
        </w:rPr>
      </w:pPr>
      <w:r w:rsidRPr="005E4A9D">
        <w:rPr>
          <w:color w:val="000000"/>
          <w:sz w:val="24"/>
          <w:szCs w:val="24"/>
        </w:rPr>
        <w:t xml:space="preserve">10.24 - Será considerada data do pagamento o dia em que constar como emitida a ordem bancária para </w:t>
      </w:r>
      <w:r w:rsidRPr="005E4A9D">
        <w:rPr>
          <w:sz w:val="24"/>
          <w:szCs w:val="24"/>
        </w:rPr>
        <w:t>pagamento</w:t>
      </w:r>
      <w:r w:rsidRPr="005E4A9D">
        <w:rPr>
          <w:i/>
          <w:iCs/>
          <w:sz w:val="24"/>
          <w:szCs w:val="24"/>
        </w:rPr>
        <w:t>.</w:t>
      </w:r>
    </w:p>
    <w:p w14:paraId="0F76072C" w14:textId="77777777" w:rsidR="005E4A9D" w:rsidRPr="005E4A9D" w:rsidRDefault="005E4A9D" w:rsidP="005E4A9D">
      <w:pPr>
        <w:spacing w:after="120"/>
        <w:ind w:left="142"/>
        <w:jc w:val="both"/>
        <w:rPr>
          <w:color w:val="000000"/>
          <w:sz w:val="24"/>
          <w:szCs w:val="24"/>
        </w:rPr>
      </w:pPr>
      <w:r w:rsidRPr="005E4A9D">
        <w:rPr>
          <w:color w:val="000000"/>
          <w:sz w:val="24"/>
          <w:szCs w:val="24"/>
        </w:rPr>
        <w:t>10.25 – Quando do pagamento, será efetuada a retenção tributária prevista na legislação aplicável.</w:t>
      </w:r>
    </w:p>
    <w:p w14:paraId="3DFDDE67" w14:textId="77777777" w:rsidR="005E4A9D" w:rsidRPr="005E4A9D" w:rsidRDefault="005E4A9D" w:rsidP="005E4A9D">
      <w:pPr>
        <w:spacing w:afterLines="120" w:after="288"/>
        <w:ind w:left="142"/>
        <w:jc w:val="both"/>
        <w:rPr>
          <w:color w:val="000000"/>
          <w:sz w:val="24"/>
          <w:szCs w:val="24"/>
        </w:rPr>
      </w:pPr>
      <w:r w:rsidRPr="005E4A9D">
        <w:rPr>
          <w:color w:val="000000"/>
          <w:sz w:val="24"/>
          <w:szCs w:val="24"/>
        </w:rPr>
        <w:t>10.25.1 - Independentemente do percentual de tributo inserido na planilha, quando houver, serão retidos na fonte, quando da realização do pagamento, os percentuais estabelecidos na legislação vigente.</w:t>
      </w:r>
    </w:p>
    <w:p w14:paraId="4F49F0D4" w14:textId="77777777" w:rsidR="005E4A9D" w:rsidRPr="005E4A9D" w:rsidRDefault="005E4A9D" w:rsidP="005E4A9D">
      <w:pPr>
        <w:spacing w:afterLines="120" w:after="288"/>
        <w:ind w:left="142"/>
        <w:jc w:val="both"/>
        <w:rPr>
          <w:color w:val="000000"/>
          <w:sz w:val="24"/>
          <w:szCs w:val="24"/>
        </w:rPr>
      </w:pPr>
      <w:r w:rsidRPr="005E4A9D">
        <w:rPr>
          <w:color w:val="000000"/>
          <w:sz w:val="24"/>
          <w:szCs w:val="24"/>
        </w:rPr>
        <w:t xml:space="preserve">10.26- O contratado regularmente optante pelo Simples Nacional, nos termos da </w:t>
      </w:r>
      <w:hyperlink r:id="rId32" w:history="1">
        <w:r w:rsidRPr="005E4A9D">
          <w:rPr>
            <w:color w:val="000080"/>
            <w:sz w:val="24"/>
            <w:szCs w:val="24"/>
            <w:u w:val="single"/>
          </w:rPr>
          <w:t>Lei Complementar nº 123, de 2006</w:t>
        </w:r>
      </w:hyperlink>
      <w:r w:rsidRPr="005E4A9D">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2A8E5EE" w14:textId="77777777" w:rsidR="005E4A9D" w:rsidRPr="005E4A9D" w:rsidRDefault="005E4A9D" w:rsidP="005E4A9D">
      <w:pPr>
        <w:keepNext/>
        <w:keepLines/>
        <w:tabs>
          <w:tab w:val="left" w:pos="567"/>
        </w:tabs>
        <w:spacing w:after="120"/>
        <w:ind w:left="142"/>
        <w:jc w:val="both"/>
        <w:outlineLvl w:val="1"/>
        <w:rPr>
          <w:b/>
          <w:bCs/>
          <w:sz w:val="24"/>
          <w:szCs w:val="24"/>
        </w:rPr>
      </w:pPr>
      <w:r w:rsidRPr="005E4A9D">
        <w:rPr>
          <w:b/>
          <w:bCs/>
          <w:sz w:val="24"/>
          <w:szCs w:val="24"/>
        </w:rPr>
        <w:t>Antecipação de pagamento</w:t>
      </w:r>
    </w:p>
    <w:p w14:paraId="0489D167" w14:textId="77777777" w:rsidR="005E4A9D" w:rsidRPr="005E4A9D" w:rsidRDefault="005E4A9D" w:rsidP="005E4A9D">
      <w:pPr>
        <w:spacing w:after="120"/>
        <w:ind w:left="142"/>
        <w:jc w:val="both"/>
        <w:rPr>
          <w:iCs/>
          <w:sz w:val="24"/>
          <w:szCs w:val="24"/>
        </w:rPr>
      </w:pPr>
      <w:r w:rsidRPr="005E4A9D">
        <w:rPr>
          <w:iCs/>
          <w:sz w:val="24"/>
          <w:szCs w:val="24"/>
        </w:rPr>
        <w:t>10.27 - A presente contratação não permite a antecipação de pagamento parcial ou total, conforme as regras previstas no presente tópico.</w:t>
      </w:r>
    </w:p>
    <w:p w14:paraId="36330C26" w14:textId="77777777" w:rsidR="005E4A9D" w:rsidRPr="005E4A9D" w:rsidRDefault="005E4A9D" w:rsidP="005E4A9D">
      <w:pPr>
        <w:keepNext/>
        <w:keepLines/>
        <w:tabs>
          <w:tab w:val="left" w:pos="0"/>
        </w:tabs>
        <w:spacing w:after="120"/>
        <w:ind w:left="142"/>
        <w:jc w:val="both"/>
        <w:outlineLvl w:val="0"/>
        <w:rPr>
          <w:b/>
          <w:bCs/>
          <w:sz w:val="24"/>
          <w:szCs w:val="24"/>
        </w:rPr>
      </w:pPr>
      <w:r w:rsidRPr="005E4A9D">
        <w:rPr>
          <w:b/>
          <w:bCs/>
          <w:sz w:val="24"/>
          <w:szCs w:val="24"/>
        </w:rPr>
        <w:lastRenderedPageBreak/>
        <w:t>11- FORMA E CRITÉRIOS DE SELEÇÃO DO FORNECEDOR</w:t>
      </w:r>
    </w:p>
    <w:p w14:paraId="5F65DC54" w14:textId="77777777" w:rsidR="005E4A9D" w:rsidRPr="005E4A9D" w:rsidRDefault="005E4A9D" w:rsidP="005E4A9D">
      <w:pPr>
        <w:keepNext/>
        <w:keepLines/>
        <w:tabs>
          <w:tab w:val="left" w:pos="567"/>
        </w:tabs>
        <w:spacing w:after="120"/>
        <w:ind w:left="142"/>
        <w:jc w:val="both"/>
        <w:outlineLvl w:val="1"/>
        <w:rPr>
          <w:rFonts w:eastAsia="MS Mincho"/>
          <w:b/>
          <w:bCs/>
          <w:sz w:val="24"/>
          <w:szCs w:val="24"/>
        </w:rPr>
      </w:pPr>
      <w:r w:rsidRPr="005E4A9D">
        <w:rPr>
          <w:b/>
          <w:bCs/>
          <w:sz w:val="24"/>
          <w:szCs w:val="24"/>
        </w:rPr>
        <w:t>Forma de seleção e critério de julgamento da proposta</w:t>
      </w:r>
    </w:p>
    <w:p w14:paraId="61C26A24" w14:textId="77777777" w:rsidR="005E4A9D" w:rsidRPr="005E4A9D" w:rsidRDefault="005E4A9D" w:rsidP="005E4A9D">
      <w:pPr>
        <w:spacing w:after="120"/>
        <w:ind w:left="142"/>
        <w:jc w:val="both"/>
        <w:rPr>
          <w:sz w:val="24"/>
          <w:szCs w:val="24"/>
        </w:rPr>
      </w:pPr>
      <w:r w:rsidRPr="005E4A9D">
        <w:rPr>
          <w:rFonts w:eastAsia="Arial"/>
          <w:color w:val="000000"/>
          <w:sz w:val="24"/>
          <w:szCs w:val="24"/>
        </w:rPr>
        <w:t>11.1 - O fornecedor</w:t>
      </w:r>
      <w:r w:rsidRPr="005E4A9D">
        <w:rPr>
          <w:color w:val="000000"/>
          <w:sz w:val="24"/>
          <w:szCs w:val="24"/>
        </w:rPr>
        <w:t xml:space="preserve"> será selecionado por meio da realização de procedimento de LICITAÇÃO, na modalidade PREGÃO, sob a forma ELETRÔNICA</w:t>
      </w:r>
      <w:r w:rsidRPr="005E4A9D">
        <w:rPr>
          <w:rFonts w:eastAsia="Arial"/>
          <w:color w:val="000000"/>
          <w:sz w:val="24"/>
          <w:szCs w:val="24"/>
        </w:rPr>
        <w:t xml:space="preserve">, com adoção do critério de julgamento pelo </w:t>
      </w:r>
      <w:r w:rsidRPr="005E4A9D">
        <w:rPr>
          <w:rFonts w:eastAsia="Arial"/>
          <w:sz w:val="24"/>
          <w:szCs w:val="24"/>
        </w:rPr>
        <w:t>MENOR PREÇO ITEM.</w:t>
      </w:r>
    </w:p>
    <w:p w14:paraId="7A6EC8EE" w14:textId="77777777" w:rsidR="005E4A9D" w:rsidRPr="005E4A9D" w:rsidRDefault="005E4A9D" w:rsidP="005E4A9D">
      <w:pPr>
        <w:keepNext/>
        <w:keepLines/>
        <w:tabs>
          <w:tab w:val="left" w:pos="0"/>
        </w:tabs>
        <w:spacing w:after="120"/>
        <w:ind w:left="142"/>
        <w:jc w:val="both"/>
        <w:outlineLvl w:val="1"/>
        <w:rPr>
          <w:b/>
          <w:bCs/>
          <w:sz w:val="24"/>
          <w:szCs w:val="24"/>
        </w:rPr>
      </w:pPr>
      <w:r w:rsidRPr="005E4A9D">
        <w:rPr>
          <w:b/>
          <w:bCs/>
          <w:sz w:val="24"/>
          <w:szCs w:val="24"/>
        </w:rPr>
        <w:t>Exigências de habilitação</w:t>
      </w:r>
    </w:p>
    <w:p w14:paraId="071F5B35" w14:textId="77777777" w:rsidR="005E4A9D" w:rsidRPr="005E4A9D" w:rsidRDefault="005E4A9D" w:rsidP="005E4A9D">
      <w:pPr>
        <w:spacing w:after="120"/>
        <w:ind w:left="142"/>
        <w:jc w:val="both"/>
        <w:rPr>
          <w:color w:val="000000"/>
          <w:sz w:val="24"/>
          <w:szCs w:val="24"/>
        </w:rPr>
      </w:pPr>
      <w:r w:rsidRPr="005E4A9D">
        <w:rPr>
          <w:color w:val="000000"/>
          <w:sz w:val="24"/>
          <w:szCs w:val="24"/>
        </w:rPr>
        <w:t>11.4 - Para fins de habilitação, deverá o licitante comprovar os seguintes requisitos:</w:t>
      </w:r>
    </w:p>
    <w:p w14:paraId="58FAC6C3" w14:textId="77777777" w:rsidR="005E4A9D" w:rsidRPr="005E4A9D" w:rsidRDefault="005E4A9D" w:rsidP="005E4A9D">
      <w:pPr>
        <w:keepNext/>
        <w:keepLines/>
        <w:tabs>
          <w:tab w:val="left" w:pos="851"/>
        </w:tabs>
        <w:spacing w:after="120"/>
        <w:ind w:left="142"/>
        <w:jc w:val="both"/>
        <w:outlineLvl w:val="1"/>
        <w:rPr>
          <w:b/>
          <w:bCs/>
          <w:sz w:val="24"/>
          <w:szCs w:val="24"/>
        </w:rPr>
      </w:pPr>
      <w:r w:rsidRPr="005E4A9D">
        <w:rPr>
          <w:b/>
          <w:bCs/>
          <w:sz w:val="24"/>
          <w:szCs w:val="24"/>
        </w:rPr>
        <w:t>Habilitação jurídica</w:t>
      </w:r>
    </w:p>
    <w:p w14:paraId="27A7FDC2" w14:textId="77777777" w:rsidR="005E4A9D" w:rsidRPr="005E4A9D" w:rsidRDefault="005E4A9D" w:rsidP="005E4A9D">
      <w:pPr>
        <w:spacing w:after="120"/>
        <w:ind w:left="142"/>
        <w:jc w:val="both"/>
        <w:rPr>
          <w:color w:val="000000"/>
          <w:sz w:val="24"/>
          <w:szCs w:val="24"/>
        </w:rPr>
      </w:pPr>
      <w:r w:rsidRPr="005E4A9D">
        <w:rPr>
          <w:bCs/>
          <w:color w:val="000000"/>
          <w:sz w:val="24"/>
          <w:szCs w:val="24"/>
        </w:rPr>
        <w:t>11.5</w:t>
      </w:r>
      <w:r w:rsidRPr="005E4A9D">
        <w:rPr>
          <w:b/>
          <w:bCs/>
          <w:color w:val="000000"/>
          <w:sz w:val="24"/>
          <w:szCs w:val="24"/>
        </w:rPr>
        <w:t xml:space="preserve"> - Pessoa física:</w:t>
      </w:r>
      <w:r w:rsidRPr="005E4A9D">
        <w:rPr>
          <w:color w:val="000000"/>
          <w:sz w:val="24"/>
          <w:szCs w:val="24"/>
        </w:rPr>
        <w:t xml:space="preserve"> cédula de identidade (RG) ou documento equivalente que, por força de lei, tenha validade para fins de identificação em todo o território nacional;</w:t>
      </w:r>
    </w:p>
    <w:p w14:paraId="72BEC9EC" w14:textId="77777777" w:rsidR="005E4A9D" w:rsidRPr="005E4A9D" w:rsidRDefault="005E4A9D" w:rsidP="005E4A9D">
      <w:pPr>
        <w:spacing w:after="120"/>
        <w:ind w:left="142"/>
        <w:jc w:val="both"/>
        <w:rPr>
          <w:color w:val="000000"/>
          <w:sz w:val="24"/>
          <w:szCs w:val="24"/>
        </w:rPr>
      </w:pPr>
      <w:r w:rsidRPr="005E4A9D">
        <w:rPr>
          <w:bCs/>
          <w:color w:val="000000"/>
          <w:sz w:val="24"/>
          <w:szCs w:val="24"/>
        </w:rPr>
        <w:t>11.6</w:t>
      </w:r>
      <w:r w:rsidRPr="005E4A9D">
        <w:rPr>
          <w:b/>
          <w:bCs/>
          <w:color w:val="000000"/>
          <w:sz w:val="24"/>
          <w:szCs w:val="24"/>
        </w:rPr>
        <w:t xml:space="preserve"> - Empresário individual</w:t>
      </w:r>
      <w:r w:rsidRPr="005E4A9D">
        <w:rPr>
          <w:color w:val="000000"/>
          <w:sz w:val="24"/>
          <w:szCs w:val="24"/>
        </w:rPr>
        <w:t xml:space="preserve">: inscrição no Registro Público de Empresas Mercantis, a cargo da Junta Comercial da respectiva sede; </w:t>
      </w:r>
    </w:p>
    <w:p w14:paraId="1C5569C2" w14:textId="77777777" w:rsidR="005E4A9D" w:rsidRPr="005E4A9D" w:rsidRDefault="005E4A9D" w:rsidP="005E4A9D">
      <w:pPr>
        <w:spacing w:after="120"/>
        <w:ind w:left="142"/>
        <w:jc w:val="both"/>
        <w:rPr>
          <w:color w:val="000000"/>
          <w:sz w:val="24"/>
          <w:szCs w:val="24"/>
        </w:rPr>
      </w:pPr>
      <w:r w:rsidRPr="005E4A9D">
        <w:rPr>
          <w:bCs/>
          <w:color w:val="000000"/>
          <w:sz w:val="24"/>
          <w:szCs w:val="24"/>
        </w:rPr>
        <w:t>11.7</w:t>
      </w:r>
      <w:r w:rsidRPr="005E4A9D">
        <w:rPr>
          <w:b/>
          <w:bCs/>
          <w:color w:val="000000"/>
          <w:sz w:val="24"/>
          <w:szCs w:val="24"/>
        </w:rPr>
        <w:t xml:space="preserve"> - Microempreendedor Individual - MEI</w:t>
      </w:r>
      <w:r w:rsidRPr="005E4A9D">
        <w:rPr>
          <w:color w:val="000000"/>
          <w:sz w:val="24"/>
          <w:szCs w:val="24"/>
        </w:rPr>
        <w:t>: Certificado da Condição de Microempreendedor Individual - CCMEI, cuja aceitação ficará condicionada à verificação da autenticidade no sítio https://www.gov.br/empresas-e-negocios/pt-br/empreendedor;</w:t>
      </w:r>
    </w:p>
    <w:p w14:paraId="13C6F73E" w14:textId="77777777" w:rsidR="005E4A9D" w:rsidRPr="005E4A9D" w:rsidRDefault="005E4A9D" w:rsidP="005E4A9D">
      <w:pPr>
        <w:spacing w:after="120"/>
        <w:ind w:left="142"/>
        <w:jc w:val="both"/>
        <w:rPr>
          <w:color w:val="000000"/>
          <w:sz w:val="24"/>
          <w:szCs w:val="24"/>
        </w:rPr>
      </w:pPr>
      <w:r w:rsidRPr="005E4A9D">
        <w:rPr>
          <w:bCs/>
          <w:color w:val="000000"/>
          <w:sz w:val="24"/>
          <w:szCs w:val="24"/>
        </w:rPr>
        <w:t>11.8</w:t>
      </w:r>
      <w:r w:rsidRPr="005E4A9D">
        <w:rPr>
          <w:b/>
          <w:bCs/>
          <w:color w:val="000000"/>
          <w:sz w:val="24"/>
          <w:szCs w:val="24"/>
        </w:rPr>
        <w:t xml:space="preserve"> - Sociedade empresária, sociedade limitada unipessoal – SLU ou sociedade identificada como empresa individual de responsabilidade limitada - EIRELI</w:t>
      </w:r>
      <w:r w:rsidRPr="005E4A9D">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5307CF1A" w14:textId="77777777" w:rsidR="005E4A9D" w:rsidRPr="005E4A9D" w:rsidRDefault="005E4A9D" w:rsidP="005E4A9D">
      <w:pPr>
        <w:spacing w:after="120"/>
        <w:ind w:left="142"/>
        <w:jc w:val="both"/>
        <w:rPr>
          <w:sz w:val="24"/>
          <w:szCs w:val="24"/>
        </w:rPr>
      </w:pPr>
      <w:r w:rsidRPr="005E4A9D">
        <w:rPr>
          <w:bCs/>
          <w:color w:val="000000"/>
          <w:sz w:val="24"/>
          <w:szCs w:val="24"/>
        </w:rPr>
        <w:t>11.9 -</w:t>
      </w:r>
      <w:r w:rsidRPr="005E4A9D">
        <w:rPr>
          <w:b/>
          <w:bCs/>
          <w:color w:val="000000"/>
          <w:sz w:val="24"/>
          <w:szCs w:val="24"/>
        </w:rPr>
        <w:t xml:space="preserve"> Sociedade empresária estrangeira</w:t>
      </w:r>
      <w:r w:rsidRPr="005E4A9D">
        <w:rPr>
          <w:color w:val="000000"/>
          <w:sz w:val="24"/>
          <w:szCs w:val="24"/>
        </w:rPr>
        <w:t xml:space="preserve">: portaria de autorização de funcionamento no Brasil, </w:t>
      </w:r>
      <w:r w:rsidRPr="005E4A9D">
        <w:rPr>
          <w:sz w:val="24"/>
          <w:szCs w:val="24"/>
        </w:rPr>
        <w:t xml:space="preserve">publicada no Diário Oficial da União e arquivada na Junta Comercial da unidade federativa onde se localizar a filial, agência, sucursal ou estabelecimento, a qual será considerada como sua sede, conforme Instrução </w:t>
      </w:r>
      <w:hyperlink r:id="rId33" w:history="1">
        <w:r w:rsidRPr="005E4A9D">
          <w:rPr>
            <w:sz w:val="24"/>
            <w:szCs w:val="24"/>
            <w:u w:val="single"/>
          </w:rPr>
          <w:t>Normativa DREI/ME nº 77, de 18 de março de 2020</w:t>
        </w:r>
      </w:hyperlink>
      <w:r w:rsidRPr="005E4A9D">
        <w:rPr>
          <w:sz w:val="24"/>
          <w:szCs w:val="24"/>
        </w:rPr>
        <w:t>.</w:t>
      </w:r>
    </w:p>
    <w:p w14:paraId="6DA10085" w14:textId="77777777" w:rsidR="005E4A9D" w:rsidRPr="005E4A9D" w:rsidRDefault="005E4A9D" w:rsidP="005E4A9D">
      <w:pPr>
        <w:spacing w:after="120"/>
        <w:ind w:left="142"/>
        <w:jc w:val="both"/>
        <w:rPr>
          <w:color w:val="000000"/>
          <w:sz w:val="24"/>
          <w:szCs w:val="24"/>
        </w:rPr>
      </w:pPr>
      <w:r w:rsidRPr="005E4A9D">
        <w:rPr>
          <w:bCs/>
          <w:sz w:val="24"/>
          <w:szCs w:val="24"/>
        </w:rPr>
        <w:t>11.10</w:t>
      </w:r>
      <w:r w:rsidRPr="005E4A9D">
        <w:rPr>
          <w:b/>
          <w:bCs/>
          <w:sz w:val="24"/>
          <w:szCs w:val="24"/>
        </w:rPr>
        <w:t xml:space="preserve"> - Sociedade simples</w:t>
      </w:r>
      <w:r w:rsidRPr="005E4A9D">
        <w:rPr>
          <w:sz w:val="24"/>
          <w:szCs w:val="24"/>
        </w:rPr>
        <w:t xml:space="preserve">: inscrição do ato constitutivo </w:t>
      </w:r>
      <w:r w:rsidRPr="005E4A9D">
        <w:rPr>
          <w:color w:val="000000"/>
          <w:sz w:val="24"/>
          <w:szCs w:val="24"/>
        </w:rPr>
        <w:t>no Registro Civil de Pessoas Jurídicas do local de sua sede, acompanhada de documento comprobatório de seus administradores;</w:t>
      </w:r>
    </w:p>
    <w:p w14:paraId="549DD39E" w14:textId="77777777" w:rsidR="005E4A9D" w:rsidRPr="005E4A9D" w:rsidRDefault="005E4A9D" w:rsidP="005E4A9D">
      <w:pPr>
        <w:spacing w:after="120"/>
        <w:ind w:left="142"/>
        <w:jc w:val="both"/>
        <w:rPr>
          <w:color w:val="000000"/>
          <w:sz w:val="24"/>
          <w:szCs w:val="24"/>
        </w:rPr>
      </w:pPr>
      <w:r w:rsidRPr="005E4A9D">
        <w:rPr>
          <w:bCs/>
          <w:color w:val="000000"/>
          <w:sz w:val="24"/>
          <w:szCs w:val="24"/>
        </w:rPr>
        <w:t>11.11 -</w:t>
      </w:r>
      <w:r w:rsidRPr="005E4A9D">
        <w:rPr>
          <w:b/>
          <w:bCs/>
          <w:color w:val="000000"/>
          <w:sz w:val="24"/>
          <w:szCs w:val="24"/>
        </w:rPr>
        <w:t xml:space="preserve"> Filial, sucursal ou agência de sociedade simples ou empresária</w:t>
      </w:r>
      <w:r w:rsidRPr="005E4A9D">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5CC446B" w14:textId="77777777" w:rsidR="005E4A9D" w:rsidRPr="005E4A9D" w:rsidRDefault="005E4A9D" w:rsidP="005E4A9D">
      <w:pPr>
        <w:spacing w:after="120"/>
        <w:ind w:left="142"/>
        <w:jc w:val="both"/>
        <w:rPr>
          <w:color w:val="000000"/>
          <w:sz w:val="24"/>
          <w:szCs w:val="24"/>
        </w:rPr>
      </w:pPr>
      <w:r w:rsidRPr="005E4A9D">
        <w:rPr>
          <w:color w:val="000000"/>
          <w:sz w:val="24"/>
          <w:szCs w:val="24"/>
        </w:rPr>
        <w:t>11.15 - Os documentos apresentados deverão estar acompanhados de todas as alterações ou da consolidação respectiva.</w:t>
      </w:r>
    </w:p>
    <w:p w14:paraId="4869858D" w14:textId="77777777" w:rsidR="005E4A9D" w:rsidRPr="005E4A9D" w:rsidRDefault="005E4A9D" w:rsidP="005E4A9D">
      <w:pPr>
        <w:keepNext/>
        <w:keepLines/>
        <w:tabs>
          <w:tab w:val="left" w:pos="0"/>
        </w:tabs>
        <w:spacing w:after="120"/>
        <w:ind w:left="142"/>
        <w:jc w:val="both"/>
        <w:outlineLvl w:val="1"/>
        <w:rPr>
          <w:b/>
          <w:bCs/>
          <w:sz w:val="24"/>
          <w:szCs w:val="24"/>
        </w:rPr>
      </w:pPr>
      <w:r w:rsidRPr="005E4A9D">
        <w:rPr>
          <w:b/>
          <w:bCs/>
          <w:sz w:val="24"/>
          <w:szCs w:val="24"/>
        </w:rPr>
        <w:t>Habilitação fiscal, social e trabalhista</w:t>
      </w:r>
    </w:p>
    <w:p w14:paraId="13355368" w14:textId="77777777" w:rsidR="005E4A9D" w:rsidRPr="005E4A9D" w:rsidRDefault="005E4A9D" w:rsidP="005E4A9D">
      <w:pPr>
        <w:spacing w:after="120"/>
        <w:ind w:left="142"/>
        <w:jc w:val="both"/>
        <w:rPr>
          <w:sz w:val="24"/>
          <w:szCs w:val="24"/>
        </w:rPr>
      </w:pPr>
      <w:r w:rsidRPr="005E4A9D">
        <w:rPr>
          <w:color w:val="000000"/>
          <w:sz w:val="24"/>
          <w:szCs w:val="24"/>
        </w:rPr>
        <w:t xml:space="preserve">11.16 - Prova de inscrição no Cadastro Nacional de Pessoas Jurídicas ou no Cadastro de Pessoas Físicas, </w:t>
      </w:r>
      <w:r w:rsidRPr="005E4A9D">
        <w:rPr>
          <w:sz w:val="24"/>
          <w:szCs w:val="24"/>
        </w:rPr>
        <w:t>conforme o caso;</w:t>
      </w:r>
    </w:p>
    <w:p w14:paraId="7FCD86CF" w14:textId="77777777" w:rsidR="005E4A9D" w:rsidRPr="005E4A9D" w:rsidRDefault="005E4A9D" w:rsidP="005E4A9D">
      <w:pPr>
        <w:spacing w:after="120"/>
        <w:ind w:left="142"/>
        <w:jc w:val="both"/>
        <w:rPr>
          <w:sz w:val="24"/>
          <w:szCs w:val="24"/>
        </w:rPr>
      </w:pPr>
      <w:r w:rsidRPr="005E4A9D">
        <w:rPr>
          <w:sz w:val="24"/>
          <w:szCs w:val="24"/>
        </w:rPr>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34" w:history="1">
        <w:r w:rsidRPr="005E4A9D">
          <w:rPr>
            <w:sz w:val="24"/>
            <w:szCs w:val="24"/>
            <w:u w:val="single"/>
          </w:rPr>
          <w:t>Portaria Conjunta nº 1.751, de 02 de outubro de 2014</w:t>
        </w:r>
      </w:hyperlink>
      <w:r w:rsidRPr="005E4A9D">
        <w:rPr>
          <w:sz w:val="24"/>
          <w:szCs w:val="24"/>
        </w:rPr>
        <w:t>, do Secretário da Receita Federal do Brasil e da Procuradora-Geral da Fazenda Nacional.</w:t>
      </w:r>
    </w:p>
    <w:p w14:paraId="0AB99EBA" w14:textId="77777777" w:rsidR="005E4A9D" w:rsidRPr="005E4A9D" w:rsidRDefault="005E4A9D" w:rsidP="005E4A9D">
      <w:pPr>
        <w:spacing w:after="120"/>
        <w:ind w:left="142"/>
        <w:jc w:val="both"/>
        <w:rPr>
          <w:sz w:val="24"/>
          <w:szCs w:val="24"/>
        </w:rPr>
      </w:pPr>
      <w:r w:rsidRPr="005E4A9D">
        <w:rPr>
          <w:sz w:val="24"/>
          <w:szCs w:val="24"/>
        </w:rPr>
        <w:t>11.18 - Prova de regularidade com o Fundo de Garantia do Tempo de Serviço (FGTS);</w:t>
      </w:r>
    </w:p>
    <w:p w14:paraId="0E0AEBDD" w14:textId="77777777" w:rsidR="005E4A9D" w:rsidRPr="005E4A9D" w:rsidRDefault="005E4A9D" w:rsidP="005E4A9D">
      <w:pPr>
        <w:spacing w:after="120"/>
        <w:ind w:left="142"/>
        <w:jc w:val="both"/>
        <w:rPr>
          <w:sz w:val="24"/>
          <w:szCs w:val="24"/>
        </w:rPr>
      </w:pPr>
      <w:r w:rsidRPr="005E4A9D">
        <w:rPr>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35" w:history="1">
        <w:r w:rsidRPr="005E4A9D">
          <w:rPr>
            <w:sz w:val="24"/>
            <w:szCs w:val="24"/>
            <w:u w:val="single"/>
          </w:rPr>
          <w:t>Decreto-Lei nº 5.452, de 1º de maio de 1943;</w:t>
        </w:r>
      </w:hyperlink>
    </w:p>
    <w:p w14:paraId="540729CB" w14:textId="77777777" w:rsidR="005E4A9D" w:rsidRPr="005E4A9D" w:rsidRDefault="005E4A9D" w:rsidP="005E4A9D">
      <w:pPr>
        <w:spacing w:after="120"/>
        <w:ind w:left="142"/>
        <w:jc w:val="both"/>
        <w:rPr>
          <w:rFonts w:eastAsia="Arial"/>
          <w:sz w:val="24"/>
          <w:szCs w:val="24"/>
        </w:rPr>
      </w:pPr>
      <w:r w:rsidRPr="005E4A9D">
        <w:rPr>
          <w:rFonts w:eastAsia="Arial"/>
          <w:sz w:val="24"/>
          <w:szCs w:val="24"/>
        </w:rPr>
        <w:lastRenderedPageBreak/>
        <w:t xml:space="preserve">11.20 - Prova de inscrição no cadastro de contribuintes </w:t>
      </w:r>
      <w:r w:rsidRPr="005E4A9D">
        <w:rPr>
          <w:rFonts w:eastAsia="Arial"/>
          <w:iCs/>
          <w:sz w:val="24"/>
          <w:szCs w:val="24"/>
        </w:rPr>
        <w:t>Estadual ou Municipal</w:t>
      </w:r>
      <w:r w:rsidRPr="005E4A9D">
        <w:rPr>
          <w:rFonts w:eastAsia="Arial"/>
          <w:sz w:val="24"/>
          <w:szCs w:val="24"/>
        </w:rPr>
        <w:t xml:space="preserve"> relativo ao domicílio ou sede do fornecedor, pertinente ao seu ramo de atividade e compatível com o objeto contratual; </w:t>
      </w:r>
    </w:p>
    <w:p w14:paraId="31DB268A" w14:textId="77777777" w:rsidR="005E4A9D" w:rsidRPr="005E4A9D" w:rsidRDefault="005E4A9D" w:rsidP="005E4A9D">
      <w:pPr>
        <w:spacing w:after="120"/>
        <w:ind w:left="142"/>
        <w:jc w:val="both"/>
        <w:rPr>
          <w:rFonts w:eastAsia="Arial"/>
          <w:sz w:val="24"/>
          <w:szCs w:val="24"/>
        </w:rPr>
      </w:pPr>
      <w:r w:rsidRPr="005E4A9D">
        <w:rPr>
          <w:rFonts w:eastAsia="Arial"/>
          <w:sz w:val="24"/>
          <w:szCs w:val="24"/>
        </w:rPr>
        <w:t xml:space="preserve">11.21 - Prova de regularidade com a Fazenda </w:t>
      </w:r>
      <w:r w:rsidRPr="005E4A9D">
        <w:rPr>
          <w:rFonts w:eastAsia="Arial"/>
          <w:iCs/>
          <w:sz w:val="24"/>
          <w:szCs w:val="24"/>
        </w:rPr>
        <w:t xml:space="preserve">Estadual ou Municipal </w:t>
      </w:r>
      <w:r w:rsidRPr="005E4A9D">
        <w:rPr>
          <w:rFonts w:eastAsia="Arial"/>
          <w:sz w:val="24"/>
          <w:szCs w:val="24"/>
        </w:rPr>
        <w:t>do domicílio ou sede do fornecedor, relativa à atividade em cujo exercício contrata ou concorre;</w:t>
      </w:r>
    </w:p>
    <w:p w14:paraId="3F625526" w14:textId="77777777" w:rsidR="005E4A9D" w:rsidRPr="005E4A9D" w:rsidRDefault="005E4A9D" w:rsidP="005E4A9D">
      <w:pPr>
        <w:spacing w:after="120"/>
        <w:ind w:left="142"/>
        <w:jc w:val="both"/>
        <w:rPr>
          <w:rFonts w:eastAsia="Arial"/>
          <w:sz w:val="24"/>
          <w:szCs w:val="24"/>
        </w:rPr>
      </w:pPr>
      <w:r w:rsidRPr="005E4A9D">
        <w:rPr>
          <w:rFonts w:eastAsia="Arial"/>
          <w:sz w:val="24"/>
          <w:szCs w:val="24"/>
        </w:rPr>
        <w:t xml:space="preserve">11.22 - </w:t>
      </w:r>
      <w:r w:rsidRPr="005E4A9D">
        <w:rPr>
          <w:sz w:val="24"/>
          <w:szCs w:val="24"/>
        </w:rPr>
        <w:t>Certidão emitida pela Procuradoria Geral do Estado, caso tenha sede no Estado do Rio de Janeiro.</w:t>
      </w:r>
    </w:p>
    <w:p w14:paraId="3A69648D" w14:textId="77777777" w:rsidR="005E4A9D" w:rsidRPr="005E4A9D" w:rsidRDefault="005E4A9D" w:rsidP="005E4A9D">
      <w:pPr>
        <w:spacing w:after="120"/>
        <w:ind w:left="142"/>
        <w:jc w:val="both"/>
        <w:rPr>
          <w:rFonts w:eastAsia="Arial"/>
          <w:sz w:val="24"/>
          <w:szCs w:val="24"/>
        </w:rPr>
      </w:pPr>
      <w:r w:rsidRPr="005E4A9D">
        <w:rPr>
          <w:rFonts w:eastAsia="Arial"/>
          <w:sz w:val="24"/>
          <w:szCs w:val="24"/>
        </w:rPr>
        <w:t xml:space="preserve">11.23 - Caso o fornecedor seja considerado isento dos tributos </w:t>
      </w:r>
      <w:r w:rsidRPr="005E4A9D">
        <w:rPr>
          <w:rFonts w:eastAsia="Arial"/>
          <w:iCs/>
          <w:sz w:val="24"/>
          <w:szCs w:val="24"/>
        </w:rPr>
        <w:t>Estaduais</w:t>
      </w:r>
      <w:r w:rsidRPr="005E4A9D">
        <w:rPr>
          <w:rFonts w:eastAsia="Arial"/>
          <w:sz w:val="24"/>
          <w:szCs w:val="24"/>
        </w:rPr>
        <w:t xml:space="preserve"> ou </w:t>
      </w:r>
      <w:r w:rsidRPr="005E4A9D">
        <w:rPr>
          <w:rFonts w:eastAsia="Arial"/>
          <w:iCs/>
          <w:sz w:val="24"/>
          <w:szCs w:val="24"/>
        </w:rPr>
        <w:t>Municipais</w:t>
      </w:r>
      <w:r w:rsidRPr="005E4A9D">
        <w:rPr>
          <w:rFonts w:eastAsia="Arial"/>
          <w:sz w:val="24"/>
          <w:szCs w:val="24"/>
        </w:rPr>
        <w:t xml:space="preserve"> relacionados ao objeto contratual, deverá comprovar tal condição mediante a apresentação de declaração da Fazenda respectiva do seu domicílio ou sede, ou outra equivalente, na forma da lei.</w:t>
      </w:r>
    </w:p>
    <w:p w14:paraId="78435594" w14:textId="77777777" w:rsidR="005E4A9D" w:rsidRPr="005E4A9D" w:rsidRDefault="005E4A9D" w:rsidP="005E4A9D">
      <w:pPr>
        <w:spacing w:after="120"/>
        <w:ind w:left="142"/>
        <w:jc w:val="both"/>
        <w:rPr>
          <w:color w:val="000000"/>
          <w:sz w:val="24"/>
          <w:szCs w:val="24"/>
        </w:rPr>
      </w:pPr>
      <w:r w:rsidRPr="005E4A9D">
        <w:rPr>
          <w:sz w:val="24"/>
          <w:szCs w:val="24"/>
        </w:rPr>
        <w:t xml:space="preserve">11.24 - O fornecedor enquadrado como microempreendedor individual que pretenda auferir os benefícios do tratamento diferenciado previstos na </w:t>
      </w:r>
      <w:hyperlink r:id="rId36" w:history="1">
        <w:r w:rsidRPr="005E4A9D">
          <w:rPr>
            <w:sz w:val="24"/>
            <w:szCs w:val="24"/>
            <w:u w:val="single"/>
          </w:rPr>
          <w:t>Lei Complementar n. 123, de 2006</w:t>
        </w:r>
      </w:hyperlink>
      <w:r w:rsidRPr="005E4A9D">
        <w:rPr>
          <w:sz w:val="24"/>
          <w:szCs w:val="24"/>
        </w:rPr>
        <w:t xml:space="preserve">, estará </w:t>
      </w:r>
      <w:r w:rsidRPr="005E4A9D">
        <w:rPr>
          <w:color w:val="000000"/>
          <w:sz w:val="24"/>
          <w:szCs w:val="24"/>
        </w:rPr>
        <w:t>dispensado da prova de inscrição nos cadastros de contribuintes estadual e municipal.</w:t>
      </w:r>
    </w:p>
    <w:p w14:paraId="4A36FF3C" w14:textId="77777777" w:rsidR="005E4A9D" w:rsidRPr="005E4A9D" w:rsidRDefault="005E4A9D" w:rsidP="005E4A9D">
      <w:pPr>
        <w:keepNext/>
        <w:keepLines/>
        <w:tabs>
          <w:tab w:val="left" w:pos="567"/>
        </w:tabs>
        <w:spacing w:after="120"/>
        <w:ind w:left="142"/>
        <w:jc w:val="both"/>
        <w:outlineLvl w:val="1"/>
        <w:rPr>
          <w:b/>
          <w:bCs/>
          <w:sz w:val="24"/>
          <w:szCs w:val="24"/>
        </w:rPr>
      </w:pPr>
      <w:r w:rsidRPr="005E4A9D">
        <w:rPr>
          <w:b/>
          <w:bCs/>
          <w:sz w:val="24"/>
          <w:szCs w:val="24"/>
        </w:rPr>
        <w:t>Qualificação Econômico-Financeira</w:t>
      </w:r>
    </w:p>
    <w:p w14:paraId="3AEA6D00" w14:textId="77777777" w:rsidR="005E4A9D" w:rsidRPr="005E4A9D" w:rsidRDefault="005E4A9D" w:rsidP="005E4A9D">
      <w:pPr>
        <w:spacing w:after="120"/>
        <w:ind w:left="142"/>
        <w:jc w:val="both"/>
        <w:rPr>
          <w:rFonts w:eastAsiaTheme="minorHAnsi"/>
          <w:sz w:val="24"/>
          <w:szCs w:val="24"/>
        </w:rPr>
      </w:pPr>
      <w:r w:rsidRPr="005E4A9D">
        <w:rPr>
          <w:rFonts w:eastAsiaTheme="minorHAnsi"/>
          <w:sz w:val="24"/>
          <w:szCs w:val="24"/>
        </w:rPr>
        <w:t>11.25 -</w:t>
      </w:r>
      <w:r w:rsidRPr="005E4A9D">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4E64686C" w14:textId="77777777" w:rsidR="005E4A9D" w:rsidRPr="005E4A9D" w:rsidRDefault="005E4A9D" w:rsidP="005E4A9D">
      <w:pPr>
        <w:spacing w:after="120"/>
        <w:ind w:left="142"/>
        <w:jc w:val="both"/>
        <w:rPr>
          <w:rFonts w:eastAsiaTheme="minorHAnsi"/>
          <w:sz w:val="24"/>
          <w:szCs w:val="24"/>
        </w:rPr>
      </w:pPr>
      <w:r w:rsidRPr="005E4A9D">
        <w:rPr>
          <w:rFonts w:eastAsiaTheme="minorHAnsi"/>
          <w:sz w:val="24"/>
          <w:szCs w:val="24"/>
        </w:rPr>
        <w:t>11.26 - Certidão negativa de falência expedida pelo distribuidor da sede do fornecedor - Lei nº 14.133, de 2021, art. 69, caput, inciso II);</w:t>
      </w:r>
    </w:p>
    <w:p w14:paraId="7D06E5C0" w14:textId="77777777" w:rsidR="005E4A9D" w:rsidRPr="005E4A9D" w:rsidRDefault="005E4A9D" w:rsidP="005E4A9D">
      <w:pPr>
        <w:spacing w:after="120"/>
        <w:ind w:left="142"/>
        <w:jc w:val="both"/>
        <w:rPr>
          <w:rFonts w:eastAsiaTheme="minorHAnsi"/>
          <w:sz w:val="24"/>
          <w:szCs w:val="24"/>
        </w:rPr>
      </w:pPr>
      <w:r w:rsidRPr="005E4A9D">
        <w:rPr>
          <w:rFonts w:eastAsiaTheme="minorHAnsi"/>
          <w:sz w:val="24"/>
          <w:szCs w:val="24"/>
        </w:rPr>
        <w:t xml:space="preserve">11.27 - Balanço patrimonial, demonstração de resultado de exercício e demais demonstrações contábeis dos 2 (dois) últimos exercícios sociais, comprovando índices de Liquidez Geral (LG), Liquidez Corrente (LC), e Solvência Geral (SG) superiores a 1 (um); </w:t>
      </w:r>
    </w:p>
    <w:p w14:paraId="0CA8F3E2" w14:textId="77777777" w:rsidR="005E4A9D" w:rsidRPr="005E4A9D" w:rsidRDefault="005E4A9D" w:rsidP="005E4A9D">
      <w:pPr>
        <w:spacing w:after="120"/>
        <w:ind w:left="142"/>
        <w:jc w:val="both"/>
        <w:rPr>
          <w:rFonts w:eastAsiaTheme="minorHAnsi"/>
          <w:sz w:val="24"/>
          <w:szCs w:val="24"/>
        </w:rPr>
      </w:pPr>
      <w:r w:rsidRPr="005E4A9D">
        <w:rPr>
          <w:rFonts w:eastAsiaTheme="minorHAnsi"/>
          <w:sz w:val="24"/>
          <w:szCs w:val="24"/>
        </w:rPr>
        <w:t>11.28 -</w:t>
      </w:r>
      <w:r w:rsidRPr="005E4A9D">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8A0E5C4" w14:textId="77777777" w:rsidR="005E4A9D" w:rsidRPr="005E4A9D" w:rsidRDefault="005E4A9D" w:rsidP="005E4A9D">
      <w:pPr>
        <w:spacing w:after="120"/>
        <w:ind w:left="142"/>
        <w:jc w:val="both"/>
        <w:rPr>
          <w:rFonts w:eastAsiaTheme="minorHAnsi"/>
          <w:sz w:val="24"/>
          <w:szCs w:val="24"/>
        </w:rPr>
      </w:pPr>
      <w:r w:rsidRPr="005E4A9D">
        <w:rPr>
          <w:rFonts w:eastAsiaTheme="minorHAnsi"/>
          <w:sz w:val="24"/>
          <w:szCs w:val="24"/>
        </w:rPr>
        <w:t>11.29 -</w:t>
      </w:r>
      <w:r w:rsidRPr="005E4A9D">
        <w:rPr>
          <w:rFonts w:eastAsiaTheme="minorHAnsi"/>
          <w:sz w:val="24"/>
          <w:szCs w:val="24"/>
        </w:rPr>
        <w:tab/>
        <w:t xml:space="preserve">Os documentos referidos acima limitar-se-ão ao último exercício no caso de a pessoa jurídica ter sido constituída há menos de 2 (dois) anos. </w:t>
      </w:r>
    </w:p>
    <w:p w14:paraId="5F9B60AD" w14:textId="77777777" w:rsidR="005E4A9D" w:rsidRPr="005E4A9D" w:rsidRDefault="005E4A9D" w:rsidP="005E4A9D">
      <w:pPr>
        <w:spacing w:after="120"/>
        <w:ind w:left="142"/>
        <w:jc w:val="both"/>
        <w:rPr>
          <w:rFonts w:eastAsiaTheme="minorHAnsi"/>
          <w:sz w:val="24"/>
          <w:szCs w:val="24"/>
        </w:rPr>
      </w:pPr>
      <w:r w:rsidRPr="005E4A9D">
        <w:rPr>
          <w:rFonts w:eastAsiaTheme="minorHAnsi"/>
          <w:sz w:val="24"/>
          <w:szCs w:val="24"/>
        </w:rPr>
        <w:t>11.30 -</w:t>
      </w:r>
      <w:r w:rsidRPr="005E4A9D">
        <w:rPr>
          <w:rFonts w:eastAsiaTheme="minorHAnsi"/>
          <w:sz w:val="24"/>
          <w:szCs w:val="24"/>
        </w:rPr>
        <w:tab/>
        <w:t>Os documentos referidos acima deverão ser exigidos conforme definido pela Receita Federal do Brasil para transmissão da Escrituração Contábil Digital - ECD ao Sped.</w:t>
      </w:r>
    </w:p>
    <w:p w14:paraId="66D8A9D5" w14:textId="77777777" w:rsidR="005E4A9D" w:rsidRPr="005E4A9D" w:rsidRDefault="005E4A9D" w:rsidP="005E4A9D">
      <w:pPr>
        <w:spacing w:after="120"/>
        <w:ind w:left="142"/>
        <w:jc w:val="both"/>
        <w:rPr>
          <w:rFonts w:eastAsiaTheme="minorHAnsi"/>
          <w:sz w:val="24"/>
          <w:szCs w:val="24"/>
        </w:rPr>
      </w:pPr>
      <w:r w:rsidRPr="005E4A9D">
        <w:rPr>
          <w:rFonts w:eastAsiaTheme="minorHAnsi"/>
          <w:sz w:val="24"/>
          <w:szCs w:val="24"/>
        </w:rPr>
        <w:t>11.31 -</w:t>
      </w:r>
      <w:r w:rsidRPr="005E4A9D">
        <w:rPr>
          <w:rFonts w:eastAsiaTheme="minorHAnsi"/>
          <w:sz w:val="24"/>
          <w:szCs w:val="24"/>
        </w:rPr>
        <w:tab/>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20F83A2E" w14:textId="77777777" w:rsidR="005E4A9D" w:rsidRPr="005E4A9D" w:rsidRDefault="005E4A9D" w:rsidP="005E4A9D">
      <w:pPr>
        <w:spacing w:after="120"/>
        <w:ind w:left="142"/>
        <w:jc w:val="both"/>
        <w:rPr>
          <w:rFonts w:eastAsiaTheme="minorHAnsi"/>
          <w:sz w:val="24"/>
          <w:szCs w:val="24"/>
        </w:rPr>
      </w:pPr>
      <w:r w:rsidRPr="005E4A9D">
        <w:rPr>
          <w:rFonts w:eastAsiaTheme="minorHAnsi"/>
          <w:sz w:val="24"/>
          <w:szCs w:val="24"/>
        </w:rPr>
        <w:t>11.32 -</w:t>
      </w:r>
      <w:r w:rsidRPr="005E4A9D">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DDCBC77" w14:textId="77777777" w:rsidR="005E4A9D" w:rsidRPr="005E4A9D" w:rsidRDefault="005E4A9D" w:rsidP="005E4A9D">
      <w:pPr>
        <w:keepNext/>
        <w:keepLines/>
        <w:tabs>
          <w:tab w:val="left" w:pos="567"/>
        </w:tabs>
        <w:spacing w:afterLines="120" w:after="288"/>
        <w:ind w:left="142"/>
        <w:jc w:val="both"/>
        <w:outlineLvl w:val="1"/>
        <w:rPr>
          <w:b/>
          <w:bCs/>
          <w:sz w:val="24"/>
          <w:szCs w:val="24"/>
        </w:rPr>
      </w:pPr>
      <w:r w:rsidRPr="005E4A9D">
        <w:rPr>
          <w:b/>
          <w:bCs/>
          <w:sz w:val="24"/>
          <w:szCs w:val="24"/>
        </w:rPr>
        <w:t>Qualificação Técnica</w:t>
      </w:r>
    </w:p>
    <w:p w14:paraId="4837258E" w14:textId="77777777" w:rsidR="005E4A9D" w:rsidRDefault="005E4A9D" w:rsidP="005E4A9D">
      <w:pPr>
        <w:spacing w:afterLines="120" w:after="288"/>
        <w:ind w:left="142"/>
        <w:jc w:val="both"/>
        <w:rPr>
          <w:color w:val="000000"/>
          <w:sz w:val="24"/>
          <w:szCs w:val="24"/>
        </w:rPr>
      </w:pPr>
      <w:r w:rsidRPr="005E4A9D">
        <w:rPr>
          <w:color w:val="000000"/>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09E8B703" w14:textId="77777777" w:rsidR="001B3567" w:rsidRPr="005E4A9D" w:rsidRDefault="001B3567" w:rsidP="005E4A9D">
      <w:pPr>
        <w:spacing w:afterLines="120" w:after="288"/>
        <w:ind w:left="142"/>
        <w:jc w:val="both"/>
        <w:rPr>
          <w:color w:val="000000"/>
          <w:sz w:val="24"/>
          <w:szCs w:val="24"/>
        </w:rPr>
      </w:pPr>
    </w:p>
    <w:p w14:paraId="06A88A09" w14:textId="77777777" w:rsidR="005E4A9D" w:rsidRPr="005E4A9D" w:rsidRDefault="005E4A9D" w:rsidP="005E4A9D">
      <w:pPr>
        <w:spacing w:after="120"/>
        <w:ind w:left="142"/>
        <w:jc w:val="both"/>
        <w:rPr>
          <w:b/>
          <w:color w:val="000000"/>
          <w:sz w:val="24"/>
          <w:szCs w:val="24"/>
        </w:rPr>
      </w:pPr>
      <w:r w:rsidRPr="005E4A9D">
        <w:rPr>
          <w:b/>
          <w:color w:val="000000"/>
          <w:sz w:val="24"/>
          <w:szCs w:val="24"/>
        </w:rPr>
        <w:lastRenderedPageBreak/>
        <w:t>12 - VIGÊNCIA DA ATA DE REGISTRO DE PREÇOS</w:t>
      </w:r>
    </w:p>
    <w:p w14:paraId="0AC43FC2" w14:textId="77777777" w:rsidR="005E4A9D" w:rsidRPr="005E4A9D" w:rsidRDefault="005E4A9D" w:rsidP="005E4A9D">
      <w:pPr>
        <w:spacing w:after="120"/>
        <w:ind w:left="142"/>
        <w:jc w:val="both"/>
        <w:rPr>
          <w:color w:val="000000"/>
          <w:sz w:val="24"/>
          <w:szCs w:val="24"/>
        </w:rPr>
      </w:pPr>
      <w:r w:rsidRPr="005E4A9D">
        <w:rPr>
          <w:color w:val="000000"/>
          <w:sz w:val="24"/>
          <w:szCs w:val="24"/>
        </w:rPr>
        <w:t>12.1 -  A Ata de Registro de Preços tem vigência de 01 (um) ano, contados a partir da data da sua assinatura, podendo ser prorrogado por igual período, nos termos permitidos no art. 84 da Lei 14.133/2021.</w:t>
      </w:r>
    </w:p>
    <w:p w14:paraId="25CEA9B4"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12.2 -  A prorrogação da vigência da Ata de Registro de Preços dependerá da concordância das partes e de comprovação da vantajosidade dos preços. </w:t>
      </w:r>
    </w:p>
    <w:p w14:paraId="04512906" w14:textId="77777777" w:rsidR="005E4A9D" w:rsidRPr="005E4A9D" w:rsidRDefault="005E4A9D" w:rsidP="005E4A9D">
      <w:pPr>
        <w:spacing w:after="120"/>
        <w:ind w:left="142"/>
        <w:jc w:val="both"/>
        <w:rPr>
          <w:color w:val="000000"/>
          <w:sz w:val="24"/>
          <w:szCs w:val="24"/>
        </w:rPr>
      </w:pPr>
      <w:r w:rsidRPr="005E4A9D">
        <w:rPr>
          <w:color w:val="000000"/>
          <w:sz w:val="24"/>
          <w:szCs w:val="24"/>
        </w:rPr>
        <w:t>12.3 -  A prorrogação da vigência da Ata de Registro de Preços será registrada mediante termo de prorrogação pactuado pelas partes nos autos de gestão da Ata de Registro de Preços.</w:t>
      </w:r>
    </w:p>
    <w:p w14:paraId="389F7B5C" w14:textId="77777777" w:rsidR="005E4A9D" w:rsidRPr="005E4A9D" w:rsidRDefault="005E4A9D" w:rsidP="005E4A9D">
      <w:pPr>
        <w:spacing w:after="120"/>
        <w:ind w:left="142"/>
        <w:jc w:val="both"/>
        <w:rPr>
          <w:color w:val="000000"/>
          <w:sz w:val="24"/>
          <w:szCs w:val="24"/>
        </w:rPr>
      </w:pPr>
      <w:r w:rsidRPr="005E4A9D">
        <w:rPr>
          <w:color w:val="000000"/>
          <w:sz w:val="24"/>
          <w:szCs w:val="24"/>
        </w:rPr>
        <w:t>12.4 -  A prorrogação da vigência da Ata de Registro de Preços deverá ser publicada e divulgada.</w:t>
      </w:r>
    </w:p>
    <w:p w14:paraId="594C4A64" w14:textId="77777777" w:rsidR="005E4A9D" w:rsidRPr="005E4A9D" w:rsidRDefault="005E4A9D" w:rsidP="005E4A9D">
      <w:pPr>
        <w:spacing w:after="120"/>
        <w:ind w:left="142"/>
        <w:jc w:val="both"/>
        <w:rPr>
          <w:color w:val="000000"/>
          <w:sz w:val="24"/>
          <w:szCs w:val="24"/>
        </w:rPr>
      </w:pPr>
      <w:r w:rsidRPr="005E4A9D">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ECED397" w14:textId="77777777" w:rsidR="005E4A9D" w:rsidRPr="005E4A9D" w:rsidRDefault="005E4A9D" w:rsidP="005E4A9D">
      <w:pPr>
        <w:spacing w:after="120"/>
        <w:ind w:left="142"/>
        <w:jc w:val="both"/>
        <w:rPr>
          <w:b/>
          <w:color w:val="000000"/>
          <w:sz w:val="24"/>
          <w:szCs w:val="24"/>
        </w:rPr>
      </w:pPr>
      <w:r w:rsidRPr="005E4A9D">
        <w:rPr>
          <w:b/>
          <w:color w:val="000000"/>
          <w:sz w:val="24"/>
          <w:szCs w:val="24"/>
        </w:rPr>
        <w:t xml:space="preserve">13 - Cancelamento/extinção e rescisão da ATA DE REGISTRO DE PREÇOS </w:t>
      </w:r>
    </w:p>
    <w:p w14:paraId="3F982BF6" w14:textId="77777777" w:rsidR="005E4A9D" w:rsidRPr="005E4A9D" w:rsidRDefault="005E4A9D" w:rsidP="005E4A9D">
      <w:pPr>
        <w:spacing w:after="120"/>
        <w:ind w:left="142"/>
        <w:jc w:val="both"/>
        <w:rPr>
          <w:color w:val="000000"/>
          <w:sz w:val="24"/>
          <w:szCs w:val="24"/>
        </w:rPr>
      </w:pPr>
      <w:r w:rsidRPr="005E4A9D">
        <w:rPr>
          <w:color w:val="000000"/>
          <w:sz w:val="24"/>
          <w:szCs w:val="24"/>
        </w:rPr>
        <w:t>13.1 - O registro de preços poderá ser CANCELADO/EXTINTO, quando:</w:t>
      </w:r>
    </w:p>
    <w:p w14:paraId="4BDB499E"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36A416A7"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005DFDB"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13.1.3 - Presentes razões de conveniência e oportunidade ao interesse público, devidamente justificadas. </w:t>
      </w:r>
    </w:p>
    <w:p w14:paraId="0C69B093"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13.1.4 . O registro de preços poderá ser EXTINTO, por iniciativa da Administração, observada a gravidade da conduta e os reflexos em relação ao interesse público, quando o titular do registro: </w:t>
      </w:r>
    </w:p>
    <w:p w14:paraId="4DA7ACFA"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13.1.4.1 -  Não executar de forma total ou parcial qualificada as obrigações presentes na Ata de Registro de Preços; </w:t>
      </w:r>
    </w:p>
    <w:p w14:paraId="34A3C7CA"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13.1.4.2 -  Recusar-se a retirar e assinar a nota de empenho ou instrumento contratual no prazo estabelecido, salvo por motivo devidamente justificado e aceito pelo órgão ou entidade Contratante; </w:t>
      </w:r>
    </w:p>
    <w:p w14:paraId="0A34697A"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13.1.4.3 -  Der causa à rescisão administrativa de dois ou mais contratos firmados com base na Ata de Registro de Preços; </w:t>
      </w:r>
    </w:p>
    <w:p w14:paraId="17BF1FAD"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13.1.4.4 - Não mantiver as condições de participação e de habilitação exigidas na licitação, salvo irregularidade temporária e sanável em até 30 DIAS corridos; </w:t>
      </w:r>
    </w:p>
    <w:p w14:paraId="1A2EE5B9" w14:textId="77777777" w:rsidR="005E4A9D" w:rsidRPr="005E4A9D" w:rsidRDefault="005E4A9D" w:rsidP="005E4A9D">
      <w:pPr>
        <w:spacing w:after="120"/>
        <w:ind w:left="142"/>
        <w:jc w:val="both"/>
        <w:rPr>
          <w:color w:val="000000"/>
          <w:sz w:val="24"/>
          <w:szCs w:val="24"/>
        </w:rPr>
      </w:pPr>
      <w:r w:rsidRPr="005E4A9D">
        <w:rPr>
          <w:color w:val="000000"/>
          <w:sz w:val="24"/>
          <w:szCs w:val="24"/>
        </w:rPr>
        <w:t>13.1.4.5 - Sofrer sanção prevista nos incisos III ou IV do artigo 156 da Lei nº 14.133/2021;</w:t>
      </w:r>
    </w:p>
    <w:p w14:paraId="142FB4B0" w14:textId="77777777" w:rsidR="005E4A9D" w:rsidRPr="005E4A9D" w:rsidRDefault="005E4A9D" w:rsidP="005E4A9D">
      <w:pPr>
        <w:spacing w:after="120"/>
        <w:ind w:left="142"/>
        <w:jc w:val="both"/>
        <w:rPr>
          <w:color w:val="000000"/>
          <w:sz w:val="24"/>
          <w:szCs w:val="24"/>
        </w:rPr>
      </w:pPr>
      <w:r w:rsidRPr="005E4A9D">
        <w:rPr>
          <w:color w:val="000000"/>
          <w:sz w:val="24"/>
          <w:szCs w:val="24"/>
        </w:rPr>
        <w:t>13.1.4.6 – Descumprir as condições da ata de registro de preços, sem motivo justificado;</w:t>
      </w:r>
    </w:p>
    <w:p w14:paraId="05338C8C" w14:textId="77777777" w:rsidR="005E4A9D" w:rsidRPr="005E4A9D" w:rsidRDefault="005E4A9D" w:rsidP="005E4A9D">
      <w:pPr>
        <w:spacing w:after="120"/>
        <w:ind w:left="142"/>
        <w:jc w:val="both"/>
        <w:rPr>
          <w:color w:val="000000"/>
          <w:sz w:val="24"/>
          <w:szCs w:val="24"/>
        </w:rPr>
      </w:pPr>
      <w:r w:rsidRPr="005E4A9D">
        <w:rPr>
          <w:color w:val="000000"/>
          <w:sz w:val="24"/>
          <w:szCs w:val="24"/>
        </w:rPr>
        <w:t>13.1.4.7 – Não aceitar manter seu preço registrado, na hipótese prevista no artigo 27, § 2º, do Decreto nº 11.462, de 2023; ou</w:t>
      </w:r>
    </w:p>
    <w:p w14:paraId="25A38AB6" w14:textId="77777777" w:rsidR="005E4A9D" w:rsidRPr="005E4A9D" w:rsidRDefault="005E4A9D" w:rsidP="005E4A9D">
      <w:pPr>
        <w:spacing w:after="120"/>
        <w:ind w:left="142"/>
        <w:jc w:val="both"/>
        <w:rPr>
          <w:color w:val="000000"/>
          <w:sz w:val="24"/>
          <w:szCs w:val="24"/>
        </w:rPr>
      </w:pPr>
      <w:r w:rsidRPr="005E4A9D">
        <w:rPr>
          <w:color w:val="000000"/>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0E0D3645" w14:textId="77777777" w:rsidR="005E4A9D" w:rsidRPr="005E4A9D" w:rsidRDefault="005E4A9D" w:rsidP="005E4A9D">
      <w:pPr>
        <w:spacing w:after="120"/>
        <w:ind w:left="142"/>
        <w:jc w:val="both"/>
        <w:rPr>
          <w:color w:val="000000"/>
          <w:sz w:val="24"/>
          <w:szCs w:val="24"/>
        </w:rPr>
      </w:pPr>
      <w:r w:rsidRPr="005E4A9D">
        <w:rPr>
          <w:color w:val="000000"/>
          <w:sz w:val="24"/>
          <w:szCs w:val="24"/>
        </w:rPr>
        <w:lastRenderedPageBreak/>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BE7B9DA"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13.1.6 - Havendo cancelamento/extinção do registro, não caberá a aplicação de qualquer espécie de sanção administrativa ao titular do registro. </w:t>
      </w:r>
    </w:p>
    <w:p w14:paraId="73D1B04A" w14:textId="77777777" w:rsidR="005E4A9D" w:rsidRPr="005E4A9D" w:rsidRDefault="005E4A9D" w:rsidP="005E4A9D">
      <w:pPr>
        <w:spacing w:after="120"/>
        <w:ind w:left="142"/>
        <w:jc w:val="both"/>
        <w:rPr>
          <w:color w:val="000000"/>
          <w:sz w:val="24"/>
          <w:szCs w:val="24"/>
        </w:rPr>
      </w:pPr>
      <w:r w:rsidRPr="005E4A9D">
        <w:rPr>
          <w:color w:val="000000"/>
          <w:sz w:val="24"/>
          <w:szCs w:val="24"/>
        </w:rPr>
        <w:t>13.1.7 - O cancelamento/extinção do registro na hipótese prevista no item da Ata de Registro de Preços não poderá ser aceita em prejuízo ao interesse público.</w:t>
      </w:r>
    </w:p>
    <w:p w14:paraId="4E650DC1" w14:textId="77777777" w:rsidR="005E4A9D" w:rsidRPr="005E4A9D" w:rsidRDefault="005E4A9D" w:rsidP="005E4A9D">
      <w:pPr>
        <w:spacing w:after="120"/>
        <w:ind w:left="142"/>
        <w:jc w:val="both"/>
        <w:rPr>
          <w:color w:val="000000"/>
          <w:sz w:val="24"/>
          <w:szCs w:val="24"/>
        </w:rPr>
      </w:pPr>
      <w:r w:rsidRPr="005E4A9D">
        <w:rPr>
          <w:color w:val="000000"/>
          <w:sz w:val="24"/>
          <w:szCs w:val="24"/>
        </w:rPr>
        <w:t>13.1.8 -  A rescisão do registro de preços será determinada em decisão unilateral e fundamentada da Administração, garantido o contraditório e a ampla defesa em processo administrativo.</w:t>
      </w:r>
    </w:p>
    <w:p w14:paraId="15CD7D28" w14:textId="77777777" w:rsidR="005E4A9D" w:rsidRPr="005E4A9D" w:rsidRDefault="005E4A9D" w:rsidP="005E4A9D">
      <w:pPr>
        <w:spacing w:after="120"/>
        <w:ind w:left="142"/>
        <w:jc w:val="both"/>
        <w:rPr>
          <w:color w:val="000000"/>
          <w:sz w:val="24"/>
          <w:szCs w:val="24"/>
        </w:rPr>
      </w:pPr>
      <w:r w:rsidRPr="005E4A9D">
        <w:rPr>
          <w:color w:val="000000"/>
          <w:sz w:val="24"/>
          <w:szCs w:val="24"/>
        </w:rPr>
        <w:t>13.1.9 -  A rescisão do registro de preços poderá ensejar a abertura de procedimento de apuração da responsabilidade e aplicação de sanções administrativas em face do titular do registro.</w:t>
      </w:r>
    </w:p>
    <w:p w14:paraId="07472B6C" w14:textId="77777777" w:rsidR="005E4A9D" w:rsidRPr="005E4A9D" w:rsidRDefault="005E4A9D" w:rsidP="005E4A9D">
      <w:pPr>
        <w:spacing w:after="120"/>
        <w:ind w:left="142"/>
        <w:jc w:val="both"/>
        <w:rPr>
          <w:color w:val="000000"/>
          <w:sz w:val="24"/>
          <w:szCs w:val="24"/>
        </w:rPr>
      </w:pPr>
      <w:r w:rsidRPr="005E4A9D">
        <w:rPr>
          <w:color w:val="000000"/>
          <w:sz w:val="24"/>
          <w:szCs w:val="24"/>
        </w:rPr>
        <w:t>13.2 – O cancelamento de registros nas hipóteses previstas no item 13, será formalizado por despacho do órgão ou da entidade gerenciadora, garantidos os princípios do contraditório e da ampla defesa.</w:t>
      </w:r>
    </w:p>
    <w:p w14:paraId="50597113" w14:textId="77777777" w:rsidR="005E4A9D" w:rsidRPr="005E4A9D" w:rsidRDefault="005E4A9D" w:rsidP="005E4A9D">
      <w:pPr>
        <w:spacing w:after="120"/>
        <w:ind w:left="142"/>
        <w:jc w:val="both"/>
        <w:rPr>
          <w:color w:val="000000"/>
          <w:sz w:val="24"/>
          <w:szCs w:val="24"/>
        </w:rPr>
      </w:pPr>
      <w:r w:rsidRPr="005E4A9D">
        <w:rPr>
          <w:color w:val="000000"/>
          <w:sz w:val="24"/>
          <w:szCs w:val="24"/>
        </w:rPr>
        <w:t>13.3 – Na hipótese de cancelamento de registro do fornecedor, o órgão ou a entidade gerenciadora poderá convocar os licitantes que compõem o cadastro de reserva, observada a ordem de classificação.</w:t>
      </w:r>
    </w:p>
    <w:p w14:paraId="1253D181" w14:textId="77777777" w:rsidR="005E4A9D" w:rsidRPr="005E4A9D" w:rsidRDefault="005E4A9D" w:rsidP="005E4A9D">
      <w:pPr>
        <w:spacing w:after="120"/>
        <w:ind w:left="142"/>
        <w:jc w:val="both"/>
        <w:rPr>
          <w:color w:val="000000"/>
          <w:sz w:val="24"/>
          <w:szCs w:val="24"/>
        </w:rPr>
      </w:pPr>
      <w:r w:rsidRPr="005E4A9D">
        <w:rPr>
          <w:color w:val="000000"/>
          <w:sz w:val="24"/>
          <w:szCs w:val="24"/>
        </w:rPr>
        <w:t>13.4 – O cancelamento dos preços registrados poderá ser realizado pelo gerenciador, em determinada ata de registro de preços, total ou parcialmente, nas seguintes hipóteses, desde que devidamente comprovadas e justificadas:</w:t>
      </w:r>
    </w:p>
    <w:p w14:paraId="3498EF0C" w14:textId="77777777" w:rsidR="005E4A9D" w:rsidRPr="005E4A9D" w:rsidRDefault="005E4A9D" w:rsidP="005E4A9D">
      <w:pPr>
        <w:spacing w:after="120"/>
        <w:ind w:left="142"/>
        <w:jc w:val="both"/>
        <w:rPr>
          <w:color w:val="000000"/>
          <w:sz w:val="24"/>
          <w:szCs w:val="24"/>
        </w:rPr>
      </w:pPr>
      <w:r w:rsidRPr="005E4A9D">
        <w:rPr>
          <w:color w:val="000000"/>
          <w:sz w:val="24"/>
          <w:szCs w:val="24"/>
        </w:rPr>
        <w:t>13.4.1 – Por razão de interesse público;</w:t>
      </w:r>
    </w:p>
    <w:p w14:paraId="6A176723" w14:textId="77777777" w:rsidR="005E4A9D" w:rsidRPr="005E4A9D" w:rsidRDefault="005E4A9D" w:rsidP="005E4A9D">
      <w:pPr>
        <w:spacing w:after="120"/>
        <w:ind w:left="142"/>
        <w:jc w:val="both"/>
        <w:rPr>
          <w:color w:val="000000"/>
          <w:sz w:val="24"/>
          <w:szCs w:val="24"/>
        </w:rPr>
      </w:pPr>
      <w:r w:rsidRPr="005E4A9D">
        <w:rPr>
          <w:color w:val="000000"/>
          <w:sz w:val="24"/>
          <w:szCs w:val="24"/>
        </w:rPr>
        <w:t>13.4.2 – A pedido do fornecedor, decorrente de caso fortuito ou força maior; ou</w:t>
      </w:r>
    </w:p>
    <w:p w14:paraId="1EDCAA5E" w14:textId="77777777" w:rsidR="005E4A9D" w:rsidRPr="005E4A9D" w:rsidRDefault="005E4A9D" w:rsidP="005E4A9D">
      <w:pPr>
        <w:spacing w:after="120"/>
        <w:ind w:left="142"/>
        <w:jc w:val="both"/>
        <w:rPr>
          <w:color w:val="000000"/>
          <w:sz w:val="24"/>
          <w:szCs w:val="24"/>
        </w:rPr>
      </w:pPr>
      <w:r w:rsidRPr="005E4A9D">
        <w:rPr>
          <w:color w:val="000000"/>
          <w:sz w:val="24"/>
          <w:szCs w:val="24"/>
        </w:rPr>
        <w:t xml:space="preserve">13.2.3 – Se não houver êxito nas negociações, nas hipóteses em que o preço de mercado tornar-se superior ou inferior ao preço registrado, nos termos do artigo 26, § 3º e 27, § 4º, ambos do Decreto nº 11.462, de 2023. </w:t>
      </w:r>
    </w:p>
    <w:p w14:paraId="1280AD45" w14:textId="77777777" w:rsidR="005E4A9D" w:rsidRPr="005E4A9D" w:rsidRDefault="005E4A9D" w:rsidP="005E4A9D">
      <w:pPr>
        <w:keepNext/>
        <w:keepLines/>
        <w:tabs>
          <w:tab w:val="left" w:pos="0"/>
        </w:tabs>
        <w:spacing w:before="120" w:after="120"/>
        <w:ind w:left="142"/>
        <w:jc w:val="both"/>
        <w:outlineLvl w:val="0"/>
        <w:rPr>
          <w:b/>
          <w:bCs/>
          <w:sz w:val="24"/>
          <w:szCs w:val="24"/>
        </w:rPr>
      </w:pPr>
      <w:r w:rsidRPr="005E4A9D">
        <w:rPr>
          <w:b/>
          <w:bCs/>
          <w:sz w:val="24"/>
          <w:szCs w:val="24"/>
        </w:rPr>
        <w:t>14 - ESTIMATIVAS DO VALOR DA CONTRATAÇÃO</w:t>
      </w:r>
    </w:p>
    <w:p w14:paraId="6D83F0BA" w14:textId="77777777" w:rsidR="005E4A9D" w:rsidRPr="005E4A9D" w:rsidRDefault="005E4A9D" w:rsidP="005E4A9D">
      <w:pPr>
        <w:ind w:left="142"/>
        <w:jc w:val="both"/>
        <w:rPr>
          <w:iCs/>
          <w:sz w:val="24"/>
          <w:szCs w:val="24"/>
        </w:rPr>
      </w:pPr>
      <w:r w:rsidRPr="005E4A9D">
        <w:rPr>
          <w:iCs/>
          <w:sz w:val="24"/>
          <w:szCs w:val="24"/>
        </w:rPr>
        <w:t xml:space="preserve">14.1 - O custo estimado preliminar total da contratação é de </w:t>
      </w:r>
      <w:r w:rsidRPr="005E4A9D">
        <w:rPr>
          <w:b/>
          <w:iCs/>
          <w:sz w:val="24"/>
          <w:szCs w:val="24"/>
        </w:rPr>
        <w:t>R$ 809.551,70 (Oitocentos e nove mil, quinhentos e cinquenta e um reais e setenta centavos)</w:t>
      </w:r>
      <w:r w:rsidRPr="005E4A9D">
        <w:rPr>
          <w:iCs/>
          <w:sz w:val="24"/>
          <w:szCs w:val="24"/>
        </w:rPr>
        <w:t>, conforme custos unitários apostos no Estudo Técnico Preliminar</w:t>
      </w:r>
      <w:r w:rsidRPr="005E4A9D">
        <w:rPr>
          <w:i/>
          <w:iCs/>
          <w:sz w:val="24"/>
          <w:szCs w:val="24"/>
        </w:rPr>
        <w:t xml:space="preserve">, </w:t>
      </w:r>
      <w:r w:rsidRPr="005E4A9D">
        <w:rPr>
          <w:iCs/>
          <w:sz w:val="24"/>
          <w:szCs w:val="24"/>
        </w:rPr>
        <w:t>que poderá sofrer alterações com base no custo estimado apresentado após pesquisa de mercado pelo Setor de Compras.</w:t>
      </w:r>
    </w:p>
    <w:p w14:paraId="79B70667" w14:textId="77777777" w:rsidR="005E4A9D" w:rsidRPr="005E4A9D" w:rsidRDefault="005E4A9D" w:rsidP="005E4A9D">
      <w:pPr>
        <w:ind w:left="142"/>
        <w:jc w:val="both"/>
        <w:rPr>
          <w:b/>
          <w:bCs/>
          <w:i/>
          <w:iCs/>
          <w:color w:val="FF0000"/>
          <w:sz w:val="24"/>
          <w:szCs w:val="24"/>
        </w:rPr>
      </w:pPr>
      <w:r w:rsidRPr="005E4A9D">
        <w:rPr>
          <w:i/>
          <w:iCs/>
          <w:color w:val="FF0000"/>
          <w:sz w:val="24"/>
          <w:szCs w:val="24"/>
        </w:rPr>
        <w:t xml:space="preserve"> </w:t>
      </w:r>
    </w:p>
    <w:p w14:paraId="7D7DA0EA" w14:textId="77777777" w:rsidR="005E4A9D" w:rsidRPr="005E4A9D" w:rsidRDefault="005E4A9D" w:rsidP="005E4A9D">
      <w:pPr>
        <w:spacing w:after="120"/>
        <w:ind w:left="142"/>
        <w:jc w:val="both"/>
        <w:rPr>
          <w:b/>
          <w:color w:val="000000"/>
          <w:sz w:val="24"/>
          <w:szCs w:val="24"/>
        </w:rPr>
      </w:pPr>
      <w:r w:rsidRPr="005E4A9D">
        <w:rPr>
          <w:b/>
          <w:color w:val="000000"/>
          <w:sz w:val="24"/>
          <w:szCs w:val="24"/>
        </w:rPr>
        <w:t>15 - ADEQUAÇÃO ORÇAMENTÁRIA</w:t>
      </w:r>
    </w:p>
    <w:p w14:paraId="579328D1" w14:textId="77777777" w:rsidR="005E4A9D" w:rsidRPr="005E4A9D" w:rsidRDefault="005E4A9D" w:rsidP="005E4A9D">
      <w:pPr>
        <w:ind w:left="142"/>
        <w:jc w:val="both"/>
        <w:rPr>
          <w:rFonts w:eastAsia="Arial"/>
          <w:color w:val="000000"/>
          <w:sz w:val="24"/>
          <w:szCs w:val="24"/>
        </w:rPr>
      </w:pPr>
      <w:r w:rsidRPr="005E4A9D">
        <w:rPr>
          <w:rFonts w:eastAsia="Arial"/>
          <w:color w:val="000000"/>
          <w:sz w:val="24"/>
          <w:szCs w:val="24"/>
        </w:rPr>
        <w:t>15.1 - As despesas decorrentes da presente contratação correrão à conta de recursos específicos consignados no Orçamento Geral do Município e do Fundo Municipal de Educação, Fundo Municipal de Saúde e Fundo Municipal de Assistência Social.</w:t>
      </w:r>
    </w:p>
    <w:p w14:paraId="4391C4D9" w14:textId="77777777" w:rsidR="005E4A9D" w:rsidRPr="005E4A9D" w:rsidRDefault="005E4A9D" w:rsidP="005E4A9D">
      <w:pPr>
        <w:tabs>
          <w:tab w:val="left" w:pos="913"/>
        </w:tabs>
        <w:ind w:left="142"/>
        <w:rPr>
          <w:sz w:val="24"/>
          <w:szCs w:val="24"/>
        </w:rPr>
      </w:pPr>
      <w:r w:rsidRPr="005E4A9D">
        <w:rPr>
          <w:iCs/>
          <w:sz w:val="24"/>
          <w:szCs w:val="24"/>
        </w:rPr>
        <w:t>15.2</w:t>
      </w:r>
      <w:r w:rsidRPr="005E4A9D">
        <w:rPr>
          <w:sz w:val="24"/>
          <w:szCs w:val="24"/>
        </w:rPr>
        <w:t xml:space="preserve"> - A licitação será regida pela Lei Federal nº 14.133/2021.</w:t>
      </w:r>
    </w:p>
    <w:p w14:paraId="505FD49D" w14:textId="77777777" w:rsidR="00BC329F" w:rsidRDefault="00BC329F" w:rsidP="00BC329F">
      <w:pPr>
        <w:tabs>
          <w:tab w:val="left" w:pos="913"/>
        </w:tabs>
        <w:spacing w:line="360" w:lineRule="auto"/>
      </w:pPr>
    </w:p>
    <w:p w14:paraId="076C58F7" w14:textId="77777777" w:rsidR="00BC329F" w:rsidRDefault="00BC329F" w:rsidP="00BC329F">
      <w:pPr>
        <w:pStyle w:val="Nivel2"/>
        <w:spacing w:before="0" w:after="0" w:line="240" w:lineRule="auto"/>
        <w:ind w:left="0" w:firstLine="567"/>
        <w:jc w:val="center"/>
        <w:rPr>
          <w:rFonts w:ascii="Times New Roman" w:hAnsi="Times New Roman" w:cs="Times New Roman"/>
          <w:b/>
          <w:iCs/>
          <w:color w:val="auto"/>
          <w:sz w:val="22"/>
          <w:szCs w:val="22"/>
        </w:rPr>
      </w:pPr>
      <w:r w:rsidRPr="009105B9">
        <w:rPr>
          <w:rFonts w:ascii="Times New Roman" w:hAnsi="Times New Roman" w:cs="Times New Roman"/>
          <w:b/>
          <w:iCs/>
          <w:color w:val="auto"/>
          <w:sz w:val="22"/>
          <w:szCs w:val="22"/>
        </w:rPr>
        <w:t>Carla Martins de Souza Dutra Silva</w:t>
      </w:r>
    </w:p>
    <w:p w14:paraId="629DAB9C" w14:textId="77777777" w:rsidR="00BC329F" w:rsidRPr="009105B9" w:rsidRDefault="00BC329F" w:rsidP="00BC329F">
      <w:pPr>
        <w:pStyle w:val="Nivel2"/>
        <w:spacing w:before="0" w:after="0" w:line="240" w:lineRule="auto"/>
        <w:ind w:left="0" w:firstLine="567"/>
        <w:jc w:val="center"/>
        <w:rPr>
          <w:rFonts w:ascii="Times New Roman" w:hAnsi="Times New Roman" w:cs="Times New Roman"/>
          <w:b/>
          <w:iCs/>
          <w:color w:val="auto"/>
          <w:sz w:val="22"/>
          <w:szCs w:val="22"/>
        </w:rPr>
      </w:pPr>
      <w:r>
        <w:rPr>
          <w:rFonts w:ascii="Times New Roman" w:hAnsi="Times New Roman" w:cs="Times New Roman"/>
          <w:b/>
          <w:iCs/>
          <w:color w:val="auto"/>
          <w:sz w:val="22"/>
          <w:szCs w:val="22"/>
        </w:rPr>
        <w:t>Chefe de Projetos Especiais</w:t>
      </w:r>
    </w:p>
    <w:p w14:paraId="55CD5C22" w14:textId="77777777" w:rsidR="00BC329F" w:rsidRPr="009105B9" w:rsidRDefault="00BC329F" w:rsidP="00BC329F">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Responsável pela elaboração do Termo de Referência</w:t>
      </w:r>
    </w:p>
    <w:p w14:paraId="425463BC" w14:textId="77777777" w:rsidR="00BC329F" w:rsidRPr="009105B9" w:rsidRDefault="00BC329F" w:rsidP="00BC329F">
      <w:pPr>
        <w:pStyle w:val="Nivel2"/>
        <w:spacing w:before="0" w:after="0" w:line="240" w:lineRule="auto"/>
        <w:ind w:left="0" w:firstLine="567"/>
        <w:jc w:val="center"/>
        <w:rPr>
          <w:rFonts w:ascii="Times New Roman" w:hAnsi="Times New Roman" w:cs="Times New Roman"/>
          <w:sz w:val="22"/>
          <w:szCs w:val="22"/>
        </w:rPr>
      </w:pPr>
      <w:r w:rsidRPr="009105B9">
        <w:rPr>
          <w:rFonts w:ascii="Times New Roman" w:hAnsi="Times New Roman" w:cs="Times New Roman"/>
          <w:iCs/>
          <w:color w:val="auto"/>
          <w:sz w:val="22"/>
          <w:szCs w:val="22"/>
        </w:rPr>
        <w:t>Matrícula nº 12/3618</w:t>
      </w:r>
    </w:p>
    <w:p w14:paraId="269007CB"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7E87C558"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39AAAF90"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641E050C"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B20E9" w:rsidRPr="00B313BF" w:rsidRDefault="000B20E9"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0B20E9" w:rsidRPr="00B313BF" w:rsidRDefault="000B20E9"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722246C8" w:rsidR="00BC329F" w:rsidRPr="005C0829" w:rsidRDefault="00DB1FD4" w:rsidP="00BC329F">
      <w:pPr>
        <w:spacing w:line="278" w:lineRule="auto"/>
        <w:jc w:val="both"/>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1B3567" w:rsidRPr="00B14CD0">
        <w:rPr>
          <w:b/>
          <w:bCs/>
          <w:color w:val="000000" w:themeColor="text1"/>
          <w:spacing w:val="-5"/>
          <w:sz w:val="24"/>
          <w:szCs w:val="24"/>
        </w:rPr>
        <w:t>6214/24</w:t>
      </w:r>
      <w:r w:rsidR="001B3567">
        <w:rPr>
          <w:b/>
          <w:bCs/>
          <w:color w:val="000000" w:themeColor="text1"/>
          <w:spacing w:val="-5"/>
          <w:sz w:val="24"/>
          <w:szCs w:val="24"/>
        </w:rPr>
        <w:t>, APENSOS:</w:t>
      </w:r>
      <w:r w:rsidR="001B3567" w:rsidRPr="00B14CD0">
        <w:rPr>
          <w:b/>
          <w:bCs/>
          <w:color w:val="000000" w:themeColor="text1"/>
          <w:spacing w:val="-5"/>
          <w:sz w:val="24"/>
          <w:szCs w:val="24"/>
        </w:rPr>
        <w:t xml:space="preserve"> 7416/24</w:t>
      </w:r>
      <w:r w:rsidR="001B3567">
        <w:rPr>
          <w:b/>
          <w:bCs/>
          <w:color w:val="000000" w:themeColor="text1"/>
          <w:spacing w:val="-5"/>
          <w:sz w:val="24"/>
          <w:szCs w:val="24"/>
        </w:rPr>
        <w:t xml:space="preserve">, </w:t>
      </w:r>
      <w:r w:rsidR="001B3567" w:rsidRPr="00B14CD0">
        <w:rPr>
          <w:b/>
          <w:bCs/>
          <w:color w:val="000000" w:themeColor="text1"/>
          <w:spacing w:val="-5"/>
          <w:sz w:val="24"/>
          <w:szCs w:val="24"/>
        </w:rPr>
        <w:t>7583/24</w:t>
      </w:r>
      <w:r w:rsidR="001B3567">
        <w:rPr>
          <w:b/>
          <w:bCs/>
          <w:color w:val="000000" w:themeColor="text1"/>
          <w:spacing w:val="-5"/>
          <w:sz w:val="24"/>
          <w:szCs w:val="24"/>
        </w:rPr>
        <w:t>,</w:t>
      </w:r>
      <w:r w:rsidR="001B3567" w:rsidRPr="00B14CD0">
        <w:rPr>
          <w:b/>
          <w:bCs/>
          <w:color w:val="000000" w:themeColor="text1"/>
          <w:spacing w:val="-5"/>
          <w:sz w:val="24"/>
          <w:szCs w:val="24"/>
        </w:rPr>
        <w:t xml:space="preserve"> 7607/24</w:t>
      </w:r>
      <w:r w:rsidR="001B3567">
        <w:rPr>
          <w:b/>
          <w:bCs/>
          <w:color w:val="000000" w:themeColor="text1"/>
          <w:spacing w:val="-5"/>
          <w:sz w:val="24"/>
          <w:szCs w:val="24"/>
        </w:rPr>
        <w:t>,</w:t>
      </w:r>
      <w:r w:rsidR="001B3567" w:rsidRPr="00B14CD0">
        <w:rPr>
          <w:b/>
          <w:bCs/>
          <w:color w:val="000000" w:themeColor="text1"/>
          <w:spacing w:val="-5"/>
          <w:sz w:val="24"/>
          <w:szCs w:val="24"/>
        </w:rPr>
        <w:t xml:space="preserve"> 7753/24</w:t>
      </w:r>
      <w:r w:rsidR="001B3567">
        <w:rPr>
          <w:b/>
          <w:bCs/>
          <w:color w:val="000000" w:themeColor="text1"/>
          <w:spacing w:val="-5"/>
          <w:sz w:val="24"/>
          <w:szCs w:val="24"/>
        </w:rPr>
        <w:t xml:space="preserve"> e</w:t>
      </w:r>
      <w:r w:rsidR="001B3567" w:rsidRPr="00B14CD0">
        <w:rPr>
          <w:b/>
          <w:bCs/>
          <w:color w:val="000000" w:themeColor="text1"/>
          <w:spacing w:val="-5"/>
          <w:sz w:val="24"/>
          <w:szCs w:val="24"/>
        </w:rPr>
        <w:t xml:space="preserve"> 7818/24</w:t>
      </w:r>
    </w:p>
    <w:p w14:paraId="31230C61" w14:textId="208CC0F6"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F82E80">
        <w:rPr>
          <w:b/>
          <w:color w:val="000000" w:themeColor="text1"/>
          <w:sz w:val="24"/>
          <w:szCs w:val="24"/>
        </w:rPr>
        <w:t>62</w:t>
      </w:r>
      <w:r w:rsidRPr="005C0829">
        <w:rPr>
          <w:b/>
          <w:color w:val="000000" w:themeColor="text1"/>
          <w:sz w:val="24"/>
          <w:szCs w:val="24"/>
        </w:rPr>
        <w:t>/202</w:t>
      </w:r>
      <w:r w:rsidR="001B3567">
        <w:rPr>
          <w:b/>
          <w:color w:val="000000" w:themeColor="text1"/>
          <w:sz w:val="24"/>
          <w:szCs w:val="24"/>
        </w:rPr>
        <w:t>4</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1B3567" w14:paraId="7B82155F" w14:textId="77777777" w:rsidTr="00C63A02">
        <w:trPr>
          <w:trHeight w:val="275"/>
        </w:trPr>
        <w:tc>
          <w:tcPr>
            <w:tcW w:w="9371" w:type="dxa"/>
          </w:tcPr>
          <w:p w14:paraId="1FEDA93C"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Empresa:</w:t>
            </w:r>
          </w:p>
        </w:tc>
      </w:tr>
      <w:tr w:rsidR="005C0829" w:rsidRPr="001B3567" w14:paraId="2A56C14C" w14:textId="77777777" w:rsidTr="00C63A02">
        <w:trPr>
          <w:trHeight w:val="275"/>
        </w:trPr>
        <w:tc>
          <w:tcPr>
            <w:tcW w:w="9371" w:type="dxa"/>
          </w:tcPr>
          <w:p w14:paraId="487ACEA7"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CNPJ:</w:t>
            </w:r>
          </w:p>
        </w:tc>
      </w:tr>
      <w:tr w:rsidR="005C0829" w:rsidRPr="001B3567" w14:paraId="55416333" w14:textId="77777777" w:rsidTr="00C63A02">
        <w:trPr>
          <w:trHeight w:val="275"/>
        </w:trPr>
        <w:tc>
          <w:tcPr>
            <w:tcW w:w="9371" w:type="dxa"/>
          </w:tcPr>
          <w:p w14:paraId="5D425846"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Endereço:</w:t>
            </w:r>
          </w:p>
        </w:tc>
      </w:tr>
      <w:tr w:rsidR="005C0829" w:rsidRPr="001B3567" w14:paraId="1046C1F8" w14:textId="77777777" w:rsidTr="00C63A02">
        <w:trPr>
          <w:trHeight w:val="278"/>
        </w:trPr>
        <w:tc>
          <w:tcPr>
            <w:tcW w:w="9371" w:type="dxa"/>
          </w:tcPr>
          <w:p w14:paraId="48877956" w14:textId="77777777" w:rsidR="00DB1FD4" w:rsidRPr="001B3567"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Cidade:</w:t>
            </w:r>
            <w:r w:rsidRPr="001B3567">
              <w:rPr>
                <w:rFonts w:ascii="Times New Roman" w:hAnsi="Times New Roman" w:cs="Times New Roman"/>
                <w:color w:val="000000" w:themeColor="text1"/>
                <w:sz w:val="24"/>
                <w:szCs w:val="24"/>
              </w:rPr>
              <w:tab/>
              <w:t>UF:</w:t>
            </w:r>
            <w:r w:rsidRPr="001B3567">
              <w:rPr>
                <w:rFonts w:ascii="Times New Roman" w:hAnsi="Times New Roman" w:cs="Times New Roman"/>
                <w:color w:val="000000" w:themeColor="text1"/>
                <w:sz w:val="24"/>
                <w:szCs w:val="24"/>
              </w:rPr>
              <w:tab/>
              <w:t>CEP:</w:t>
            </w:r>
          </w:p>
        </w:tc>
      </w:tr>
      <w:tr w:rsidR="005C0829" w:rsidRPr="001B3567" w14:paraId="67CA912E" w14:textId="77777777" w:rsidTr="00C63A02">
        <w:trPr>
          <w:trHeight w:val="275"/>
        </w:trPr>
        <w:tc>
          <w:tcPr>
            <w:tcW w:w="9371" w:type="dxa"/>
          </w:tcPr>
          <w:p w14:paraId="058C05E3" w14:textId="77777777" w:rsidR="00DB1FD4" w:rsidRPr="001B3567"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Telefone:</w:t>
            </w:r>
            <w:r w:rsidRPr="001B3567">
              <w:rPr>
                <w:rFonts w:ascii="Times New Roman" w:hAnsi="Times New Roman" w:cs="Times New Roman"/>
                <w:color w:val="000000" w:themeColor="text1"/>
                <w:sz w:val="24"/>
                <w:szCs w:val="24"/>
              </w:rPr>
              <w:tab/>
              <w:t>Fax:</w:t>
            </w:r>
          </w:p>
        </w:tc>
      </w:tr>
      <w:tr w:rsidR="005C0829" w:rsidRPr="001B3567" w14:paraId="1E047F12" w14:textId="77777777" w:rsidTr="00C63A02">
        <w:trPr>
          <w:trHeight w:val="275"/>
        </w:trPr>
        <w:tc>
          <w:tcPr>
            <w:tcW w:w="9371" w:type="dxa"/>
          </w:tcPr>
          <w:p w14:paraId="613088FF"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E-mail:</w:t>
            </w:r>
          </w:p>
        </w:tc>
      </w:tr>
      <w:tr w:rsidR="005C0829" w:rsidRPr="001B3567" w14:paraId="112C77D4" w14:textId="77777777" w:rsidTr="00C63A02">
        <w:trPr>
          <w:trHeight w:val="551"/>
        </w:trPr>
        <w:tc>
          <w:tcPr>
            <w:tcW w:w="9371" w:type="dxa"/>
          </w:tcPr>
          <w:p w14:paraId="2D8BA69D" w14:textId="77777777" w:rsidR="00DB1FD4" w:rsidRPr="001B3567" w:rsidRDefault="00DB1FD4" w:rsidP="00B313BF">
            <w:pPr>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Sócio</w:t>
            </w:r>
            <w:r w:rsidRPr="001B3567">
              <w:rPr>
                <w:rFonts w:ascii="Times New Roman" w:hAnsi="Times New Roman" w:cs="Times New Roman"/>
                <w:color w:val="000000" w:themeColor="text1"/>
                <w:spacing w:val="-2"/>
                <w:sz w:val="24"/>
                <w:szCs w:val="24"/>
              </w:rPr>
              <w:t xml:space="preserve"> </w:t>
            </w:r>
            <w:r w:rsidRPr="001B3567">
              <w:rPr>
                <w:rFonts w:ascii="Times New Roman" w:hAnsi="Times New Roman" w:cs="Times New Roman"/>
                <w:color w:val="000000" w:themeColor="text1"/>
                <w:sz w:val="24"/>
                <w:szCs w:val="24"/>
              </w:rPr>
              <w:t>Proprietário:</w:t>
            </w:r>
          </w:p>
          <w:p w14:paraId="61839D0A" w14:textId="77777777" w:rsidR="00DB1FD4" w:rsidRPr="001B3567"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1B3567">
              <w:rPr>
                <w:rFonts w:ascii="Times New Roman" w:hAnsi="Times New Roman" w:cs="Times New Roman"/>
                <w:color w:val="000000" w:themeColor="text1"/>
                <w:sz w:val="24"/>
                <w:szCs w:val="24"/>
              </w:rPr>
              <w:t>CPF:</w:t>
            </w:r>
            <w:r w:rsidRPr="001B3567">
              <w:rPr>
                <w:rFonts w:ascii="Times New Roman" w:hAnsi="Times New Roman" w:cs="Times New Roman"/>
                <w:color w:val="000000" w:themeColor="text1"/>
                <w:sz w:val="24"/>
                <w:szCs w:val="24"/>
              </w:rPr>
              <w:tab/>
              <w:t>RG:</w:t>
            </w:r>
          </w:p>
        </w:tc>
      </w:tr>
    </w:tbl>
    <w:p w14:paraId="300C15B8" w14:textId="01A1A7EA" w:rsidR="00DB1FD4" w:rsidRPr="005C0829"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1B3567">
        <w:rPr>
          <w:b/>
          <w:color w:val="000000" w:themeColor="text1"/>
        </w:rPr>
        <w:t xml:space="preserve">– </w:t>
      </w:r>
      <w:r w:rsidR="00DB1FD4" w:rsidRPr="001B3567">
        <w:rPr>
          <w:color w:val="000000" w:themeColor="text1"/>
        </w:rPr>
        <w:t>VALO</w:t>
      </w:r>
      <w:r w:rsidR="00DB1FD4" w:rsidRPr="005C0829">
        <w:rPr>
          <w:color w:val="000000" w:themeColor="text1"/>
        </w:rPr>
        <w:t>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Default="00DB1FD4" w:rsidP="00B313BF">
      <w:pPr>
        <w:spacing w:before="120" w:after="120" w:line="276" w:lineRule="auto"/>
        <w:ind w:left="302"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2"/>
        <w:gridCol w:w="1271"/>
        <w:gridCol w:w="1134"/>
        <w:gridCol w:w="1304"/>
        <w:gridCol w:w="1304"/>
        <w:gridCol w:w="1417"/>
      </w:tblGrid>
      <w:tr w:rsidR="001B3567" w:rsidRPr="005C0829" w14:paraId="6E56F2FD" w14:textId="77777777" w:rsidTr="001B3567">
        <w:trPr>
          <w:cantSplit/>
          <w:trHeight w:val="510"/>
          <w:jc w:val="center"/>
        </w:trPr>
        <w:tc>
          <w:tcPr>
            <w:tcW w:w="709" w:type="dxa"/>
            <w:shd w:val="clear" w:color="auto" w:fill="8DB3E2" w:themeFill="text2" w:themeFillTint="66"/>
            <w:vAlign w:val="center"/>
          </w:tcPr>
          <w:p w14:paraId="578F3F75" w14:textId="77777777" w:rsidR="001B3567" w:rsidRPr="005C0829" w:rsidRDefault="001B3567" w:rsidP="0086104C">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2972" w:type="dxa"/>
            <w:shd w:val="clear" w:color="auto" w:fill="8DB3E2" w:themeFill="text2" w:themeFillTint="66"/>
            <w:vAlign w:val="center"/>
          </w:tcPr>
          <w:p w14:paraId="2D825CF2" w14:textId="77777777" w:rsidR="001B3567" w:rsidRPr="001B3567" w:rsidRDefault="001B3567" w:rsidP="0086104C">
            <w:pPr>
              <w:jc w:val="center"/>
              <w:rPr>
                <w:rFonts w:eastAsia="Calibri"/>
                <w:b/>
                <w:color w:val="000000" w:themeColor="text1"/>
                <w:sz w:val="20"/>
                <w:lang w:eastAsia="en-US"/>
              </w:rPr>
            </w:pPr>
            <w:r w:rsidRPr="001B3567">
              <w:rPr>
                <w:rFonts w:eastAsia="Calibri"/>
                <w:b/>
                <w:color w:val="000000" w:themeColor="text1"/>
                <w:sz w:val="20"/>
                <w:lang w:eastAsia="en-US"/>
              </w:rPr>
              <w:t>DESCRIÇÃO</w:t>
            </w:r>
          </w:p>
        </w:tc>
        <w:tc>
          <w:tcPr>
            <w:tcW w:w="1271" w:type="dxa"/>
            <w:shd w:val="clear" w:color="auto" w:fill="8DB3E2" w:themeFill="text2" w:themeFillTint="66"/>
            <w:vAlign w:val="center"/>
          </w:tcPr>
          <w:p w14:paraId="7D3489E6" w14:textId="77777777" w:rsidR="001B3567" w:rsidRPr="005C0829" w:rsidRDefault="001B3567" w:rsidP="0086104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639B4286" w14:textId="77777777" w:rsidR="001B3567" w:rsidRPr="005C0829" w:rsidRDefault="001B3567" w:rsidP="0086104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8DB3E2" w:themeFill="text2" w:themeFillTint="66"/>
            <w:vAlign w:val="center"/>
          </w:tcPr>
          <w:p w14:paraId="56540630" w14:textId="77777777" w:rsidR="001B3567" w:rsidRPr="005C0829" w:rsidRDefault="001B3567" w:rsidP="0086104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707E54C6" w14:textId="77777777" w:rsidR="001B3567" w:rsidRPr="005C0829" w:rsidRDefault="001B3567" w:rsidP="0086104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8DB3E2" w:themeFill="text2" w:themeFillTint="66"/>
            <w:vAlign w:val="center"/>
          </w:tcPr>
          <w:p w14:paraId="7A25C637" w14:textId="1B0A25BD" w:rsidR="001B3567" w:rsidRPr="005C0829" w:rsidRDefault="001B3567" w:rsidP="001B3567">
            <w:pPr>
              <w:jc w:val="center"/>
              <w:rPr>
                <w:b/>
                <w:color w:val="000000" w:themeColor="text1"/>
                <w:sz w:val="16"/>
                <w:szCs w:val="18"/>
              </w:rPr>
            </w:pPr>
            <w:r>
              <w:rPr>
                <w:b/>
                <w:color w:val="000000" w:themeColor="text1"/>
                <w:sz w:val="16"/>
                <w:szCs w:val="18"/>
              </w:rPr>
              <w:t>MARCA</w:t>
            </w:r>
          </w:p>
        </w:tc>
        <w:tc>
          <w:tcPr>
            <w:tcW w:w="1304" w:type="dxa"/>
            <w:shd w:val="clear" w:color="auto" w:fill="8DB3E2" w:themeFill="text2" w:themeFillTint="66"/>
            <w:vAlign w:val="center"/>
          </w:tcPr>
          <w:p w14:paraId="39871B01" w14:textId="5A5B42FD" w:rsidR="001B3567" w:rsidRPr="005C0829" w:rsidRDefault="001B3567" w:rsidP="0086104C">
            <w:pPr>
              <w:jc w:val="center"/>
              <w:rPr>
                <w:b/>
                <w:color w:val="000000" w:themeColor="text1"/>
                <w:sz w:val="16"/>
                <w:szCs w:val="18"/>
              </w:rPr>
            </w:pPr>
            <w:r w:rsidRPr="005C0829">
              <w:rPr>
                <w:b/>
                <w:color w:val="000000" w:themeColor="text1"/>
                <w:sz w:val="16"/>
                <w:szCs w:val="18"/>
              </w:rPr>
              <w:t>VALOR</w:t>
            </w:r>
          </w:p>
          <w:p w14:paraId="6952AC45" w14:textId="33FE891E" w:rsidR="001B3567" w:rsidRPr="005C0829" w:rsidRDefault="001B3567" w:rsidP="001B3567">
            <w:pPr>
              <w:jc w:val="center"/>
              <w:rPr>
                <w:rFonts w:eastAsia="Calibri"/>
                <w:b/>
                <w:color w:val="000000" w:themeColor="text1"/>
                <w:sz w:val="16"/>
                <w:szCs w:val="18"/>
                <w:lang w:eastAsia="en-US"/>
              </w:rPr>
            </w:pPr>
            <w:r w:rsidRPr="005C0829">
              <w:rPr>
                <w:b/>
                <w:color w:val="000000" w:themeColor="text1"/>
                <w:sz w:val="16"/>
                <w:szCs w:val="18"/>
              </w:rPr>
              <w:t>UNITÁRIO R$</w:t>
            </w:r>
          </w:p>
        </w:tc>
        <w:tc>
          <w:tcPr>
            <w:tcW w:w="1417" w:type="dxa"/>
            <w:shd w:val="clear" w:color="auto" w:fill="8DB3E2" w:themeFill="text2" w:themeFillTint="66"/>
            <w:vAlign w:val="center"/>
          </w:tcPr>
          <w:p w14:paraId="23A7CCFA" w14:textId="77777777" w:rsidR="001B3567" w:rsidRPr="005C0829" w:rsidRDefault="001B3567" w:rsidP="0086104C">
            <w:pPr>
              <w:jc w:val="center"/>
              <w:rPr>
                <w:b/>
                <w:color w:val="000000" w:themeColor="text1"/>
                <w:sz w:val="16"/>
                <w:szCs w:val="18"/>
              </w:rPr>
            </w:pPr>
            <w:r w:rsidRPr="005C0829">
              <w:rPr>
                <w:b/>
                <w:color w:val="000000" w:themeColor="text1"/>
                <w:sz w:val="16"/>
                <w:szCs w:val="18"/>
              </w:rPr>
              <w:t>VALOR</w:t>
            </w:r>
          </w:p>
          <w:p w14:paraId="776F5A99" w14:textId="46DF1F89" w:rsidR="001B3567" w:rsidRPr="005C0829" w:rsidRDefault="001B3567" w:rsidP="0086104C">
            <w:pPr>
              <w:jc w:val="center"/>
              <w:rPr>
                <w:b/>
                <w:color w:val="000000" w:themeColor="text1"/>
                <w:sz w:val="16"/>
                <w:szCs w:val="18"/>
              </w:rPr>
            </w:pPr>
            <w:r w:rsidRPr="005C0829">
              <w:rPr>
                <w:b/>
                <w:color w:val="000000" w:themeColor="text1"/>
                <w:sz w:val="16"/>
                <w:szCs w:val="18"/>
              </w:rPr>
              <w:t xml:space="preserve">TOTAL </w:t>
            </w:r>
          </w:p>
          <w:p w14:paraId="05F3A03D" w14:textId="77777777" w:rsidR="001B3567" w:rsidRPr="005C0829" w:rsidRDefault="001B3567" w:rsidP="0086104C">
            <w:pPr>
              <w:jc w:val="center"/>
              <w:rPr>
                <w:rFonts w:eastAsia="Calibri"/>
                <w:b/>
                <w:color w:val="000000" w:themeColor="text1"/>
                <w:sz w:val="16"/>
                <w:szCs w:val="18"/>
                <w:lang w:eastAsia="en-US"/>
              </w:rPr>
            </w:pPr>
            <w:r w:rsidRPr="005C0829">
              <w:rPr>
                <w:b/>
                <w:color w:val="000000" w:themeColor="text1"/>
                <w:sz w:val="16"/>
                <w:szCs w:val="18"/>
              </w:rPr>
              <w:t>R$</w:t>
            </w:r>
          </w:p>
        </w:tc>
      </w:tr>
      <w:tr w:rsidR="001B3567" w:rsidRPr="00664C7A" w14:paraId="7C31E98B" w14:textId="77777777" w:rsidTr="001B3567">
        <w:trPr>
          <w:cantSplit/>
          <w:trHeight w:val="510"/>
          <w:jc w:val="center"/>
        </w:trPr>
        <w:tc>
          <w:tcPr>
            <w:tcW w:w="709" w:type="dxa"/>
            <w:shd w:val="clear" w:color="auto" w:fill="auto"/>
            <w:vAlign w:val="center"/>
          </w:tcPr>
          <w:p w14:paraId="18B4C1E8" w14:textId="77777777" w:rsidR="001B3567" w:rsidRPr="005C0829" w:rsidRDefault="001B3567" w:rsidP="0086104C">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2972" w:type="dxa"/>
            <w:shd w:val="clear" w:color="auto" w:fill="auto"/>
          </w:tcPr>
          <w:p w14:paraId="697FADA2" w14:textId="77777777" w:rsidR="001B3567" w:rsidRPr="001B3567" w:rsidRDefault="001B3567" w:rsidP="0086104C">
            <w:pPr>
              <w:spacing w:before="120" w:after="120"/>
              <w:jc w:val="both"/>
              <w:rPr>
                <w:color w:val="000000" w:themeColor="text1"/>
                <w:sz w:val="20"/>
              </w:rPr>
            </w:pPr>
            <w:r w:rsidRPr="001B3567">
              <w:rPr>
                <w:sz w:val="20"/>
              </w:rPr>
              <w:t xml:space="preserve">Óleo hidráulico 68 </w:t>
            </w:r>
          </w:p>
        </w:tc>
        <w:tc>
          <w:tcPr>
            <w:tcW w:w="1271" w:type="dxa"/>
            <w:shd w:val="clear" w:color="auto" w:fill="auto"/>
            <w:vAlign w:val="center"/>
          </w:tcPr>
          <w:p w14:paraId="6234FD36"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25E2E6E5" w14:textId="77777777" w:rsidR="001B3567" w:rsidRPr="00EE25EA" w:rsidRDefault="001B3567" w:rsidP="0086104C">
            <w:pPr>
              <w:spacing w:after="120"/>
              <w:jc w:val="center"/>
              <w:rPr>
                <w:color w:val="000000" w:themeColor="text1"/>
                <w:sz w:val="22"/>
                <w:szCs w:val="22"/>
              </w:rPr>
            </w:pPr>
            <w:r>
              <w:rPr>
                <w:color w:val="000000"/>
                <w:sz w:val="20"/>
              </w:rPr>
              <w:t>4.400</w:t>
            </w:r>
          </w:p>
        </w:tc>
        <w:tc>
          <w:tcPr>
            <w:tcW w:w="1304" w:type="dxa"/>
          </w:tcPr>
          <w:p w14:paraId="1B99D27C" w14:textId="77777777" w:rsidR="001B3567" w:rsidRPr="00664C7A" w:rsidRDefault="001B3567" w:rsidP="0086104C">
            <w:pPr>
              <w:jc w:val="center"/>
              <w:rPr>
                <w:b/>
                <w:bCs/>
                <w:color w:val="000000" w:themeColor="text1"/>
                <w:sz w:val="22"/>
                <w:szCs w:val="22"/>
              </w:rPr>
            </w:pPr>
          </w:p>
        </w:tc>
        <w:tc>
          <w:tcPr>
            <w:tcW w:w="1304" w:type="dxa"/>
            <w:vAlign w:val="center"/>
          </w:tcPr>
          <w:p w14:paraId="0CC0B6B6" w14:textId="16321D46" w:rsidR="001B3567" w:rsidRPr="00664C7A" w:rsidRDefault="001B3567" w:rsidP="0086104C">
            <w:pPr>
              <w:jc w:val="center"/>
              <w:rPr>
                <w:b/>
                <w:bCs/>
                <w:color w:val="000000" w:themeColor="text1"/>
                <w:sz w:val="22"/>
                <w:szCs w:val="22"/>
              </w:rPr>
            </w:pPr>
          </w:p>
        </w:tc>
        <w:tc>
          <w:tcPr>
            <w:tcW w:w="1417" w:type="dxa"/>
            <w:vAlign w:val="center"/>
          </w:tcPr>
          <w:p w14:paraId="582E1D96" w14:textId="05A8D017" w:rsidR="001B3567" w:rsidRPr="00664C7A" w:rsidRDefault="001B3567" w:rsidP="0086104C">
            <w:pPr>
              <w:jc w:val="center"/>
              <w:rPr>
                <w:b/>
                <w:bCs/>
                <w:color w:val="000000" w:themeColor="text1"/>
                <w:sz w:val="22"/>
                <w:szCs w:val="22"/>
              </w:rPr>
            </w:pPr>
          </w:p>
        </w:tc>
      </w:tr>
      <w:tr w:rsidR="001B3567" w:rsidRPr="00664C7A" w14:paraId="4835EDC0" w14:textId="77777777" w:rsidTr="001B3567">
        <w:trPr>
          <w:cantSplit/>
          <w:trHeight w:val="510"/>
          <w:jc w:val="center"/>
        </w:trPr>
        <w:tc>
          <w:tcPr>
            <w:tcW w:w="709" w:type="dxa"/>
            <w:shd w:val="clear" w:color="auto" w:fill="auto"/>
            <w:vAlign w:val="center"/>
          </w:tcPr>
          <w:p w14:paraId="21D96279"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02</w:t>
            </w:r>
          </w:p>
        </w:tc>
        <w:tc>
          <w:tcPr>
            <w:tcW w:w="2972" w:type="dxa"/>
            <w:shd w:val="clear" w:color="auto" w:fill="auto"/>
          </w:tcPr>
          <w:p w14:paraId="2BA381DE" w14:textId="77777777" w:rsidR="001B3567" w:rsidRPr="001B3567" w:rsidRDefault="001B3567" w:rsidP="0086104C">
            <w:pPr>
              <w:spacing w:before="120" w:after="120"/>
              <w:jc w:val="both"/>
              <w:rPr>
                <w:sz w:val="20"/>
              </w:rPr>
            </w:pPr>
            <w:r w:rsidRPr="001B3567">
              <w:rPr>
                <w:sz w:val="20"/>
              </w:rPr>
              <w:t xml:space="preserve">Óleo hidráulico Universal SAE 10W30 ATF </w:t>
            </w:r>
          </w:p>
        </w:tc>
        <w:tc>
          <w:tcPr>
            <w:tcW w:w="1271" w:type="dxa"/>
            <w:shd w:val="clear" w:color="auto" w:fill="auto"/>
            <w:vAlign w:val="center"/>
          </w:tcPr>
          <w:p w14:paraId="3AB9E72F"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08E6BF22" w14:textId="77777777" w:rsidR="001B3567" w:rsidRPr="00EE25EA" w:rsidRDefault="001B3567" w:rsidP="0086104C">
            <w:pPr>
              <w:jc w:val="center"/>
              <w:rPr>
                <w:color w:val="000000" w:themeColor="text1"/>
                <w:sz w:val="22"/>
                <w:szCs w:val="22"/>
              </w:rPr>
            </w:pPr>
            <w:r>
              <w:rPr>
                <w:color w:val="000000"/>
                <w:sz w:val="20"/>
              </w:rPr>
              <w:t>620</w:t>
            </w:r>
          </w:p>
        </w:tc>
        <w:tc>
          <w:tcPr>
            <w:tcW w:w="1304" w:type="dxa"/>
          </w:tcPr>
          <w:p w14:paraId="0617782C" w14:textId="77777777" w:rsidR="001B3567" w:rsidRPr="00664C7A" w:rsidRDefault="001B3567" w:rsidP="0086104C">
            <w:pPr>
              <w:jc w:val="center"/>
              <w:rPr>
                <w:b/>
                <w:bCs/>
                <w:color w:val="000000" w:themeColor="text1"/>
                <w:sz w:val="22"/>
                <w:szCs w:val="22"/>
              </w:rPr>
            </w:pPr>
          </w:p>
        </w:tc>
        <w:tc>
          <w:tcPr>
            <w:tcW w:w="1304" w:type="dxa"/>
            <w:vAlign w:val="center"/>
          </w:tcPr>
          <w:p w14:paraId="173F32A7" w14:textId="772CA088" w:rsidR="001B3567" w:rsidRPr="00664C7A" w:rsidRDefault="001B3567" w:rsidP="0086104C">
            <w:pPr>
              <w:jc w:val="center"/>
              <w:rPr>
                <w:b/>
                <w:bCs/>
                <w:color w:val="000000" w:themeColor="text1"/>
                <w:sz w:val="22"/>
                <w:szCs w:val="22"/>
              </w:rPr>
            </w:pPr>
          </w:p>
        </w:tc>
        <w:tc>
          <w:tcPr>
            <w:tcW w:w="1417" w:type="dxa"/>
            <w:vAlign w:val="center"/>
          </w:tcPr>
          <w:p w14:paraId="6E86E617" w14:textId="15E61D9C" w:rsidR="001B3567" w:rsidRPr="00664C7A" w:rsidRDefault="001B3567" w:rsidP="0086104C">
            <w:pPr>
              <w:jc w:val="center"/>
              <w:rPr>
                <w:b/>
                <w:bCs/>
                <w:color w:val="000000" w:themeColor="text1"/>
                <w:sz w:val="22"/>
                <w:szCs w:val="22"/>
              </w:rPr>
            </w:pPr>
          </w:p>
        </w:tc>
      </w:tr>
      <w:tr w:rsidR="001B3567" w:rsidRPr="00664C7A" w14:paraId="09F81EA5" w14:textId="77777777" w:rsidTr="001B3567">
        <w:trPr>
          <w:cantSplit/>
          <w:trHeight w:val="510"/>
          <w:jc w:val="center"/>
        </w:trPr>
        <w:tc>
          <w:tcPr>
            <w:tcW w:w="709" w:type="dxa"/>
            <w:shd w:val="clear" w:color="auto" w:fill="auto"/>
            <w:vAlign w:val="center"/>
          </w:tcPr>
          <w:p w14:paraId="57EEC015"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03</w:t>
            </w:r>
          </w:p>
        </w:tc>
        <w:tc>
          <w:tcPr>
            <w:tcW w:w="2972" w:type="dxa"/>
            <w:shd w:val="clear" w:color="auto" w:fill="auto"/>
          </w:tcPr>
          <w:p w14:paraId="7D4BBD97" w14:textId="77777777" w:rsidR="001B3567" w:rsidRPr="001B3567" w:rsidRDefault="001B3567" w:rsidP="0086104C">
            <w:pPr>
              <w:spacing w:before="120" w:after="120"/>
              <w:jc w:val="both"/>
              <w:rPr>
                <w:sz w:val="20"/>
              </w:rPr>
            </w:pPr>
            <w:r w:rsidRPr="001B3567">
              <w:rPr>
                <w:sz w:val="20"/>
              </w:rPr>
              <w:t>Óleo de Freio DOT 3</w:t>
            </w:r>
          </w:p>
        </w:tc>
        <w:tc>
          <w:tcPr>
            <w:tcW w:w="1271" w:type="dxa"/>
            <w:shd w:val="clear" w:color="auto" w:fill="auto"/>
            <w:vAlign w:val="center"/>
          </w:tcPr>
          <w:p w14:paraId="5DB5537F"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105122E7" w14:textId="77777777" w:rsidR="001B3567" w:rsidRPr="00EE25EA" w:rsidRDefault="001B3567" w:rsidP="0086104C">
            <w:pPr>
              <w:jc w:val="center"/>
              <w:rPr>
                <w:color w:val="000000" w:themeColor="text1"/>
                <w:sz w:val="22"/>
                <w:szCs w:val="22"/>
              </w:rPr>
            </w:pPr>
            <w:r>
              <w:rPr>
                <w:color w:val="000000"/>
                <w:sz w:val="20"/>
              </w:rPr>
              <w:t>120</w:t>
            </w:r>
          </w:p>
        </w:tc>
        <w:tc>
          <w:tcPr>
            <w:tcW w:w="1304" w:type="dxa"/>
          </w:tcPr>
          <w:p w14:paraId="71B83E01" w14:textId="77777777" w:rsidR="001B3567" w:rsidRPr="00664C7A" w:rsidRDefault="001B3567" w:rsidP="0086104C">
            <w:pPr>
              <w:jc w:val="center"/>
              <w:rPr>
                <w:b/>
                <w:bCs/>
                <w:color w:val="000000" w:themeColor="text1"/>
                <w:sz w:val="22"/>
                <w:szCs w:val="22"/>
              </w:rPr>
            </w:pPr>
          </w:p>
        </w:tc>
        <w:tc>
          <w:tcPr>
            <w:tcW w:w="1304" w:type="dxa"/>
            <w:vAlign w:val="center"/>
          </w:tcPr>
          <w:p w14:paraId="13B4C3C0" w14:textId="4D69DFB7" w:rsidR="001B3567" w:rsidRPr="00664C7A" w:rsidRDefault="001B3567" w:rsidP="0086104C">
            <w:pPr>
              <w:jc w:val="center"/>
              <w:rPr>
                <w:b/>
                <w:bCs/>
                <w:color w:val="000000" w:themeColor="text1"/>
                <w:sz w:val="22"/>
                <w:szCs w:val="22"/>
              </w:rPr>
            </w:pPr>
          </w:p>
        </w:tc>
        <w:tc>
          <w:tcPr>
            <w:tcW w:w="1417" w:type="dxa"/>
            <w:vAlign w:val="center"/>
          </w:tcPr>
          <w:p w14:paraId="18C64956" w14:textId="0B60BF4A" w:rsidR="001B3567" w:rsidRPr="00664C7A" w:rsidRDefault="001B3567" w:rsidP="0086104C">
            <w:pPr>
              <w:jc w:val="center"/>
              <w:rPr>
                <w:b/>
                <w:bCs/>
                <w:color w:val="000000" w:themeColor="text1"/>
                <w:sz w:val="22"/>
                <w:szCs w:val="22"/>
              </w:rPr>
            </w:pPr>
          </w:p>
        </w:tc>
      </w:tr>
      <w:tr w:rsidR="001B3567" w:rsidRPr="00664C7A" w14:paraId="7F3B937F" w14:textId="77777777" w:rsidTr="001B3567">
        <w:trPr>
          <w:cantSplit/>
          <w:trHeight w:val="510"/>
          <w:jc w:val="center"/>
        </w:trPr>
        <w:tc>
          <w:tcPr>
            <w:tcW w:w="709" w:type="dxa"/>
            <w:shd w:val="clear" w:color="auto" w:fill="auto"/>
            <w:vAlign w:val="center"/>
          </w:tcPr>
          <w:p w14:paraId="0EBC4E7A" w14:textId="77777777" w:rsidR="001B3567" w:rsidRDefault="001B3567" w:rsidP="0086104C">
            <w:pPr>
              <w:spacing w:line="360" w:lineRule="auto"/>
              <w:jc w:val="center"/>
              <w:rPr>
                <w:b/>
                <w:color w:val="000000" w:themeColor="text1"/>
                <w:sz w:val="22"/>
                <w:szCs w:val="22"/>
              </w:rPr>
            </w:pPr>
            <w:r>
              <w:rPr>
                <w:b/>
                <w:color w:val="000000" w:themeColor="text1"/>
                <w:sz w:val="22"/>
                <w:szCs w:val="22"/>
              </w:rPr>
              <w:t>04</w:t>
            </w:r>
          </w:p>
        </w:tc>
        <w:tc>
          <w:tcPr>
            <w:tcW w:w="2972" w:type="dxa"/>
            <w:shd w:val="clear" w:color="auto" w:fill="auto"/>
          </w:tcPr>
          <w:p w14:paraId="691B4A14" w14:textId="77777777" w:rsidR="001B3567" w:rsidRPr="001B3567" w:rsidRDefault="001B3567" w:rsidP="0086104C">
            <w:pPr>
              <w:spacing w:before="120" w:after="120"/>
              <w:jc w:val="both"/>
              <w:rPr>
                <w:sz w:val="20"/>
              </w:rPr>
            </w:pPr>
            <w:r w:rsidRPr="001B3567">
              <w:rPr>
                <w:sz w:val="20"/>
              </w:rPr>
              <w:t xml:space="preserve">Óleo de Freio DOT 4 </w:t>
            </w:r>
          </w:p>
        </w:tc>
        <w:tc>
          <w:tcPr>
            <w:tcW w:w="1271" w:type="dxa"/>
            <w:shd w:val="clear" w:color="auto" w:fill="auto"/>
            <w:vAlign w:val="center"/>
          </w:tcPr>
          <w:p w14:paraId="56F5BE1A" w14:textId="77777777" w:rsidR="001B3567" w:rsidRPr="005C0829" w:rsidRDefault="001B3567" w:rsidP="0086104C">
            <w:pPr>
              <w:ind w:right="-135" w:hanging="113"/>
              <w:jc w:val="center"/>
              <w:rPr>
                <w:color w:val="000000" w:themeColor="text1"/>
                <w:sz w:val="22"/>
                <w:szCs w:val="22"/>
              </w:rPr>
            </w:pPr>
            <w:r w:rsidRPr="006551F0">
              <w:rPr>
                <w:sz w:val="20"/>
              </w:rPr>
              <w:t>Vasilhame 500ml</w:t>
            </w:r>
          </w:p>
        </w:tc>
        <w:tc>
          <w:tcPr>
            <w:tcW w:w="1134" w:type="dxa"/>
            <w:shd w:val="clear" w:color="auto" w:fill="auto"/>
            <w:vAlign w:val="center"/>
          </w:tcPr>
          <w:p w14:paraId="2C8AC74F" w14:textId="77777777" w:rsidR="001B3567" w:rsidRPr="00EE25EA" w:rsidRDefault="001B3567" w:rsidP="0086104C">
            <w:pPr>
              <w:jc w:val="center"/>
              <w:rPr>
                <w:color w:val="000000" w:themeColor="text1"/>
                <w:sz w:val="22"/>
                <w:szCs w:val="22"/>
              </w:rPr>
            </w:pPr>
            <w:r>
              <w:rPr>
                <w:color w:val="000000"/>
                <w:sz w:val="20"/>
              </w:rPr>
              <w:t>420</w:t>
            </w:r>
          </w:p>
        </w:tc>
        <w:tc>
          <w:tcPr>
            <w:tcW w:w="1304" w:type="dxa"/>
          </w:tcPr>
          <w:p w14:paraId="704D32D7" w14:textId="77777777" w:rsidR="001B3567" w:rsidRPr="00664C7A" w:rsidRDefault="001B3567" w:rsidP="0086104C">
            <w:pPr>
              <w:jc w:val="center"/>
              <w:rPr>
                <w:b/>
                <w:bCs/>
                <w:color w:val="000000" w:themeColor="text1"/>
                <w:sz w:val="22"/>
                <w:szCs w:val="22"/>
              </w:rPr>
            </w:pPr>
          </w:p>
        </w:tc>
        <w:tc>
          <w:tcPr>
            <w:tcW w:w="1304" w:type="dxa"/>
            <w:vAlign w:val="center"/>
          </w:tcPr>
          <w:p w14:paraId="630CEFB3" w14:textId="442F93FD" w:rsidR="001B3567" w:rsidRPr="00664C7A" w:rsidRDefault="001B3567" w:rsidP="0086104C">
            <w:pPr>
              <w:jc w:val="center"/>
              <w:rPr>
                <w:b/>
                <w:bCs/>
                <w:color w:val="000000" w:themeColor="text1"/>
                <w:sz w:val="22"/>
                <w:szCs w:val="22"/>
              </w:rPr>
            </w:pPr>
          </w:p>
        </w:tc>
        <w:tc>
          <w:tcPr>
            <w:tcW w:w="1417" w:type="dxa"/>
            <w:vAlign w:val="center"/>
          </w:tcPr>
          <w:p w14:paraId="0254833E" w14:textId="57E1F206" w:rsidR="001B3567" w:rsidRPr="00664C7A" w:rsidRDefault="001B3567" w:rsidP="0086104C">
            <w:pPr>
              <w:jc w:val="center"/>
              <w:rPr>
                <w:b/>
                <w:bCs/>
                <w:color w:val="000000" w:themeColor="text1"/>
                <w:sz w:val="22"/>
                <w:szCs w:val="22"/>
              </w:rPr>
            </w:pPr>
          </w:p>
        </w:tc>
      </w:tr>
      <w:tr w:rsidR="001B3567" w:rsidRPr="00664C7A" w14:paraId="58E3CD2B" w14:textId="77777777" w:rsidTr="001B3567">
        <w:trPr>
          <w:cantSplit/>
          <w:trHeight w:val="510"/>
          <w:jc w:val="center"/>
        </w:trPr>
        <w:tc>
          <w:tcPr>
            <w:tcW w:w="709" w:type="dxa"/>
            <w:shd w:val="clear" w:color="auto" w:fill="auto"/>
            <w:vAlign w:val="center"/>
          </w:tcPr>
          <w:p w14:paraId="2B967543" w14:textId="77777777" w:rsidR="001B3567" w:rsidRDefault="001B3567" w:rsidP="0086104C">
            <w:pPr>
              <w:spacing w:line="360" w:lineRule="auto"/>
              <w:jc w:val="center"/>
              <w:rPr>
                <w:b/>
                <w:color w:val="000000" w:themeColor="text1"/>
                <w:sz w:val="22"/>
                <w:szCs w:val="22"/>
              </w:rPr>
            </w:pPr>
            <w:r>
              <w:rPr>
                <w:b/>
                <w:color w:val="000000" w:themeColor="text1"/>
                <w:sz w:val="22"/>
                <w:szCs w:val="22"/>
              </w:rPr>
              <w:t>05</w:t>
            </w:r>
          </w:p>
        </w:tc>
        <w:tc>
          <w:tcPr>
            <w:tcW w:w="2972" w:type="dxa"/>
            <w:shd w:val="clear" w:color="auto" w:fill="auto"/>
          </w:tcPr>
          <w:p w14:paraId="461D5B23" w14:textId="77777777" w:rsidR="001B3567" w:rsidRPr="001B3567" w:rsidRDefault="001B3567" w:rsidP="0086104C">
            <w:pPr>
              <w:spacing w:before="120" w:after="120"/>
              <w:jc w:val="both"/>
              <w:rPr>
                <w:sz w:val="20"/>
              </w:rPr>
            </w:pPr>
            <w:r w:rsidRPr="001B3567">
              <w:rPr>
                <w:sz w:val="20"/>
              </w:rPr>
              <w:t>Óleo de Freio DOT 5</w:t>
            </w:r>
          </w:p>
        </w:tc>
        <w:tc>
          <w:tcPr>
            <w:tcW w:w="1271" w:type="dxa"/>
            <w:shd w:val="clear" w:color="auto" w:fill="auto"/>
            <w:vAlign w:val="center"/>
          </w:tcPr>
          <w:p w14:paraId="6F3E38B6" w14:textId="77777777" w:rsidR="001B3567" w:rsidRPr="005C0829" w:rsidRDefault="001B3567" w:rsidP="0086104C">
            <w:pPr>
              <w:ind w:right="-135" w:hanging="113"/>
              <w:jc w:val="center"/>
              <w:rPr>
                <w:color w:val="000000" w:themeColor="text1"/>
                <w:sz w:val="22"/>
                <w:szCs w:val="22"/>
              </w:rPr>
            </w:pPr>
            <w:r w:rsidRPr="00884EEC">
              <w:rPr>
                <w:sz w:val="20"/>
              </w:rPr>
              <w:t>Vasilhame 500ml</w:t>
            </w:r>
          </w:p>
        </w:tc>
        <w:tc>
          <w:tcPr>
            <w:tcW w:w="1134" w:type="dxa"/>
            <w:shd w:val="clear" w:color="auto" w:fill="auto"/>
            <w:vAlign w:val="center"/>
          </w:tcPr>
          <w:p w14:paraId="411286A4" w14:textId="77777777" w:rsidR="001B3567" w:rsidRPr="00EE25EA" w:rsidRDefault="001B3567" w:rsidP="0086104C">
            <w:pPr>
              <w:jc w:val="center"/>
              <w:rPr>
                <w:color w:val="000000" w:themeColor="text1"/>
                <w:sz w:val="22"/>
                <w:szCs w:val="22"/>
              </w:rPr>
            </w:pPr>
            <w:r>
              <w:rPr>
                <w:color w:val="000000"/>
                <w:sz w:val="20"/>
              </w:rPr>
              <w:t>36</w:t>
            </w:r>
          </w:p>
        </w:tc>
        <w:tc>
          <w:tcPr>
            <w:tcW w:w="1304" w:type="dxa"/>
          </w:tcPr>
          <w:p w14:paraId="25EF89F8" w14:textId="77777777" w:rsidR="001B3567" w:rsidRPr="00664C7A" w:rsidRDefault="001B3567" w:rsidP="0086104C">
            <w:pPr>
              <w:jc w:val="center"/>
              <w:rPr>
                <w:b/>
                <w:bCs/>
                <w:color w:val="000000" w:themeColor="text1"/>
                <w:sz w:val="22"/>
                <w:szCs w:val="22"/>
              </w:rPr>
            </w:pPr>
          </w:p>
        </w:tc>
        <w:tc>
          <w:tcPr>
            <w:tcW w:w="1304" w:type="dxa"/>
            <w:vAlign w:val="center"/>
          </w:tcPr>
          <w:p w14:paraId="7EC42A66" w14:textId="5CA44B74" w:rsidR="001B3567" w:rsidRPr="00664C7A" w:rsidRDefault="001B3567" w:rsidP="0086104C">
            <w:pPr>
              <w:jc w:val="center"/>
              <w:rPr>
                <w:b/>
                <w:bCs/>
                <w:color w:val="000000" w:themeColor="text1"/>
                <w:sz w:val="22"/>
                <w:szCs w:val="22"/>
              </w:rPr>
            </w:pPr>
          </w:p>
        </w:tc>
        <w:tc>
          <w:tcPr>
            <w:tcW w:w="1417" w:type="dxa"/>
            <w:vAlign w:val="center"/>
          </w:tcPr>
          <w:p w14:paraId="469B8FAD" w14:textId="592A01A4" w:rsidR="001B3567" w:rsidRPr="00664C7A" w:rsidRDefault="001B3567" w:rsidP="0086104C">
            <w:pPr>
              <w:jc w:val="center"/>
              <w:rPr>
                <w:b/>
                <w:bCs/>
                <w:color w:val="000000" w:themeColor="text1"/>
                <w:sz w:val="22"/>
                <w:szCs w:val="22"/>
              </w:rPr>
            </w:pPr>
          </w:p>
        </w:tc>
      </w:tr>
      <w:tr w:rsidR="001B3567" w:rsidRPr="00664C7A" w14:paraId="2ED758DA" w14:textId="77777777" w:rsidTr="001B3567">
        <w:trPr>
          <w:cantSplit/>
          <w:trHeight w:val="510"/>
          <w:jc w:val="center"/>
        </w:trPr>
        <w:tc>
          <w:tcPr>
            <w:tcW w:w="709" w:type="dxa"/>
            <w:shd w:val="clear" w:color="auto" w:fill="auto"/>
            <w:vAlign w:val="center"/>
          </w:tcPr>
          <w:p w14:paraId="3642C4FC" w14:textId="77777777" w:rsidR="001B3567" w:rsidRDefault="001B3567" w:rsidP="0086104C">
            <w:pPr>
              <w:spacing w:line="360" w:lineRule="auto"/>
              <w:jc w:val="center"/>
              <w:rPr>
                <w:b/>
                <w:color w:val="000000" w:themeColor="text1"/>
                <w:sz w:val="22"/>
                <w:szCs w:val="22"/>
              </w:rPr>
            </w:pPr>
            <w:r>
              <w:rPr>
                <w:b/>
                <w:color w:val="000000" w:themeColor="text1"/>
                <w:sz w:val="22"/>
                <w:szCs w:val="22"/>
              </w:rPr>
              <w:t>06</w:t>
            </w:r>
          </w:p>
        </w:tc>
        <w:tc>
          <w:tcPr>
            <w:tcW w:w="2972" w:type="dxa"/>
            <w:shd w:val="clear" w:color="auto" w:fill="auto"/>
          </w:tcPr>
          <w:p w14:paraId="3A8BD3A2" w14:textId="77777777" w:rsidR="001B3567" w:rsidRPr="001B3567" w:rsidRDefault="001B3567" w:rsidP="0086104C">
            <w:pPr>
              <w:spacing w:before="120" w:after="120"/>
              <w:jc w:val="both"/>
              <w:rPr>
                <w:sz w:val="20"/>
              </w:rPr>
            </w:pPr>
            <w:r w:rsidRPr="001B3567">
              <w:rPr>
                <w:sz w:val="20"/>
              </w:rPr>
              <w:t>Óleo de Freio DOT 5</w:t>
            </w:r>
          </w:p>
        </w:tc>
        <w:tc>
          <w:tcPr>
            <w:tcW w:w="1271" w:type="dxa"/>
            <w:shd w:val="clear" w:color="auto" w:fill="auto"/>
            <w:vAlign w:val="center"/>
          </w:tcPr>
          <w:p w14:paraId="2142D0C2" w14:textId="77777777" w:rsidR="001B3567" w:rsidRPr="005C0829" w:rsidRDefault="001B3567" w:rsidP="0086104C">
            <w:pPr>
              <w:ind w:right="-135" w:hanging="113"/>
              <w:jc w:val="center"/>
              <w:rPr>
                <w:color w:val="000000" w:themeColor="text1"/>
                <w:sz w:val="22"/>
                <w:szCs w:val="22"/>
              </w:rPr>
            </w:pPr>
            <w:r w:rsidRPr="00FC419E">
              <w:rPr>
                <w:sz w:val="20"/>
              </w:rPr>
              <w:t>Vasilhame 2 litros</w:t>
            </w:r>
          </w:p>
        </w:tc>
        <w:tc>
          <w:tcPr>
            <w:tcW w:w="1134" w:type="dxa"/>
            <w:shd w:val="clear" w:color="auto" w:fill="auto"/>
            <w:vAlign w:val="center"/>
          </w:tcPr>
          <w:p w14:paraId="1B4F7354" w14:textId="77777777" w:rsidR="001B3567" w:rsidRPr="00EE25EA" w:rsidRDefault="001B3567" w:rsidP="0086104C">
            <w:pPr>
              <w:jc w:val="center"/>
              <w:rPr>
                <w:color w:val="000000" w:themeColor="text1"/>
                <w:sz w:val="22"/>
                <w:szCs w:val="22"/>
              </w:rPr>
            </w:pPr>
            <w:r>
              <w:rPr>
                <w:color w:val="000000"/>
                <w:sz w:val="20"/>
              </w:rPr>
              <w:t>20</w:t>
            </w:r>
          </w:p>
        </w:tc>
        <w:tc>
          <w:tcPr>
            <w:tcW w:w="1304" w:type="dxa"/>
          </w:tcPr>
          <w:p w14:paraId="3BEF2515" w14:textId="77777777" w:rsidR="001B3567" w:rsidRPr="00664C7A" w:rsidRDefault="001B3567" w:rsidP="0086104C">
            <w:pPr>
              <w:jc w:val="center"/>
              <w:rPr>
                <w:b/>
                <w:bCs/>
                <w:color w:val="000000" w:themeColor="text1"/>
                <w:sz w:val="22"/>
                <w:szCs w:val="22"/>
              </w:rPr>
            </w:pPr>
          </w:p>
        </w:tc>
        <w:tc>
          <w:tcPr>
            <w:tcW w:w="1304" w:type="dxa"/>
            <w:vAlign w:val="center"/>
          </w:tcPr>
          <w:p w14:paraId="5208109E" w14:textId="718CA6FD" w:rsidR="001B3567" w:rsidRPr="00664C7A" w:rsidRDefault="001B3567" w:rsidP="0086104C">
            <w:pPr>
              <w:jc w:val="center"/>
              <w:rPr>
                <w:b/>
                <w:bCs/>
                <w:color w:val="000000" w:themeColor="text1"/>
                <w:sz w:val="22"/>
                <w:szCs w:val="22"/>
              </w:rPr>
            </w:pPr>
          </w:p>
        </w:tc>
        <w:tc>
          <w:tcPr>
            <w:tcW w:w="1417" w:type="dxa"/>
            <w:vAlign w:val="center"/>
          </w:tcPr>
          <w:p w14:paraId="1A725298" w14:textId="4A8CB1AE" w:rsidR="001B3567" w:rsidRPr="00664C7A" w:rsidRDefault="001B3567" w:rsidP="0086104C">
            <w:pPr>
              <w:jc w:val="center"/>
              <w:rPr>
                <w:b/>
                <w:bCs/>
                <w:color w:val="000000" w:themeColor="text1"/>
                <w:sz w:val="22"/>
                <w:szCs w:val="22"/>
              </w:rPr>
            </w:pPr>
          </w:p>
        </w:tc>
      </w:tr>
      <w:tr w:rsidR="001B3567" w:rsidRPr="00664C7A" w14:paraId="5A447252" w14:textId="77777777" w:rsidTr="001B3567">
        <w:trPr>
          <w:cantSplit/>
          <w:trHeight w:val="510"/>
          <w:jc w:val="center"/>
        </w:trPr>
        <w:tc>
          <w:tcPr>
            <w:tcW w:w="709" w:type="dxa"/>
            <w:shd w:val="clear" w:color="auto" w:fill="auto"/>
            <w:vAlign w:val="center"/>
          </w:tcPr>
          <w:p w14:paraId="16786F8D" w14:textId="77777777" w:rsidR="001B3567" w:rsidRDefault="001B3567" w:rsidP="0086104C">
            <w:pPr>
              <w:spacing w:line="360" w:lineRule="auto"/>
              <w:jc w:val="center"/>
              <w:rPr>
                <w:b/>
                <w:color w:val="000000" w:themeColor="text1"/>
                <w:sz w:val="22"/>
                <w:szCs w:val="22"/>
              </w:rPr>
            </w:pPr>
            <w:r>
              <w:rPr>
                <w:b/>
                <w:color w:val="000000" w:themeColor="text1"/>
                <w:sz w:val="22"/>
                <w:szCs w:val="22"/>
              </w:rPr>
              <w:t>07</w:t>
            </w:r>
          </w:p>
        </w:tc>
        <w:tc>
          <w:tcPr>
            <w:tcW w:w="2972" w:type="dxa"/>
            <w:shd w:val="clear" w:color="auto" w:fill="auto"/>
          </w:tcPr>
          <w:p w14:paraId="255C2B39" w14:textId="77777777" w:rsidR="001B3567" w:rsidRPr="001B3567" w:rsidRDefault="001B3567" w:rsidP="0086104C">
            <w:pPr>
              <w:spacing w:before="120" w:after="120"/>
              <w:jc w:val="both"/>
              <w:rPr>
                <w:sz w:val="20"/>
              </w:rPr>
            </w:pPr>
            <w:r w:rsidRPr="001B3567">
              <w:rPr>
                <w:sz w:val="20"/>
              </w:rPr>
              <w:t>Óleo hidráulico para torque 10W30 API GL4</w:t>
            </w:r>
          </w:p>
        </w:tc>
        <w:tc>
          <w:tcPr>
            <w:tcW w:w="1271" w:type="dxa"/>
            <w:shd w:val="clear" w:color="auto" w:fill="auto"/>
            <w:vAlign w:val="center"/>
          </w:tcPr>
          <w:p w14:paraId="5BF2E99F"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10F95048" w14:textId="77777777" w:rsidR="001B3567" w:rsidRPr="00EE25EA" w:rsidRDefault="001B3567" w:rsidP="0086104C">
            <w:pPr>
              <w:jc w:val="center"/>
              <w:rPr>
                <w:color w:val="000000" w:themeColor="text1"/>
                <w:sz w:val="22"/>
                <w:szCs w:val="22"/>
              </w:rPr>
            </w:pPr>
            <w:r>
              <w:rPr>
                <w:color w:val="000000"/>
                <w:sz w:val="20"/>
              </w:rPr>
              <w:t>1.200</w:t>
            </w:r>
          </w:p>
        </w:tc>
        <w:tc>
          <w:tcPr>
            <w:tcW w:w="1304" w:type="dxa"/>
          </w:tcPr>
          <w:p w14:paraId="05DDD44A" w14:textId="77777777" w:rsidR="001B3567" w:rsidRPr="00664C7A" w:rsidRDefault="001B3567" w:rsidP="0086104C">
            <w:pPr>
              <w:jc w:val="center"/>
              <w:rPr>
                <w:b/>
                <w:bCs/>
                <w:color w:val="000000" w:themeColor="text1"/>
                <w:sz w:val="22"/>
                <w:szCs w:val="22"/>
              </w:rPr>
            </w:pPr>
          </w:p>
        </w:tc>
        <w:tc>
          <w:tcPr>
            <w:tcW w:w="1304" w:type="dxa"/>
            <w:vAlign w:val="center"/>
          </w:tcPr>
          <w:p w14:paraId="478993A0" w14:textId="606E6321" w:rsidR="001B3567" w:rsidRPr="00664C7A" w:rsidRDefault="001B3567" w:rsidP="0086104C">
            <w:pPr>
              <w:jc w:val="center"/>
              <w:rPr>
                <w:b/>
                <w:bCs/>
                <w:color w:val="000000" w:themeColor="text1"/>
                <w:sz w:val="22"/>
                <w:szCs w:val="22"/>
              </w:rPr>
            </w:pPr>
          </w:p>
        </w:tc>
        <w:tc>
          <w:tcPr>
            <w:tcW w:w="1417" w:type="dxa"/>
            <w:vAlign w:val="center"/>
          </w:tcPr>
          <w:p w14:paraId="03F1472E" w14:textId="355118B9" w:rsidR="001B3567" w:rsidRPr="00664C7A" w:rsidRDefault="001B3567" w:rsidP="0086104C">
            <w:pPr>
              <w:jc w:val="center"/>
              <w:rPr>
                <w:b/>
                <w:bCs/>
                <w:color w:val="000000" w:themeColor="text1"/>
                <w:sz w:val="22"/>
                <w:szCs w:val="22"/>
              </w:rPr>
            </w:pPr>
          </w:p>
        </w:tc>
      </w:tr>
      <w:tr w:rsidR="001B3567" w:rsidRPr="00664C7A" w14:paraId="5E8692CF" w14:textId="77777777" w:rsidTr="001B3567">
        <w:trPr>
          <w:cantSplit/>
          <w:trHeight w:val="510"/>
          <w:jc w:val="center"/>
        </w:trPr>
        <w:tc>
          <w:tcPr>
            <w:tcW w:w="709" w:type="dxa"/>
            <w:shd w:val="clear" w:color="auto" w:fill="auto"/>
            <w:vAlign w:val="center"/>
          </w:tcPr>
          <w:p w14:paraId="0EE29FFD" w14:textId="77777777" w:rsidR="001B3567" w:rsidRDefault="001B3567" w:rsidP="0086104C">
            <w:pPr>
              <w:spacing w:line="360" w:lineRule="auto"/>
              <w:jc w:val="center"/>
              <w:rPr>
                <w:b/>
                <w:color w:val="000000" w:themeColor="text1"/>
                <w:sz w:val="22"/>
                <w:szCs w:val="22"/>
              </w:rPr>
            </w:pPr>
            <w:r>
              <w:rPr>
                <w:b/>
                <w:color w:val="000000" w:themeColor="text1"/>
                <w:sz w:val="22"/>
                <w:szCs w:val="22"/>
              </w:rPr>
              <w:t>08</w:t>
            </w:r>
          </w:p>
        </w:tc>
        <w:tc>
          <w:tcPr>
            <w:tcW w:w="2972" w:type="dxa"/>
            <w:shd w:val="clear" w:color="auto" w:fill="auto"/>
          </w:tcPr>
          <w:p w14:paraId="27206B7A" w14:textId="77777777" w:rsidR="001B3567" w:rsidRPr="001B3567" w:rsidRDefault="001B3567" w:rsidP="0086104C">
            <w:pPr>
              <w:spacing w:before="120" w:after="120"/>
              <w:jc w:val="both"/>
              <w:rPr>
                <w:sz w:val="20"/>
              </w:rPr>
            </w:pPr>
            <w:r w:rsidRPr="001B3567">
              <w:rPr>
                <w:sz w:val="20"/>
              </w:rPr>
              <w:t xml:space="preserve">Óleo SAE 15W40 p/motores diesel Turbo API CH-4 </w:t>
            </w:r>
          </w:p>
        </w:tc>
        <w:tc>
          <w:tcPr>
            <w:tcW w:w="1271" w:type="dxa"/>
            <w:shd w:val="clear" w:color="auto" w:fill="auto"/>
            <w:vAlign w:val="center"/>
          </w:tcPr>
          <w:p w14:paraId="21C7F480"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0EFB896D" w14:textId="77777777" w:rsidR="001B3567" w:rsidRPr="00EE25EA" w:rsidRDefault="001B3567" w:rsidP="0086104C">
            <w:pPr>
              <w:jc w:val="center"/>
              <w:rPr>
                <w:color w:val="000000" w:themeColor="text1"/>
                <w:sz w:val="22"/>
                <w:szCs w:val="22"/>
              </w:rPr>
            </w:pPr>
            <w:r>
              <w:rPr>
                <w:color w:val="000000"/>
                <w:sz w:val="20"/>
              </w:rPr>
              <w:t>3.744</w:t>
            </w:r>
          </w:p>
        </w:tc>
        <w:tc>
          <w:tcPr>
            <w:tcW w:w="1304" w:type="dxa"/>
          </w:tcPr>
          <w:p w14:paraId="080B69DB" w14:textId="77777777" w:rsidR="001B3567" w:rsidRPr="00664C7A" w:rsidRDefault="001B3567" w:rsidP="0086104C">
            <w:pPr>
              <w:jc w:val="center"/>
              <w:rPr>
                <w:b/>
                <w:bCs/>
                <w:color w:val="000000" w:themeColor="text1"/>
                <w:sz w:val="22"/>
                <w:szCs w:val="22"/>
              </w:rPr>
            </w:pPr>
          </w:p>
        </w:tc>
        <w:tc>
          <w:tcPr>
            <w:tcW w:w="1304" w:type="dxa"/>
            <w:vAlign w:val="center"/>
          </w:tcPr>
          <w:p w14:paraId="62D3D38B" w14:textId="2A25D28E" w:rsidR="001B3567" w:rsidRPr="00664C7A" w:rsidRDefault="001B3567" w:rsidP="0086104C">
            <w:pPr>
              <w:jc w:val="center"/>
              <w:rPr>
                <w:b/>
                <w:bCs/>
                <w:color w:val="000000" w:themeColor="text1"/>
                <w:sz w:val="22"/>
                <w:szCs w:val="22"/>
              </w:rPr>
            </w:pPr>
          </w:p>
        </w:tc>
        <w:tc>
          <w:tcPr>
            <w:tcW w:w="1417" w:type="dxa"/>
            <w:vAlign w:val="center"/>
          </w:tcPr>
          <w:p w14:paraId="73675721" w14:textId="218EE235" w:rsidR="001B3567" w:rsidRPr="00664C7A" w:rsidRDefault="001B3567" w:rsidP="0086104C">
            <w:pPr>
              <w:jc w:val="center"/>
              <w:rPr>
                <w:b/>
                <w:bCs/>
                <w:color w:val="000000" w:themeColor="text1"/>
                <w:sz w:val="22"/>
                <w:szCs w:val="22"/>
              </w:rPr>
            </w:pPr>
          </w:p>
        </w:tc>
      </w:tr>
      <w:tr w:rsidR="001B3567" w:rsidRPr="00664C7A" w14:paraId="165B09E9" w14:textId="77777777" w:rsidTr="001B3567">
        <w:trPr>
          <w:cantSplit/>
          <w:trHeight w:val="510"/>
          <w:jc w:val="center"/>
        </w:trPr>
        <w:tc>
          <w:tcPr>
            <w:tcW w:w="709" w:type="dxa"/>
            <w:shd w:val="clear" w:color="auto" w:fill="auto"/>
            <w:vAlign w:val="center"/>
          </w:tcPr>
          <w:p w14:paraId="6BBAF8EC" w14:textId="77777777" w:rsidR="001B3567" w:rsidRDefault="001B3567" w:rsidP="0086104C">
            <w:pPr>
              <w:spacing w:line="360" w:lineRule="auto"/>
              <w:jc w:val="center"/>
              <w:rPr>
                <w:b/>
                <w:color w:val="000000" w:themeColor="text1"/>
                <w:sz w:val="22"/>
                <w:szCs w:val="22"/>
              </w:rPr>
            </w:pPr>
            <w:r>
              <w:rPr>
                <w:b/>
                <w:color w:val="000000" w:themeColor="text1"/>
                <w:sz w:val="22"/>
                <w:szCs w:val="22"/>
              </w:rPr>
              <w:t>09</w:t>
            </w:r>
          </w:p>
        </w:tc>
        <w:tc>
          <w:tcPr>
            <w:tcW w:w="2972" w:type="dxa"/>
            <w:shd w:val="clear" w:color="auto" w:fill="auto"/>
          </w:tcPr>
          <w:p w14:paraId="7EEC5AE2" w14:textId="77777777" w:rsidR="001B3567" w:rsidRPr="001B3567" w:rsidRDefault="001B3567" w:rsidP="0086104C">
            <w:pPr>
              <w:spacing w:before="120" w:after="120"/>
              <w:jc w:val="both"/>
              <w:rPr>
                <w:sz w:val="20"/>
              </w:rPr>
            </w:pPr>
            <w:r w:rsidRPr="001B3567">
              <w:rPr>
                <w:sz w:val="20"/>
              </w:rPr>
              <w:t>Óleo hidráulico AW68 HPL</w:t>
            </w:r>
          </w:p>
        </w:tc>
        <w:tc>
          <w:tcPr>
            <w:tcW w:w="1271" w:type="dxa"/>
            <w:shd w:val="clear" w:color="auto" w:fill="auto"/>
            <w:vAlign w:val="center"/>
          </w:tcPr>
          <w:p w14:paraId="4C6798B2" w14:textId="77777777" w:rsidR="001B3567" w:rsidRPr="005C0829" w:rsidRDefault="001B3567" w:rsidP="0086104C">
            <w:pPr>
              <w:ind w:right="-135" w:hanging="113"/>
              <w:jc w:val="center"/>
              <w:rPr>
                <w:color w:val="000000" w:themeColor="text1"/>
                <w:sz w:val="22"/>
                <w:szCs w:val="22"/>
              </w:rPr>
            </w:pPr>
            <w:r>
              <w:rPr>
                <w:sz w:val="20"/>
              </w:rPr>
              <w:t>Vasilhame 20 Litros</w:t>
            </w:r>
          </w:p>
        </w:tc>
        <w:tc>
          <w:tcPr>
            <w:tcW w:w="1134" w:type="dxa"/>
            <w:shd w:val="clear" w:color="auto" w:fill="auto"/>
            <w:vAlign w:val="center"/>
          </w:tcPr>
          <w:p w14:paraId="3D59C399" w14:textId="77777777" w:rsidR="001B3567" w:rsidRPr="00EE25EA" w:rsidRDefault="001B3567" w:rsidP="0086104C">
            <w:pPr>
              <w:jc w:val="center"/>
              <w:rPr>
                <w:color w:val="000000" w:themeColor="text1"/>
                <w:sz w:val="22"/>
                <w:szCs w:val="22"/>
              </w:rPr>
            </w:pPr>
            <w:r>
              <w:rPr>
                <w:color w:val="000000"/>
                <w:sz w:val="20"/>
              </w:rPr>
              <w:t>20</w:t>
            </w:r>
          </w:p>
        </w:tc>
        <w:tc>
          <w:tcPr>
            <w:tcW w:w="1304" w:type="dxa"/>
          </w:tcPr>
          <w:p w14:paraId="50A7AEC0" w14:textId="77777777" w:rsidR="001B3567" w:rsidRPr="00664C7A" w:rsidRDefault="001B3567" w:rsidP="0086104C">
            <w:pPr>
              <w:jc w:val="center"/>
              <w:rPr>
                <w:b/>
                <w:bCs/>
                <w:color w:val="000000" w:themeColor="text1"/>
                <w:sz w:val="22"/>
                <w:szCs w:val="22"/>
              </w:rPr>
            </w:pPr>
          </w:p>
        </w:tc>
        <w:tc>
          <w:tcPr>
            <w:tcW w:w="1304" w:type="dxa"/>
            <w:vAlign w:val="center"/>
          </w:tcPr>
          <w:p w14:paraId="37B1A3BE" w14:textId="38E8A8FC" w:rsidR="001B3567" w:rsidRPr="00664C7A" w:rsidRDefault="001B3567" w:rsidP="0086104C">
            <w:pPr>
              <w:jc w:val="center"/>
              <w:rPr>
                <w:b/>
                <w:bCs/>
                <w:color w:val="000000" w:themeColor="text1"/>
                <w:sz w:val="22"/>
                <w:szCs w:val="22"/>
              </w:rPr>
            </w:pPr>
          </w:p>
        </w:tc>
        <w:tc>
          <w:tcPr>
            <w:tcW w:w="1417" w:type="dxa"/>
            <w:vAlign w:val="center"/>
          </w:tcPr>
          <w:p w14:paraId="34E37DBA" w14:textId="77ADA1B9" w:rsidR="001B3567" w:rsidRPr="00664C7A" w:rsidRDefault="001B3567" w:rsidP="0086104C">
            <w:pPr>
              <w:jc w:val="center"/>
              <w:rPr>
                <w:b/>
                <w:bCs/>
                <w:color w:val="000000" w:themeColor="text1"/>
                <w:sz w:val="22"/>
                <w:szCs w:val="22"/>
              </w:rPr>
            </w:pPr>
          </w:p>
        </w:tc>
      </w:tr>
      <w:tr w:rsidR="001B3567" w:rsidRPr="00664C7A" w14:paraId="73856508" w14:textId="77777777" w:rsidTr="001B3567">
        <w:trPr>
          <w:cantSplit/>
          <w:trHeight w:val="510"/>
          <w:jc w:val="center"/>
        </w:trPr>
        <w:tc>
          <w:tcPr>
            <w:tcW w:w="709" w:type="dxa"/>
            <w:shd w:val="clear" w:color="auto" w:fill="auto"/>
            <w:vAlign w:val="center"/>
          </w:tcPr>
          <w:p w14:paraId="3D97F21B" w14:textId="77777777" w:rsidR="001B3567" w:rsidRDefault="001B3567" w:rsidP="0086104C">
            <w:pPr>
              <w:spacing w:line="360" w:lineRule="auto"/>
              <w:jc w:val="center"/>
              <w:rPr>
                <w:b/>
                <w:color w:val="000000" w:themeColor="text1"/>
                <w:sz w:val="22"/>
                <w:szCs w:val="22"/>
              </w:rPr>
            </w:pPr>
            <w:r>
              <w:rPr>
                <w:b/>
                <w:color w:val="000000" w:themeColor="text1"/>
                <w:sz w:val="22"/>
                <w:szCs w:val="22"/>
              </w:rPr>
              <w:t>10</w:t>
            </w:r>
          </w:p>
        </w:tc>
        <w:tc>
          <w:tcPr>
            <w:tcW w:w="2972" w:type="dxa"/>
            <w:shd w:val="clear" w:color="auto" w:fill="auto"/>
          </w:tcPr>
          <w:p w14:paraId="092FD412" w14:textId="77777777" w:rsidR="001B3567" w:rsidRPr="001B3567" w:rsidRDefault="001B3567" w:rsidP="0086104C">
            <w:pPr>
              <w:spacing w:before="120" w:after="120"/>
              <w:jc w:val="both"/>
              <w:rPr>
                <w:sz w:val="20"/>
              </w:rPr>
            </w:pPr>
            <w:r w:rsidRPr="001B3567">
              <w:rPr>
                <w:sz w:val="20"/>
              </w:rPr>
              <w:t>Óleo motor multiviscoso, SAE 15W40 / Classe 228.3 API CI-4 Plus Especificação conforme DBL 6610.30</w:t>
            </w:r>
          </w:p>
        </w:tc>
        <w:tc>
          <w:tcPr>
            <w:tcW w:w="1271" w:type="dxa"/>
            <w:shd w:val="clear" w:color="auto" w:fill="auto"/>
            <w:vAlign w:val="center"/>
          </w:tcPr>
          <w:p w14:paraId="0AE77D5A"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6DC08BC2" w14:textId="77777777" w:rsidR="001B3567" w:rsidRPr="00EE25EA" w:rsidRDefault="001B3567" w:rsidP="0086104C">
            <w:pPr>
              <w:jc w:val="center"/>
              <w:rPr>
                <w:color w:val="000000" w:themeColor="text1"/>
                <w:sz w:val="22"/>
                <w:szCs w:val="22"/>
              </w:rPr>
            </w:pPr>
            <w:r>
              <w:rPr>
                <w:color w:val="000000"/>
                <w:sz w:val="20"/>
              </w:rPr>
              <w:t>120</w:t>
            </w:r>
          </w:p>
        </w:tc>
        <w:tc>
          <w:tcPr>
            <w:tcW w:w="1304" w:type="dxa"/>
          </w:tcPr>
          <w:p w14:paraId="1ACE32F1" w14:textId="77777777" w:rsidR="001B3567" w:rsidRPr="00664C7A" w:rsidRDefault="001B3567" w:rsidP="0086104C">
            <w:pPr>
              <w:jc w:val="center"/>
              <w:rPr>
                <w:b/>
                <w:bCs/>
                <w:color w:val="000000" w:themeColor="text1"/>
                <w:sz w:val="22"/>
                <w:szCs w:val="22"/>
              </w:rPr>
            </w:pPr>
          </w:p>
        </w:tc>
        <w:tc>
          <w:tcPr>
            <w:tcW w:w="1304" w:type="dxa"/>
            <w:vAlign w:val="center"/>
          </w:tcPr>
          <w:p w14:paraId="0EBE75CF" w14:textId="4BE7E878" w:rsidR="001B3567" w:rsidRPr="00664C7A" w:rsidRDefault="001B3567" w:rsidP="0086104C">
            <w:pPr>
              <w:jc w:val="center"/>
              <w:rPr>
                <w:b/>
                <w:bCs/>
                <w:color w:val="000000" w:themeColor="text1"/>
                <w:sz w:val="22"/>
                <w:szCs w:val="22"/>
              </w:rPr>
            </w:pPr>
          </w:p>
        </w:tc>
        <w:tc>
          <w:tcPr>
            <w:tcW w:w="1417" w:type="dxa"/>
            <w:vAlign w:val="center"/>
          </w:tcPr>
          <w:p w14:paraId="3BBA4211" w14:textId="4AF2D2D4" w:rsidR="001B3567" w:rsidRPr="00664C7A" w:rsidRDefault="001B3567" w:rsidP="0086104C">
            <w:pPr>
              <w:jc w:val="center"/>
              <w:rPr>
                <w:b/>
                <w:bCs/>
                <w:color w:val="000000" w:themeColor="text1"/>
                <w:sz w:val="22"/>
                <w:szCs w:val="22"/>
              </w:rPr>
            </w:pPr>
          </w:p>
        </w:tc>
      </w:tr>
      <w:tr w:rsidR="001B3567" w:rsidRPr="00664C7A" w14:paraId="7E493886"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81E275" w14:textId="77777777" w:rsidR="001B3567" w:rsidRPr="00090EE0" w:rsidRDefault="001B3567" w:rsidP="0086104C">
            <w:pPr>
              <w:spacing w:line="360" w:lineRule="auto"/>
              <w:jc w:val="center"/>
              <w:rPr>
                <w:b/>
                <w:color w:val="000000" w:themeColor="text1"/>
                <w:sz w:val="22"/>
                <w:szCs w:val="22"/>
              </w:rPr>
            </w:pPr>
            <w:r>
              <w:rPr>
                <w:b/>
                <w:color w:val="000000" w:themeColor="text1"/>
                <w:sz w:val="22"/>
                <w:szCs w:val="22"/>
              </w:rPr>
              <w:t>11</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14D99AC4" w14:textId="77777777" w:rsidR="001B3567" w:rsidRPr="001B3567" w:rsidRDefault="001B3567" w:rsidP="0086104C">
            <w:pPr>
              <w:spacing w:before="120" w:after="120"/>
              <w:jc w:val="both"/>
              <w:rPr>
                <w:sz w:val="20"/>
              </w:rPr>
            </w:pPr>
            <w:r w:rsidRPr="001B3567">
              <w:rPr>
                <w:sz w:val="20"/>
              </w:rPr>
              <w:t xml:space="preserve">Óleo lubrificante 90W140 API GL 5 para diferencial motor a diesel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B131922"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81594" w14:textId="77777777" w:rsidR="001B3567" w:rsidRPr="00EE25EA" w:rsidRDefault="001B3567" w:rsidP="0086104C">
            <w:pPr>
              <w:jc w:val="center"/>
              <w:rPr>
                <w:color w:val="000000" w:themeColor="text1"/>
                <w:sz w:val="22"/>
                <w:szCs w:val="22"/>
              </w:rPr>
            </w:pPr>
            <w:r>
              <w:rPr>
                <w:color w:val="000000"/>
                <w:sz w:val="20"/>
              </w:rPr>
              <w:t>1.000</w:t>
            </w:r>
          </w:p>
        </w:tc>
        <w:tc>
          <w:tcPr>
            <w:tcW w:w="1304" w:type="dxa"/>
            <w:tcBorders>
              <w:top w:val="single" w:sz="4" w:space="0" w:color="auto"/>
              <w:left w:val="single" w:sz="4" w:space="0" w:color="auto"/>
              <w:bottom w:val="single" w:sz="4" w:space="0" w:color="auto"/>
              <w:right w:val="single" w:sz="4" w:space="0" w:color="auto"/>
            </w:tcBorders>
          </w:tcPr>
          <w:p w14:paraId="4F2652A5"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F209BB7" w14:textId="7384F7E0"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02AA3A" w14:textId="66AFFDE8" w:rsidR="001B3567" w:rsidRPr="00664C7A" w:rsidRDefault="001B3567" w:rsidP="0086104C">
            <w:pPr>
              <w:jc w:val="center"/>
              <w:rPr>
                <w:b/>
                <w:bCs/>
                <w:color w:val="000000" w:themeColor="text1"/>
                <w:sz w:val="22"/>
                <w:szCs w:val="22"/>
              </w:rPr>
            </w:pPr>
          </w:p>
        </w:tc>
      </w:tr>
      <w:tr w:rsidR="001B3567" w:rsidRPr="00664C7A" w14:paraId="6A542E3F"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0A7B7E"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lastRenderedPageBreak/>
              <w:t>12</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F3072B4" w14:textId="77777777" w:rsidR="001B3567" w:rsidRPr="001B3567" w:rsidRDefault="001B3567" w:rsidP="0086104C">
            <w:pPr>
              <w:spacing w:before="120" w:after="120"/>
              <w:jc w:val="both"/>
              <w:rPr>
                <w:sz w:val="20"/>
              </w:rPr>
            </w:pPr>
            <w:r w:rsidRPr="001B3567">
              <w:rPr>
                <w:sz w:val="20"/>
              </w:rPr>
              <w:t>Óleo transmissão diferencial GI5 85W40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0AD4CBD"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65D755" w14:textId="77777777" w:rsidR="001B3567" w:rsidRPr="00EE25EA" w:rsidRDefault="001B3567" w:rsidP="0086104C">
            <w:pPr>
              <w:jc w:val="center"/>
              <w:rPr>
                <w:color w:val="000000" w:themeColor="text1"/>
                <w:sz w:val="22"/>
                <w:szCs w:val="22"/>
              </w:rPr>
            </w:pPr>
            <w:r>
              <w:rPr>
                <w:color w:val="000000"/>
                <w:sz w:val="20"/>
              </w:rPr>
              <w:t>40</w:t>
            </w:r>
          </w:p>
        </w:tc>
        <w:tc>
          <w:tcPr>
            <w:tcW w:w="1304" w:type="dxa"/>
            <w:tcBorders>
              <w:top w:val="single" w:sz="4" w:space="0" w:color="auto"/>
              <w:left w:val="single" w:sz="4" w:space="0" w:color="auto"/>
              <w:bottom w:val="single" w:sz="4" w:space="0" w:color="auto"/>
              <w:right w:val="single" w:sz="4" w:space="0" w:color="auto"/>
            </w:tcBorders>
          </w:tcPr>
          <w:p w14:paraId="2C237239"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502CE91" w14:textId="0C3D70F7"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BB5FB9" w14:textId="631824C3" w:rsidR="001B3567" w:rsidRPr="00664C7A" w:rsidRDefault="001B3567" w:rsidP="0086104C">
            <w:pPr>
              <w:jc w:val="center"/>
              <w:rPr>
                <w:b/>
                <w:bCs/>
                <w:color w:val="000000" w:themeColor="text1"/>
                <w:sz w:val="22"/>
                <w:szCs w:val="22"/>
              </w:rPr>
            </w:pPr>
          </w:p>
        </w:tc>
      </w:tr>
      <w:tr w:rsidR="001B3567" w:rsidRPr="00664C7A" w14:paraId="22945F03"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7F1269"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13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37F212B9" w14:textId="77777777" w:rsidR="001B3567" w:rsidRPr="001B3567" w:rsidRDefault="001B3567" w:rsidP="0086104C">
            <w:pPr>
              <w:spacing w:before="120" w:after="120"/>
              <w:jc w:val="both"/>
              <w:rPr>
                <w:sz w:val="20"/>
              </w:rPr>
            </w:pPr>
            <w:r w:rsidRPr="001B3567">
              <w:rPr>
                <w:sz w:val="20"/>
              </w:rPr>
              <w:t xml:space="preserve">Óleo hidráulico CAT Hydro Advanced 10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CC50F1C"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E17F17" w14:textId="77777777" w:rsidR="001B3567" w:rsidRPr="00EE25EA" w:rsidRDefault="001B3567" w:rsidP="0086104C">
            <w:pPr>
              <w:jc w:val="center"/>
              <w:rPr>
                <w:color w:val="000000" w:themeColor="text1"/>
                <w:sz w:val="22"/>
                <w:szCs w:val="22"/>
              </w:rPr>
            </w:pPr>
            <w:r>
              <w:rPr>
                <w:color w:val="000000"/>
                <w:sz w:val="20"/>
              </w:rPr>
              <w:t>200</w:t>
            </w:r>
          </w:p>
        </w:tc>
        <w:tc>
          <w:tcPr>
            <w:tcW w:w="1304" w:type="dxa"/>
            <w:tcBorders>
              <w:top w:val="single" w:sz="4" w:space="0" w:color="auto"/>
              <w:left w:val="single" w:sz="4" w:space="0" w:color="auto"/>
              <w:bottom w:val="single" w:sz="4" w:space="0" w:color="auto"/>
              <w:right w:val="single" w:sz="4" w:space="0" w:color="auto"/>
            </w:tcBorders>
          </w:tcPr>
          <w:p w14:paraId="7CCC8469"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D547A1" w14:textId="66E1BAEA"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29E71F" w14:textId="35A9471D" w:rsidR="001B3567" w:rsidRPr="00664C7A" w:rsidRDefault="001B3567" w:rsidP="0086104C">
            <w:pPr>
              <w:jc w:val="center"/>
              <w:rPr>
                <w:b/>
                <w:bCs/>
                <w:color w:val="000000" w:themeColor="text1"/>
                <w:sz w:val="22"/>
                <w:szCs w:val="22"/>
              </w:rPr>
            </w:pPr>
          </w:p>
        </w:tc>
      </w:tr>
      <w:tr w:rsidR="001B3567" w:rsidRPr="00664C7A" w14:paraId="4ED0AEA9"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0DCC42" w14:textId="77777777" w:rsidR="001B3567" w:rsidRDefault="001B3567" w:rsidP="0086104C">
            <w:pPr>
              <w:spacing w:line="360" w:lineRule="auto"/>
              <w:jc w:val="center"/>
              <w:rPr>
                <w:b/>
                <w:color w:val="000000" w:themeColor="text1"/>
                <w:sz w:val="22"/>
                <w:szCs w:val="22"/>
              </w:rPr>
            </w:pPr>
            <w:r>
              <w:rPr>
                <w:b/>
                <w:color w:val="000000" w:themeColor="text1"/>
                <w:sz w:val="22"/>
                <w:szCs w:val="22"/>
              </w:rPr>
              <w:t>14</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7961D577" w14:textId="77777777" w:rsidR="001B3567" w:rsidRPr="001B3567" w:rsidRDefault="001B3567" w:rsidP="0086104C">
            <w:pPr>
              <w:spacing w:before="120" w:after="120"/>
              <w:jc w:val="both"/>
              <w:rPr>
                <w:sz w:val="20"/>
              </w:rPr>
            </w:pPr>
            <w:r w:rsidRPr="001B3567">
              <w:rPr>
                <w:sz w:val="20"/>
              </w:rPr>
              <w:t xml:space="preserve">Óleo Lubrificante para caixa de câmbio 80w90 API GL 5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9474019"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2E14F" w14:textId="77777777" w:rsidR="001B3567" w:rsidRPr="00EE25EA" w:rsidRDefault="001B3567" w:rsidP="0086104C">
            <w:pPr>
              <w:jc w:val="center"/>
              <w:rPr>
                <w:color w:val="000000" w:themeColor="text1"/>
                <w:sz w:val="22"/>
                <w:szCs w:val="22"/>
              </w:rPr>
            </w:pPr>
            <w:r>
              <w:rPr>
                <w:color w:val="000000"/>
                <w:sz w:val="20"/>
              </w:rPr>
              <w:t>350</w:t>
            </w:r>
          </w:p>
        </w:tc>
        <w:tc>
          <w:tcPr>
            <w:tcW w:w="1304" w:type="dxa"/>
            <w:tcBorders>
              <w:top w:val="single" w:sz="4" w:space="0" w:color="auto"/>
              <w:left w:val="single" w:sz="4" w:space="0" w:color="auto"/>
              <w:bottom w:val="single" w:sz="4" w:space="0" w:color="auto"/>
              <w:right w:val="single" w:sz="4" w:space="0" w:color="auto"/>
            </w:tcBorders>
          </w:tcPr>
          <w:p w14:paraId="2F3D8F49"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B3A98EC" w14:textId="4D00B571"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096E13" w14:textId="13536F74" w:rsidR="001B3567" w:rsidRPr="00664C7A" w:rsidRDefault="001B3567" w:rsidP="0086104C">
            <w:pPr>
              <w:jc w:val="center"/>
              <w:rPr>
                <w:b/>
                <w:bCs/>
                <w:color w:val="000000" w:themeColor="text1"/>
                <w:sz w:val="22"/>
                <w:szCs w:val="22"/>
              </w:rPr>
            </w:pPr>
          </w:p>
        </w:tc>
      </w:tr>
      <w:tr w:rsidR="001B3567" w:rsidRPr="00664C7A" w14:paraId="2BF703EB"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C9687B" w14:textId="77777777" w:rsidR="001B3567" w:rsidRDefault="001B3567" w:rsidP="0086104C">
            <w:pPr>
              <w:spacing w:line="360" w:lineRule="auto"/>
              <w:jc w:val="center"/>
              <w:rPr>
                <w:b/>
                <w:color w:val="000000" w:themeColor="text1"/>
                <w:sz w:val="22"/>
                <w:szCs w:val="22"/>
              </w:rPr>
            </w:pPr>
            <w:r>
              <w:rPr>
                <w:b/>
                <w:color w:val="000000" w:themeColor="text1"/>
                <w:sz w:val="22"/>
                <w:szCs w:val="22"/>
              </w:rPr>
              <w:t>15</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67B9FD6A" w14:textId="77777777" w:rsidR="001B3567" w:rsidRPr="001B3567" w:rsidRDefault="001B3567" w:rsidP="0086104C">
            <w:pPr>
              <w:spacing w:before="120" w:after="120"/>
              <w:jc w:val="both"/>
              <w:rPr>
                <w:sz w:val="20"/>
              </w:rPr>
            </w:pPr>
            <w:r w:rsidRPr="001B3567">
              <w:rPr>
                <w:sz w:val="20"/>
              </w:rPr>
              <w:t>Aditivo para água de Radiador bio-concentrado orgânico</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53BB754" w14:textId="77777777" w:rsidR="001B3567" w:rsidRPr="005C0829" w:rsidRDefault="001B3567" w:rsidP="0086104C">
            <w:pPr>
              <w:ind w:right="-135" w:hanging="113"/>
              <w:jc w:val="center"/>
              <w:rPr>
                <w:color w:val="000000" w:themeColor="text1"/>
                <w:sz w:val="22"/>
                <w:szCs w:val="22"/>
              </w:rPr>
            </w:pPr>
            <w:r>
              <w:rPr>
                <w:sz w:val="20"/>
              </w:rPr>
              <w:t>L</w:t>
            </w:r>
            <w:r w:rsidRPr="006551F0">
              <w:rPr>
                <w:sz w:val="20"/>
              </w:rPr>
              <w:t>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F4F9F7" w14:textId="77777777" w:rsidR="001B3567" w:rsidRPr="00EE25EA" w:rsidRDefault="001B3567" w:rsidP="0086104C">
            <w:pPr>
              <w:jc w:val="center"/>
              <w:rPr>
                <w:color w:val="000000" w:themeColor="text1"/>
                <w:sz w:val="22"/>
                <w:szCs w:val="22"/>
              </w:rPr>
            </w:pPr>
            <w:r>
              <w:rPr>
                <w:color w:val="000000"/>
                <w:sz w:val="20"/>
              </w:rPr>
              <w:t>300</w:t>
            </w:r>
          </w:p>
        </w:tc>
        <w:tc>
          <w:tcPr>
            <w:tcW w:w="1304" w:type="dxa"/>
            <w:tcBorders>
              <w:top w:val="single" w:sz="4" w:space="0" w:color="auto"/>
              <w:left w:val="single" w:sz="4" w:space="0" w:color="auto"/>
              <w:bottom w:val="single" w:sz="4" w:space="0" w:color="auto"/>
              <w:right w:val="single" w:sz="4" w:space="0" w:color="auto"/>
            </w:tcBorders>
          </w:tcPr>
          <w:p w14:paraId="34DCED05"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7265A83" w14:textId="67AEB830"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56B2F00" w14:textId="04405495" w:rsidR="001B3567" w:rsidRPr="00664C7A" w:rsidRDefault="001B3567" w:rsidP="0086104C">
            <w:pPr>
              <w:jc w:val="center"/>
              <w:rPr>
                <w:b/>
                <w:bCs/>
                <w:color w:val="000000" w:themeColor="text1"/>
                <w:sz w:val="22"/>
                <w:szCs w:val="22"/>
              </w:rPr>
            </w:pPr>
          </w:p>
        </w:tc>
      </w:tr>
      <w:tr w:rsidR="001B3567" w:rsidRPr="00664C7A" w14:paraId="4CB8C083"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5E1E05" w14:textId="77777777" w:rsidR="001B3567" w:rsidRDefault="001B3567" w:rsidP="0086104C">
            <w:pPr>
              <w:spacing w:line="360" w:lineRule="auto"/>
              <w:jc w:val="center"/>
              <w:rPr>
                <w:b/>
                <w:color w:val="000000" w:themeColor="text1"/>
                <w:sz w:val="22"/>
                <w:szCs w:val="22"/>
              </w:rPr>
            </w:pPr>
            <w:r>
              <w:rPr>
                <w:b/>
                <w:color w:val="000000" w:themeColor="text1"/>
                <w:sz w:val="22"/>
                <w:szCs w:val="22"/>
              </w:rPr>
              <w:t>16</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3BB282E1" w14:textId="77777777" w:rsidR="001B3567" w:rsidRPr="001B3567" w:rsidRDefault="001B3567" w:rsidP="0086104C">
            <w:pPr>
              <w:spacing w:before="120" w:after="120"/>
              <w:jc w:val="both"/>
              <w:rPr>
                <w:sz w:val="20"/>
              </w:rPr>
            </w:pPr>
            <w:r w:rsidRPr="001B3567">
              <w:rPr>
                <w:sz w:val="20"/>
              </w:rPr>
              <w:t xml:space="preserve">Graxa base sabão de lítio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A53BC24" w14:textId="77777777" w:rsidR="001B3567" w:rsidRPr="005C0829" w:rsidRDefault="001B3567" w:rsidP="0086104C">
            <w:pPr>
              <w:ind w:right="-135" w:hanging="113"/>
              <w:jc w:val="center"/>
              <w:rPr>
                <w:color w:val="000000" w:themeColor="text1"/>
                <w:sz w:val="22"/>
                <w:szCs w:val="22"/>
              </w:rPr>
            </w:pPr>
            <w:r>
              <w:rPr>
                <w:sz w:val="20"/>
              </w:rPr>
              <w:t>K</w:t>
            </w:r>
            <w:r w:rsidRPr="006551F0">
              <w:rPr>
                <w:sz w:val="20"/>
              </w:rPr>
              <w:t>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659915" w14:textId="77777777" w:rsidR="001B3567" w:rsidRPr="00EE25EA" w:rsidRDefault="001B3567" w:rsidP="0086104C">
            <w:pPr>
              <w:jc w:val="center"/>
              <w:rPr>
                <w:color w:val="000000" w:themeColor="text1"/>
                <w:sz w:val="22"/>
                <w:szCs w:val="22"/>
              </w:rPr>
            </w:pPr>
            <w:r>
              <w:rPr>
                <w:color w:val="000000"/>
                <w:sz w:val="20"/>
              </w:rPr>
              <w:t>1.000</w:t>
            </w:r>
          </w:p>
        </w:tc>
        <w:tc>
          <w:tcPr>
            <w:tcW w:w="1304" w:type="dxa"/>
            <w:tcBorders>
              <w:top w:val="single" w:sz="4" w:space="0" w:color="auto"/>
              <w:left w:val="single" w:sz="4" w:space="0" w:color="auto"/>
              <w:bottom w:val="single" w:sz="4" w:space="0" w:color="auto"/>
              <w:right w:val="single" w:sz="4" w:space="0" w:color="auto"/>
            </w:tcBorders>
          </w:tcPr>
          <w:p w14:paraId="5FC93068"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9AE729A" w14:textId="1A7D9BA8"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6F4BB8" w14:textId="28489AAD" w:rsidR="001B3567" w:rsidRPr="00664C7A" w:rsidRDefault="001B3567" w:rsidP="0086104C">
            <w:pPr>
              <w:jc w:val="center"/>
              <w:rPr>
                <w:b/>
                <w:bCs/>
                <w:color w:val="000000" w:themeColor="text1"/>
                <w:sz w:val="22"/>
                <w:szCs w:val="22"/>
              </w:rPr>
            </w:pPr>
          </w:p>
        </w:tc>
      </w:tr>
      <w:tr w:rsidR="001B3567" w:rsidRPr="00664C7A" w14:paraId="03970C63"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BE464B" w14:textId="77777777" w:rsidR="001B3567" w:rsidRDefault="001B3567" w:rsidP="0086104C">
            <w:pPr>
              <w:spacing w:line="360" w:lineRule="auto"/>
              <w:jc w:val="center"/>
              <w:rPr>
                <w:b/>
                <w:color w:val="000000" w:themeColor="text1"/>
                <w:sz w:val="22"/>
                <w:szCs w:val="22"/>
              </w:rPr>
            </w:pPr>
            <w:r>
              <w:rPr>
                <w:b/>
                <w:color w:val="000000" w:themeColor="text1"/>
                <w:sz w:val="22"/>
                <w:szCs w:val="22"/>
              </w:rPr>
              <w:t>17</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2C9B89E2" w14:textId="77777777" w:rsidR="001B3567" w:rsidRPr="001B3567" w:rsidRDefault="001B3567" w:rsidP="0086104C">
            <w:pPr>
              <w:spacing w:before="120" w:after="120"/>
              <w:jc w:val="both"/>
              <w:rPr>
                <w:sz w:val="20"/>
              </w:rPr>
            </w:pPr>
            <w:r w:rsidRPr="001B3567">
              <w:rPr>
                <w:sz w:val="20"/>
              </w:rPr>
              <w:t>Graxa grafitada alta temperatura</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6056663" w14:textId="77777777" w:rsidR="001B3567" w:rsidRPr="005C0829" w:rsidRDefault="001B3567" w:rsidP="0086104C">
            <w:pPr>
              <w:ind w:right="-135" w:hanging="113"/>
              <w:jc w:val="center"/>
              <w:rPr>
                <w:color w:val="000000" w:themeColor="text1"/>
                <w:sz w:val="22"/>
                <w:szCs w:val="22"/>
              </w:rPr>
            </w:pPr>
            <w:r>
              <w:rPr>
                <w:sz w:val="20"/>
              </w:rPr>
              <w:t>20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35C226" w14:textId="77777777" w:rsidR="001B3567" w:rsidRPr="00EE25EA" w:rsidRDefault="001B3567" w:rsidP="0086104C">
            <w:pPr>
              <w:jc w:val="center"/>
              <w:rPr>
                <w:color w:val="000000" w:themeColor="text1"/>
                <w:sz w:val="22"/>
                <w:szCs w:val="22"/>
              </w:rPr>
            </w:pPr>
            <w:r>
              <w:rPr>
                <w:color w:val="000000"/>
                <w:sz w:val="20"/>
              </w:rPr>
              <w:t>5</w:t>
            </w:r>
          </w:p>
        </w:tc>
        <w:tc>
          <w:tcPr>
            <w:tcW w:w="1304" w:type="dxa"/>
            <w:tcBorders>
              <w:top w:val="single" w:sz="4" w:space="0" w:color="auto"/>
              <w:left w:val="single" w:sz="4" w:space="0" w:color="auto"/>
              <w:bottom w:val="single" w:sz="4" w:space="0" w:color="auto"/>
              <w:right w:val="single" w:sz="4" w:space="0" w:color="auto"/>
            </w:tcBorders>
          </w:tcPr>
          <w:p w14:paraId="3A28CAA2"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1661202" w14:textId="4452DE59"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CDA747" w14:textId="5997C214" w:rsidR="001B3567" w:rsidRPr="00664C7A" w:rsidRDefault="001B3567" w:rsidP="0086104C">
            <w:pPr>
              <w:jc w:val="center"/>
              <w:rPr>
                <w:b/>
                <w:bCs/>
                <w:color w:val="000000" w:themeColor="text1"/>
                <w:sz w:val="22"/>
                <w:szCs w:val="22"/>
              </w:rPr>
            </w:pPr>
          </w:p>
        </w:tc>
      </w:tr>
      <w:tr w:rsidR="001B3567" w:rsidRPr="00664C7A" w14:paraId="03CAD8B0"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C2F147" w14:textId="77777777" w:rsidR="001B3567" w:rsidRDefault="001B3567" w:rsidP="0086104C">
            <w:pPr>
              <w:spacing w:line="360" w:lineRule="auto"/>
              <w:jc w:val="center"/>
              <w:rPr>
                <w:b/>
                <w:color w:val="000000" w:themeColor="text1"/>
                <w:sz w:val="22"/>
                <w:szCs w:val="22"/>
              </w:rPr>
            </w:pPr>
            <w:r>
              <w:rPr>
                <w:b/>
                <w:color w:val="000000" w:themeColor="text1"/>
                <w:sz w:val="22"/>
                <w:szCs w:val="22"/>
              </w:rPr>
              <w:t>18</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5AF1D4A" w14:textId="77777777" w:rsidR="001B3567" w:rsidRPr="001B3567" w:rsidRDefault="001B3567" w:rsidP="0086104C">
            <w:pPr>
              <w:spacing w:before="120" w:after="120"/>
              <w:jc w:val="both"/>
              <w:rPr>
                <w:sz w:val="20"/>
              </w:rPr>
            </w:pPr>
            <w:r w:rsidRPr="001B3567">
              <w:rPr>
                <w:sz w:val="20"/>
              </w:rPr>
              <w:t>Desengraxante, detergente alcalino (limpa baú)</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A037A52"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787ED8" w14:textId="77777777" w:rsidR="001B3567" w:rsidRPr="00EE25EA" w:rsidRDefault="001B3567" w:rsidP="0086104C">
            <w:pPr>
              <w:jc w:val="center"/>
              <w:rPr>
                <w:color w:val="000000" w:themeColor="text1"/>
                <w:sz w:val="22"/>
                <w:szCs w:val="22"/>
              </w:rPr>
            </w:pPr>
            <w:r>
              <w:rPr>
                <w:color w:val="000000"/>
                <w:sz w:val="20"/>
              </w:rPr>
              <w:t>200</w:t>
            </w:r>
          </w:p>
        </w:tc>
        <w:tc>
          <w:tcPr>
            <w:tcW w:w="1304" w:type="dxa"/>
            <w:tcBorders>
              <w:top w:val="single" w:sz="4" w:space="0" w:color="auto"/>
              <w:left w:val="single" w:sz="4" w:space="0" w:color="auto"/>
              <w:bottom w:val="single" w:sz="4" w:space="0" w:color="auto"/>
              <w:right w:val="single" w:sz="4" w:space="0" w:color="auto"/>
            </w:tcBorders>
          </w:tcPr>
          <w:p w14:paraId="767B7E41"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3A70341" w14:textId="49F27B92"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934A5D6" w14:textId="6D6DD1B7" w:rsidR="001B3567" w:rsidRPr="00664C7A" w:rsidRDefault="001B3567" w:rsidP="0086104C">
            <w:pPr>
              <w:jc w:val="center"/>
              <w:rPr>
                <w:b/>
                <w:bCs/>
                <w:color w:val="000000" w:themeColor="text1"/>
                <w:sz w:val="22"/>
                <w:szCs w:val="22"/>
              </w:rPr>
            </w:pPr>
          </w:p>
        </w:tc>
      </w:tr>
      <w:tr w:rsidR="001B3567" w:rsidRPr="00664C7A" w14:paraId="2BF720A1"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E79887" w14:textId="77777777" w:rsidR="001B3567" w:rsidRDefault="001B3567" w:rsidP="0086104C">
            <w:pPr>
              <w:spacing w:line="360" w:lineRule="auto"/>
              <w:jc w:val="center"/>
              <w:rPr>
                <w:b/>
                <w:color w:val="000000" w:themeColor="text1"/>
                <w:sz w:val="22"/>
                <w:szCs w:val="22"/>
              </w:rPr>
            </w:pPr>
            <w:r>
              <w:rPr>
                <w:b/>
                <w:color w:val="000000" w:themeColor="text1"/>
                <w:sz w:val="22"/>
                <w:szCs w:val="22"/>
              </w:rPr>
              <w:t>19</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2AD33C8D" w14:textId="77777777" w:rsidR="001B3567" w:rsidRPr="001B3567" w:rsidRDefault="001B3567" w:rsidP="0086104C">
            <w:pPr>
              <w:spacing w:before="120" w:after="120"/>
              <w:jc w:val="both"/>
              <w:rPr>
                <w:sz w:val="20"/>
              </w:rPr>
            </w:pPr>
            <w:r w:rsidRPr="001B3567">
              <w:rPr>
                <w:sz w:val="20"/>
              </w:rPr>
              <w:t xml:space="preserve">Agente Redutor Líquido de Óxido de Nitrogênio Automotivo (ARLA 32) com marca aprovada pelo INMETRO)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4C6A7F8"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269827" w14:textId="77777777" w:rsidR="001B3567" w:rsidRPr="00EE25EA" w:rsidRDefault="001B3567" w:rsidP="0086104C">
            <w:pPr>
              <w:jc w:val="center"/>
              <w:rPr>
                <w:color w:val="000000" w:themeColor="text1"/>
                <w:sz w:val="22"/>
                <w:szCs w:val="22"/>
              </w:rPr>
            </w:pPr>
            <w:r>
              <w:rPr>
                <w:color w:val="000000"/>
                <w:sz w:val="20"/>
              </w:rPr>
              <w:t>1.500</w:t>
            </w:r>
          </w:p>
        </w:tc>
        <w:tc>
          <w:tcPr>
            <w:tcW w:w="1304" w:type="dxa"/>
            <w:tcBorders>
              <w:top w:val="single" w:sz="4" w:space="0" w:color="auto"/>
              <w:left w:val="single" w:sz="4" w:space="0" w:color="auto"/>
              <w:bottom w:val="single" w:sz="4" w:space="0" w:color="auto"/>
              <w:right w:val="single" w:sz="4" w:space="0" w:color="auto"/>
            </w:tcBorders>
          </w:tcPr>
          <w:p w14:paraId="08954DF3"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7A7FFCF" w14:textId="7AA78B3B"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0D9AC4" w14:textId="66B4DCB3" w:rsidR="001B3567" w:rsidRPr="00664C7A" w:rsidRDefault="001B3567" w:rsidP="0086104C">
            <w:pPr>
              <w:jc w:val="center"/>
              <w:rPr>
                <w:b/>
                <w:bCs/>
                <w:color w:val="000000" w:themeColor="text1"/>
                <w:sz w:val="22"/>
                <w:szCs w:val="22"/>
              </w:rPr>
            </w:pPr>
          </w:p>
        </w:tc>
      </w:tr>
      <w:tr w:rsidR="001B3567" w:rsidRPr="00664C7A" w14:paraId="427C35FF"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AB88A5" w14:textId="77777777" w:rsidR="001B3567" w:rsidRDefault="001B3567" w:rsidP="0086104C">
            <w:pPr>
              <w:spacing w:line="360" w:lineRule="auto"/>
              <w:jc w:val="center"/>
              <w:rPr>
                <w:b/>
                <w:color w:val="000000" w:themeColor="text1"/>
                <w:sz w:val="22"/>
                <w:szCs w:val="22"/>
              </w:rPr>
            </w:pPr>
            <w:r>
              <w:rPr>
                <w:b/>
                <w:color w:val="000000" w:themeColor="text1"/>
                <w:sz w:val="22"/>
                <w:szCs w:val="22"/>
              </w:rPr>
              <w:t>20</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49A5F8B5" w14:textId="77777777" w:rsidR="001B3567" w:rsidRPr="001B3567" w:rsidRDefault="001B3567" w:rsidP="0086104C">
            <w:pPr>
              <w:spacing w:before="120" w:after="120"/>
              <w:jc w:val="both"/>
              <w:rPr>
                <w:sz w:val="20"/>
              </w:rPr>
            </w:pPr>
            <w:r w:rsidRPr="001B3567">
              <w:rPr>
                <w:sz w:val="20"/>
              </w:rPr>
              <w:t xml:space="preserve">Óleo Motor 15W40 API semissintético para motores a gasolina flex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F431EA0"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FAEF63" w14:textId="77777777" w:rsidR="001B3567" w:rsidRPr="00EE25EA" w:rsidRDefault="001B3567" w:rsidP="0086104C">
            <w:pPr>
              <w:jc w:val="center"/>
              <w:rPr>
                <w:color w:val="000000" w:themeColor="text1"/>
                <w:sz w:val="22"/>
                <w:szCs w:val="22"/>
              </w:rPr>
            </w:pPr>
            <w:r>
              <w:rPr>
                <w:color w:val="000000"/>
                <w:sz w:val="20"/>
              </w:rPr>
              <w:t>3.000</w:t>
            </w:r>
          </w:p>
        </w:tc>
        <w:tc>
          <w:tcPr>
            <w:tcW w:w="1304" w:type="dxa"/>
            <w:tcBorders>
              <w:top w:val="single" w:sz="4" w:space="0" w:color="auto"/>
              <w:left w:val="single" w:sz="4" w:space="0" w:color="auto"/>
              <w:bottom w:val="single" w:sz="4" w:space="0" w:color="auto"/>
              <w:right w:val="single" w:sz="4" w:space="0" w:color="auto"/>
            </w:tcBorders>
          </w:tcPr>
          <w:p w14:paraId="2EC3CE69"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1BE8E31" w14:textId="62DC0BF6"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661D6DA" w14:textId="2B7AE396" w:rsidR="001B3567" w:rsidRPr="00664C7A" w:rsidRDefault="001B3567" w:rsidP="0086104C">
            <w:pPr>
              <w:jc w:val="center"/>
              <w:rPr>
                <w:b/>
                <w:bCs/>
                <w:color w:val="000000" w:themeColor="text1"/>
                <w:sz w:val="22"/>
                <w:szCs w:val="22"/>
              </w:rPr>
            </w:pPr>
          </w:p>
        </w:tc>
      </w:tr>
      <w:tr w:rsidR="001B3567" w:rsidRPr="00664C7A" w14:paraId="17A9EB87"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305872" w14:textId="77777777" w:rsidR="001B3567" w:rsidRPr="00090EE0" w:rsidRDefault="001B3567" w:rsidP="0086104C">
            <w:pPr>
              <w:spacing w:line="360" w:lineRule="auto"/>
              <w:jc w:val="center"/>
              <w:rPr>
                <w:b/>
                <w:color w:val="000000" w:themeColor="text1"/>
                <w:sz w:val="22"/>
                <w:szCs w:val="22"/>
              </w:rPr>
            </w:pPr>
            <w:r>
              <w:rPr>
                <w:b/>
                <w:color w:val="000000" w:themeColor="text1"/>
                <w:sz w:val="22"/>
                <w:szCs w:val="22"/>
              </w:rPr>
              <w:t>21</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3BDDAF8" w14:textId="77777777" w:rsidR="001B3567" w:rsidRPr="001B3567" w:rsidRDefault="001B3567" w:rsidP="0086104C">
            <w:pPr>
              <w:spacing w:before="120" w:after="120"/>
              <w:jc w:val="both"/>
              <w:rPr>
                <w:sz w:val="20"/>
              </w:rPr>
            </w:pPr>
            <w:r w:rsidRPr="001B3567">
              <w:rPr>
                <w:sz w:val="20"/>
              </w:rPr>
              <w:t xml:space="preserve">Óleo Motor 15W40 semi sintético para motores a gasolina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5860F7F" w14:textId="77777777" w:rsidR="001B3567" w:rsidRPr="005C0829" w:rsidRDefault="001B3567" w:rsidP="0086104C">
            <w:pPr>
              <w:ind w:right="-135" w:hanging="113"/>
              <w:jc w:val="center"/>
              <w:rPr>
                <w:color w:val="000000" w:themeColor="text1"/>
                <w:sz w:val="22"/>
                <w:szCs w:val="22"/>
              </w:rPr>
            </w:pPr>
            <w:r w:rsidRPr="00632571">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D45D8" w14:textId="77777777" w:rsidR="001B3567" w:rsidRPr="00EE25EA" w:rsidRDefault="001B3567" w:rsidP="0086104C">
            <w:pPr>
              <w:jc w:val="center"/>
              <w:rPr>
                <w:color w:val="000000" w:themeColor="text1"/>
                <w:sz w:val="22"/>
                <w:szCs w:val="22"/>
              </w:rPr>
            </w:pPr>
            <w:r>
              <w:rPr>
                <w:color w:val="000000"/>
                <w:sz w:val="20"/>
              </w:rPr>
              <w:t>108</w:t>
            </w:r>
          </w:p>
        </w:tc>
        <w:tc>
          <w:tcPr>
            <w:tcW w:w="1304" w:type="dxa"/>
            <w:tcBorders>
              <w:top w:val="single" w:sz="4" w:space="0" w:color="auto"/>
              <w:left w:val="single" w:sz="4" w:space="0" w:color="auto"/>
              <w:bottom w:val="single" w:sz="4" w:space="0" w:color="auto"/>
              <w:right w:val="single" w:sz="4" w:space="0" w:color="auto"/>
            </w:tcBorders>
          </w:tcPr>
          <w:p w14:paraId="2866582C"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F3D269E" w14:textId="28D25728"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FF493F" w14:textId="6FE4A8C3" w:rsidR="001B3567" w:rsidRPr="00664C7A" w:rsidRDefault="001B3567" w:rsidP="0086104C">
            <w:pPr>
              <w:jc w:val="center"/>
              <w:rPr>
                <w:b/>
                <w:bCs/>
                <w:color w:val="000000" w:themeColor="text1"/>
                <w:sz w:val="22"/>
                <w:szCs w:val="22"/>
              </w:rPr>
            </w:pPr>
          </w:p>
        </w:tc>
      </w:tr>
      <w:tr w:rsidR="001B3567" w:rsidRPr="00664C7A" w14:paraId="241B672F"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BD5469"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22</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365C2D17" w14:textId="77777777" w:rsidR="001B3567" w:rsidRPr="001B3567" w:rsidRDefault="001B3567" w:rsidP="0086104C">
            <w:pPr>
              <w:spacing w:before="120" w:after="120"/>
              <w:jc w:val="both"/>
              <w:rPr>
                <w:sz w:val="20"/>
              </w:rPr>
            </w:pPr>
            <w:r w:rsidRPr="001B3567">
              <w:rPr>
                <w:sz w:val="20"/>
              </w:rPr>
              <w:t xml:space="preserve">Óleo 2 tempos API TC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93AA965" w14:textId="77777777" w:rsidR="001B3567" w:rsidRPr="005C0829" w:rsidRDefault="001B3567" w:rsidP="0086104C">
            <w:pPr>
              <w:ind w:right="-135" w:hanging="113"/>
              <w:jc w:val="center"/>
              <w:rPr>
                <w:color w:val="000000" w:themeColor="text1"/>
                <w:sz w:val="22"/>
                <w:szCs w:val="22"/>
              </w:rPr>
            </w:pPr>
            <w:r w:rsidRPr="006551F0">
              <w:rPr>
                <w:sz w:val="20"/>
              </w:rPr>
              <w:t>Vasilhame 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13998" w14:textId="77777777" w:rsidR="001B3567" w:rsidRPr="00EE25EA" w:rsidRDefault="001B3567" w:rsidP="0086104C">
            <w:pPr>
              <w:jc w:val="center"/>
              <w:rPr>
                <w:color w:val="000000" w:themeColor="text1"/>
                <w:sz w:val="22"/>
                <w:szCs w:val="22"/>
              </w:rPr>
            </w:pPr>
            <w:r>
              <w:rPr>
                <w:color w:val="000000"/>
                <w:sz w:val="20"/>
              </w:rPr>
              <w:t>300</w:t>
            </w:r>
          </w:p>
        </w:tc>
        <w:tc>
          <w:tcPr>
            <w:tcW w:w="1304" w:type="dxa"/>
            <w:tcBorders>
              <w:top w:val="single" w:sz="4" w:space="0" w:color="auto"/>
              <w:left w:val="single" w:sz="4" w:space="0" w:color="auto"/>
              <w:bottom w:val="single" w:sz="4" w:space="0" w:color="auto"/>
              <w:right w:val="single" w:sz="4" w:space="0" w:color="auto"/>
            </w:tcBorders>
          </w:tcPr>
          <w:p w14:paraId="427B1F27"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8B5502" w14:textId="79516420"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4910EF" w14:textId="407F33EA" w:rsidR="001B3567" w:rsidRPr="00664C7A" w:rsidRDefault="001B3567" w:rsidP="0086104C">
            <w:pPr>
              <w:jc w:val="center"/>
              <w:rPr>
                <w:b/>
                <w:bCs/>
                <w:color w:val="000000" w:themeColor="text1"/>
                <w:sz w:val="22"/>
                <w:szCs w:val="22"/>
              </w:rPr>
            </w:pPr>
          </w:p>
        </w:tc>
      </w:tr>
      <w:tr w:rsidR="001B3567" w:rsidRPr="00664C7A" w14:paraId="1E20136C"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523F0E"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23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049D2C7" w14:textId="77777777" w:rsidR="001B3567" w:rsidRPr="001B3567" w:rsidRDefault="001B3567" w:rsidP="0086104C">
            <w:pPr>
              <w:spacing w:before="120" w:after="120"/>
              <w:jc w:val="both"/>
              <w:rPr>
                <w:sz w:val="20"/>
              </w:rPr>
            </w:pPr>
            <w:r w:rsidRPr="001B3567">
              <w:rPr>
                <w:sz w:val="20"/>
              </w:rPr>
              <w:t>Detergente automotivo Concentrado para lavagem de veículos e de carrocerias</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B27FC34"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031D8D" w14:textId="77777777" w:rsidR="001B3567" w:rsidRPr="00EE25EA" w:rsidRDefault="001B3567" w:rsidP="0086104C">
            <w:pPr>
              <w:jc w:val="center"/>
              <w:rPr>
                <w:color w:val="000000" w:themeColor="text1"/>
                <w:sz w:val="22"/>
                <w:szCs w:val="22"/>
              </w:rPr>
            </w:pPr>
            <w:r>
              <w:rPr>
                <w:color w:val="000000"/>
                <w:sz w:val="20"/>
              </w:rPr>
              <w:t>250</w:t>
            </w:r>
          </w:p>
        </w:tc>
        <w:tc>
          <w:tcPr>
            <w:tcW w:w="1304" w:type="dxa"/>
            <w:tcBorders>
              <w:top w:val="single" w:sz="4" w:space="0" w:color="auto"/>
              <w:left w:val="single" w:sz="4" w:space="0" w:color="auto"/>
              <w:bottom w:val="single" w:sz="4" w:space="0" w:color="auto"/>
              <w:right w:val="single" w:sz="4" w:space="0" w:color="auto"/>
            </w:tcBorders>
          </w:tcPr>
          <w:p w14:paraId="71B8150D"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9168B6" w14:textId="0866FB01"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6AFAB0" w14:textId="2F8A1E04" w:rsidR="001B3567" w:rsidRPr="00664C7A" w:rsidRDefault="001B3567" w:rsidP="0086104C">
            <w:pPr>
              <w:jc w:val="center"/>
              <w:rPr>
                <w:b/>
                <w:bCs/>
                <w:color w:val="000000" w:themeColor="text1"/>
                <w:sz w:val="22"/>
                <w:szCs w:val="22"/>
              </w:rPr>
            </w:pPr>
          </w:p>
        </w:tc>
      </w:tr>
      <w:tr w:rsidR="001B3567" w:rsidRPr="00664C7A" w14:paraId="60F273E3"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95D5C6" w14:textId="77777777" w:rsidR="001B3567" w:rsidRDefault="001B3567" w:rsidP="0086104C">
            <w:pPr>
              <w:spacing w:line="360" w:lineRule="auto"/>
              <w:jc w:val="center"/>
              <w:rPr>
                <w:b/>
                <w:color w:val="000000" w:themeColor="text1"/>
                <w:sz w:val="22"/>
                <w:szCs w:val="22"/>
              </w:rPr>
            </w:pPr>
            <w:r>
              <w:rPr>
                <w:b/>
                <w:color w:val="000000" w:themeColor="text1"/>
                <w:sz w:val="22"/>
                <w:szCs w:val="22"/>
              </w:rPr>
              <w:t>24</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4236E7F8" w14:textId="77777777" w:rsidR="001B3567" w:rsidRPr="001B3567" w:rsidRDefault="001B3567" w:rsidP="0086104C">
            <w:pPr>
              <w:spacing w:before="120" w:after="120"/>
              <w:jc w:val="both"/>
              <w:rPr>
                <w:sz w:val="20"/>
              </w:rPr>
            </w:pPr>
            <w:r w:rsidRPr="001B3567">
              <w:rPr>
                <w:sz w:val="20"/>
              </w:rPr>
              <w:t>Óleo Motor Sintético SAE 5W30 API CF ACEA C2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F6DE32B"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B0CCCD" w14:textId="77777777" w:rsidR="001B3567" w:rsidRPr="00EE25EA" w:rsidRDefault="001B3567" w:rsidP="0086104C">
            <w:pPr>
              <w:jc w:val="center"/>
              <w:rPr>
                <w:color w:val="000000" w:themeColor="text1"/>
                <w:sz w:val="22"/>
                <w:szCs w:val="22"/>
              </w:rPr>
            </w:pPr>
            <w:r>
              <w:rPr>
                <w:color w:val="000000"/>
                <w:sz w:val="20"/>
              </w:rPr>
              <w:t>120</w:t>
            </w:r>
          </w:p>
        </w:tc>
        <w:tc>
          <w:tcPr>
            <w:tcW w:w="1304" w:type="dxa"/>
            <w:tcBorders>
              <w:top w:val="single" w:sz="4" w:space="0" w:color="auto"/>
              <w:left w:val="single" w:sz="4" w:space="0" w:color="auto"/>
              <w:bottom w:val="single" w:sz="4" w:space="0" w:color="auto"/>
              <w:right w:val="single" w:sz="4" w:space="0" w:color="auto"/>
            </w:tcBorders>
          </w:tcPr>
          <w:p w14:paraId="0018A4F1"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ADA8B2" w14:textId="3E0C7CB3"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2D6E6F" w14:textId="1BB5A325" w:rsidR="001B3567" w:rsidRPr="00664C7A" w:rsidRDefault="001B3567" w:rsidP="0086104C">
            <w:pPr>
              <w:jc w:val="center"/>
              <w:rPr>
                <w:b/>
                <w:bCs/>
                <w:color w:val="000000" w:themeColor="text1"/>
                <w:sz w:val="22"/>
                <w:szCs w:val="22"/>
              </w:rPr>
            </w:pPr>
          </w:p>
        </w:tc>
      </w:tr>
      <w:tr w:rsidR="001B3567" w:rsidRPr="00664C7A" w14:paraId="2E304645"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54A3F4" w14:textId="77777777" w:rsidR="001B3567" w:rsidRDefault="001B3567" w:rsidP="0086104C">
            <w:pPr>
              <w:spacing w:line="360" w:lineRule="auto"/>
              <w:jc w:val="center"/>
              <w:rPr>
                <w:b/>
                <w:color w:val="000000" w:themeColor="text1"/>
                <w:sz w:val="22"/>
                <w:szCs w:val="22"/>
              </w:rPr>
            </w:pPr>
            <w:r>
              <w:rPr>
                <w:b/>
                <w:color w:val="000000" w:themeColor="text1"/>
                <w:sz w:val="22"/>
                <w:szCs w:val="22"/>
              </w:rPr>
              <w:t>25</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A22B556" w14:textId="77777777" w:rsidR="001B3567" w:rsidRPr="001B3567" w:rsidRDefault="001B3567" w:rsidP="0086104C">
            <w:pPr>
              <w:spacing w:before="120" w:after="120"/>
              <w:jc w:val="both"/>
              <w:rPr>
                <w:sz w:val="20"/>
              </w:rPr>
            </w:pPr>
            <w:r w:rsidRPr="001B3567">
              <w:rPr>
                <w:sz w:val="20"/>
              </w:rPr>
              <w:t>Óleo hidráulico ATF</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0937B17" w14:textId="77777777" w:rsidR="001B3567" w:rsidRPr="005C0829" w:rsidRDefault="001B3567" w:rsidP="0086104C">
            <w:pPr>
              <w:ind w:right="-135" w:hanging="113"/>
              <w:jc w:val="center"/>
              <w:rPr>
                <w:color w:val="000000" w:themeColor="text1"/>
                <w:sz w:val="22"/>
                <w:szCs w:val="22"/>
              </w:rPr>
            </w:pPr>
            <w:r>
              <w:rPr>
                <w:sz w:val="20"/>
              </w:rPr>
              <w:t>Litros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E5C27A" w14:textId="77777777" w:rsidR="001B3567" w:rsidRPr="00EE25EA" w:rsidRDefault="001B3567" w:rsidP="0086104C">
            <w:pPr>
              <w:jc w:val="center"/>
              <w:rPr>
                <w:color w:val="000000" w:themeColor="text1"/>
                <w:sz w:val="22"/>
                <w:szCs w:val="22"/>
              </w:rPr>
            </w:pPr>
            <w:r>
              <w:rPr>
                <w:color w:val="000000"/>
                <w:sz w:val="20"/>
              </w:rPr>
              <w:t>120</w:t>
            </w:r>
          </w:p>
        </w:tc>
        <w:tc>
          <w:tcPr>
            <w:tcW w:w="1304" w:type="dxa"/>
            <w:tcBorders>
              <w:top w:val="single" w:sz="4" w:space="0" w:color="auto"/>
              <w:left w:val="single" w:sz="4" w:space="0" w:color="auto"/>
              <w:bottom w:val="single" w:sz="4" w:space="0" w:color="auto"/>
              <w:right w:val="single" w:sz="4" w:space="0" w:color="auto"/>
            </w:tcBorders>
          </w:tcPr>
          <w:p w14:paraId="58319243"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D6280BC" w14:textId="4C7C50B8"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6F19D66" w14:textId="1FF27349" w:rsidR="001B3567" w:rsidRPr="00664C7A" w:rsidRDefault="001B3567" w:rsidP="0086104C">
            <w:pPr>
              <w:jc w:val="center"/>
              <w:rPr>
                <w:b/>
                <w:bCs/>
                <w:color w:val="000000" w:themeColor="text1"/>
                <w:sz w:val="22"/>
                <w:szCs w:val="22"/>
              </w:rPr>
            </w:pPr>
          </w:p>
        </w:tc>
      </w:tr>
      <w:tr w:rsidR="001B3567" w:rsidRPr="00664C7A" w14:paraId="67C83D33"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04946B" w14:textId="77777777" w:rsidR="001B3567" w:rsidRDefault="001B3567" w:rsidP="0086104C">
            <w:pPr>
              <w:spacing w:line="360" w:lineRule="auto"/>
              <w:jc w:val="center"/>
              <w:rPr>
                <w:b/>
                <w:color w:val="000000" w:themeColor="text1"/>
                <w:sz w:val="22"/>
                <w:szCs w:val="22"/>
              </w:rPr>
            </w:pPr>
            <w:r>
              <w:rPr>
                <w:b/>
                <w:color w:val="000000" w:themeColor="text1"/>
                <w:sz w:val="22"/>
                <w:szCs w:val="22"/>
              </w:rPr>
              <w:t>26</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3BE8E10" w14:textId="77777777" w:rsidR="001B3567" w:rsidRPr="001B3567" w:rsidRDefault="001B3567" w:rsidP="0086104C">
            <w:pPr>
              <w:jc w:val="both"/>
              <w:rPr>
                <w:sz w:val="20"/>
              </w:rPr>
            </w:pPr>
            <w:r w:rsidRPr="001B3567">
              <w:rPr>
                <w:sz w:val="20"/>
              </w:rPr>
              <w:t>Óleo sintético 5W40</w:t>
            </w:r>
          </w:p>
          <w:p w14:paraId="405CB056" w14:textId="77777777" w:rsidR="001B3567" w:rsidRPr="001B3567" w:rsidRDefault="001B3567" w:rsidP="0086104C">
            <w:pPr>
              <w:spacing w:before="120" w:after="120"/>
              <w:jc w:val="both"/>
              <w:rPr>
                <w:sz w:val="20"/>
              </w:rPr>
            </w:pPr>
            <w:r w:rsidRPr="001B3567">
              <w:rPr>
                <w:sz w:val="20"/>
              </w:rPr>
              <w:t>API CF ou superior ACEA C3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EE5B9BF"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39A73" w14:textId="77777777" w:rsidR="001B3567" w:rsidRPr="00EE25EA" w:rsidRDefault="001B3567" w:rsidP="0086104C">
            <w:pPr>
              <w:jc w:val="center"/>
              <w:rPr>
                <w:color w:val="000000" w:themeColor="text1"/>
                <w:sz w:val="22"/>
                <w:szCs w:val="22"/>
              </w:rPr>
            </w:pPr>
            <w:r>
              <w:rPr>
                <w:color w:val="000000"/>
                <w:sz w:val="20"/>
              </w:rPr>
              <w:t>66</w:t>
            </w:r>
          </w:p>
        </w:tc>
        <w:tc>
          <w:tcPr>
            <w:tcW w:w="1304" w:type="dxa"/>
            <w:tcBorders>
              <w:top w:val="single" w:sz="4" w:space="0" w:color="auto"/>
              <w:left w:val="single" w:sz="4" w:space="0" w:color="auto"/>
              <w:bottom w:val="single" w:sz="4" w:space="0" w:color="auto"/>
              <w:right w:val="single" w:sz="4" w:space="0" w:color="auto"/>
            </w:tcBorders>
          </w:tcPr>
          <w:p w14:paraId="208FEE41"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118DAE3" w14:textId="00C4FFA4"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91F747" w14:textId="56B744E0" w:rsidR="001B3567" w:rsidRPr="00664C7A" w:rsidRDefault="001B3567" w:rsidP="0086104C">
            <w:pPr>
              <w:jc w:val="center"/>
              <w:rPr>
                <w:b/>
                <w:bCs/>
                <w:color w:val="000000" w:themeColor="text1"/>
                <w:sz w:val="22"/>
                <w:szCs w:val="22"/>
              </w:rPr>
            </w:pPr>
          </w:p>
        </w:tc>
      </w:tr>
      <w:tr w:rsidR="001B3567" w:rsidRPr="00664C7A" w14:paraId="4C930501"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E0C8A3" w14:textId="77777777" w:rsidR="001B3567" w:rsidRDefault="001B3567" w:rsidP="0086104C">
            <w:pPr>
              <w:spacing w:line="360" w:lineRule="auto"/>
              <w:jc w:val="center"/>
              <w:rPr>
                <w:b/>
                <w:color w:val="000000" w:themeColor="text1"/>
                <w:sz w:val="22"/>
                <w:szCs w:val="22"/>
              </w:rPr>
            </w:pPr>
            <w:r>
              <w:rPr>
                <w:b/>
                <w:color w:val="000000" w:themeColor="text1"/>
                <w:sz w:val="22"/>
                <w:szCs w:val="22"/>
              </w:rPr>
              <w:t>27</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57DD966" w14:textId="77777777" w:rsidR="001B3567" w:rsidRPr="001B3567" w:rsidRDefault="001B3567" w:rsidP="0086104C">
            <w:pPr>
              <w:spacing w:before="120" w:after="120"/>
              <w:jc w:val="both"/>
              <w:rPr>
                <w:sz w:val="20"/>
              </w:rPr>
            </w:pPr>
            <w:r w:rsidRPr="001B3567">
              <w:rPr>
                <w:sz w:val="20"/>
              </w:rPr>
              <w:t>Óleo Motor SAE 15W40 API CH-4 / CI-4 ISF 3.8</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80A0322"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270A78" w14:textId="77777777" w:rsidR="001B3567" w:rsidRPr="00EE25EA" w:rsidRDefault="001B3567" w:rsidP="0086104C">
            <w:pPr>
              <w:jc w:val="center"/>
              <w:rPr>
                <w:color w:val="000000" w:themeColor="text1"/>
                <w:sz w:val="22"/>
                <w:szCs w:val="22"/>
              </w:rPr>
            </w:pPr>
            <w:r>
              <w:rPr>
                <w:color w:val="000000"/>
                <w:sz w:val="20"/>
              </w:rPr>
              <w:t>120</w:t>
            </w:r>
          </w:p>
        </w:tc>
        <w:tc>
          <w:tcPr>
            <w:tcW w:w="1304" w:type="dxa"/>
            <w:tcBorders>
              <w:top w:val="single" w:sz="4" w:space="0" w:color="auto"/>
              <w:left w:val="single" w:sz="4" w:space="0" w:color="auto"/>
              <w:bottom w:val="single" w:sz="4" w:space="0" w:color="auto"/>
              <w:right w:val="single" w:sz="4" w:space="0" w:color="auto"/>
            </w:tcBorders>
          </w:tcPr>
          <w:p w14:paraId="2C78DD3F"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BC94C46" w14:textId="4CB3E584"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7FF97D" w14:textId="00A9B31A" w:rsidR="001B3567" w:rsidRPr="00664C7A" w:rsidRDefault="001B3567" w:rsidP="0086104C">
            <w:pPr>
              <w:jc w:val="center"/>
              <w:rPr>
                <w:b/>
                <w:bCs/>
                <w:color w:val="000000" w:themeColor="text1"/>
                <w:sz w:val="22"/>
                <w:szCs w:val="22"/>
              </w:rPr>
            </w:pPr>
          </w:p>
        </w:tc>
      </w:tr>
      <w:tr w:rsidR="001B3567" w:rsidRPr="00664C7A" w14:paraId="5BE07C0A"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3D3FA" w14:textId="77777777" w:rsidR="001B3567" w:rsidRDefault="001B3567" w:rsidP="0086104C">
            <w:pPr>
              <w:spacing w:line="360" w:lineRule="auto"/>
              <w:jc w:val="center"/>
              <w:rPr>
                <w:b/>
                <w:color w:val="000000" w:themeColor="text1"/>
                <w:sz w:val="22"/>
                <w:szCs w:val="22"/>
              </w:rPr>
            </w:pPr>
            <w:r>
              <w:rPr>
                <w:b/>
                <w:color w:val="000000" w:themeColor="text1"/>
                <w:sz w:val="22"/>
                <w:szCs w:val="22"/>
              </w:rPr>
              <w:t>28</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4257E4C7" w14:textId="77777777" w:rsidR="001B3567" w:rsidRPr="001B3567" w:rsidRDefault="001B3567" w:rsidP="0086104C">
            <w:pPr>
              <w:spacing w:before="120" w:after="120"/>
              <w:jc w:val="both"/>
              <w:rPr>
                <w:sz w:val="20"/>
              </w:rPr>
            </w:pPr>
            <w:r w:rsidRPr="001B3567">
              <w:rPr>
                <w:sz w:val="20"/>
              </w:rPr>
              <w:t>Óleo motor 10W40 API CI-4</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0F080A8"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84891E" w14:textId="77777777" w:rsidR="001B3567" w:rsidRPr="00EE25EA" w:rsidRDefault="001B3567" w:rsidP="0086104C">
            <w:pPr>
              <w:jc w:val="center"/>
              <w:rPr>
                <w:color w:val="000000" w:themeColor="text1"/>
                <w:sz w:val="22"/>
                <w:szCs w:val="22"/>
              </w:rPr>
            </w:pPr>
            <w:r>
              <w:rPr>
                <w:color w:val="000000"/>
                <w:sz w:val="20"/>
              </w:rPr>
              <w:t>110</w:t>
            </w:r>
          </w:p>
        </w:tc>
        <w:tc>
          <w:tcPr>
            <w:tcW w:w="1304" w:type="dxa"/>
            <w:tcBorders>
              <w:top w:val="single" w:sz="4" w:space="0" w:color="auto"/>
              <w:left w:val="single" w:sz="4" w:space="0" w:color="auto"/>
              <w:bottom w:val="single" w:sz="4" w:space="0" w:color="auto"/>
              <w:right w:val="single" w:sz="4" w:space="0" w:color="auto"/>
            </w:tcBorders>
          </w:tcPr>
          <w:p w14:paraId="482710F1"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88D26CE" w14:textId="33CC856A"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167DAF" w14:textId="40E44127" w:rsidR="001B3567" w:rsidRPr="00664C7A" w:rsidRDefault="001B3567" w:rsidP="0086104C">
            <w:pPr>
              <w:jc w:val="center"/>
              <w:rPr>
                <w:b/>
                <w:bCs/>
                <w:color w:val="000000" w:themeColor="text1"/>
                <w:sz w:val="22"/>
                <w:szCs w:val="22"/>
              </w:rPr>
            </w:pPr>
          </w:p>
        </w:tc>
      </w:tr>
      <w:tr w:rsidR="001B3567" w:rsidRPr="00664C7A" w14:paraId="53037194"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0360D3" w14:textId="77777777" w:rsidR="001B3567" w:rsidRDefault="001B3567" w:rsidP="0086104C">
            <w:pPr>
              <w:spacing w:line="360" w:lineRule="auto"/>
              <w:jc w:val="center"/>
              <w:rPr>
                <w:b/>
                <w:color w:val="000000" w:themeColor="text1"/>
                <w:sz w:val="22"/>
                <w:szCs w:val="22"/>
              </w:rPr>
            </w:pPr>
            <w:r>
              <w:rPr>
                <w:b/>
                <w:color w:val="000000" w:themeColor="text1"/>
                <w:sz w:val="22"/>
                <w:szCs w:val="22"/>
              </w:rPr>
              <w:t>29</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72A66CA5" w14:textId="77777777" w:rsidR="001B3567" w:rsidRPr="001B3567" w:rsidRDefault="001B3567" w:rsidP="0086104C">
            <w:pPr>
              <w:spacing w:before="120" w:after="120"/>
              <w:jc w:val="both"/>
              <w:rPr>
                <w:sz w:val="20"/>
              </w:rPr>
            </w:pPr>
            <w:r w:rsidRPr="001B3567">
              <w:rPr>
                <w:sz w:val="20"/>
              </w:rPr>
              <w:t>Óleo motor SAE 5W40 100% sintético, conforme Norma VW 508 88</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5A2E8A7" w14:textId="77777777" w:rsidR="001B3567" w:rsidRPr="005C0829" w:rsidRDefault="001B3567" w:rsidP="0086104C">
            <w:pPr>
              <w:ind w:right="-135" w:hanging="113"/>
              <w:jc w:val="center"/>
              <w:rPr>
                <w:color w:val="000000" w:themeColor="text1"/>
                <w:sz w:val="22"/>
                <w:szCs w:val="22"/>
              </w:rPr>
            </w:pPr>
            <w:r w:rsidRPr="003048B0">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C45279" w14:textId="77777777" w:rsidR="001B3567" w:rsidRPr="00EE25EA" w:rsidRDefault="001B3567" w:rsidP="0086104C">
            <w:pPr>
              <w:jc w:val="center"/>
              <w:rPr>
                <w:color w:val="000000" w:themeColor="text1"/>
                <w:sz w:val="22"/>
                <w:szCs w:val="22"/>
              </w:rPr>
            </w:pPr>
            <w:r>
              <w:rPr>
                <w:color w:val="000000"/>
                <w:sz w:val="20"/>
              </w:rPr>
              <w:t>60</w:t>
            </w:r>
          </w:p>
        </w:tc>
        <w:tc>
          <w:tcPr>
            <w:tcW w:w="1304" w:type="dxa"/>
            <w:tcBorders>
              <w:top w:val="single" w:sz="4" w:space="0" w:color="auto"/>
              <w:left w:val="single" w:sz="4" w:space="0" w:color="auto"/>
              <w:bottom w:val="single" w:sz="4" w:space="0" w:color="auto"/>
              <w:right w:val="single" w:sz="4" w:space="0" w:color="auto"/>
            </w:tcBorders>
          </w:tcPr>
          <w:p w14:paraId="30F39781"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79C8C8D" w14:textId="1DC1DACC"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C8D796" w14:textId="2ACA4048" w:rsidR="001B3567" w:rsidRPr="00664C7A" w:rsidRDefault="001B3567" w:rsidP="0086104C">
            <w:pPr>
              <w:jc w:val="center"/>
              <w:rPr>
                <w:b/>
                <w:bCs/>
                <w:color w:val="000000" w:themeColor="text1"/>
                <w:sz w:val="22"/>
                <w:szCs w:val="22"/>
              </w:rPr>
            </w:pPr>
          </w:p>
        </w:tc>
      </w:tr>
      <w:tr w:rsidR="001B3567" w:rsidRPr="00664C7A" w14:paraId="4BE9CE25"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291DAC" w14:textId="77777777" w:rsidR="001B3567" w:rsidRDefault="001B3567" w:rsidP="0086104C">
            <w:pPr>
              <w:spacing w:line="360" w:lineRule="auto"/>
              <w:jc w:val="center"/>
              <w:rPr>
                <w:b/>
                <w:color w:val="000000" w:themeColor="text1"/>
                <w:sz w:val="22"/>
                <w:szCs w:val="22"/>
              </w:rPr>
            </w:pPr>
            <w:r>
              <w:rPr>
                <w:b/>
                <w:color w:val="000000" w:themeColor="text1"/>
                <w:sz w:val="22"/>
                <w:szCs w:val="22"/>
              </w:rPr>
              <w:t>30</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32642055" w14:textId="77777777" w:rsidR="001B3567" w:rsidRPr="001B3567" w:rsidRDefault="001B3567" w:rsidP="0086104C">
            <w:pPr>
              <w:spacing w:before="120" w:after="120"/>
              <w:jc w:val="both"/>
              <w:rPr>
                <w:sz w:val="20"/>
              </w:rPr>
            </w:pPr>
            <w:r w:rsidRPr="001B3567">
              <w:rPr>
                <w:sz w:val="20"/>
              </w:rPr>
              <w:t>Óleo 5W30 sintético API/CEA C2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6393658"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E6A32A" w14:textId="77777777" w:rsidR="001B3567" w:rsidRPr="00EE25EA" w:rsidRDefault="001B3567" w:rsidP="0086104C">
            <w:pPr>
              <w:jc w:val="center"/>
              <w:rPr>
                <w:color w:val="000000" w:themeColor="text1"/>
                <w:sz w:val="22"/>
                <w:szCs w:val="22"/>
              </w:rPr>
            </w:pPr>
            <w:r>
              <w:rPr>
                <w:color w:val="000000"/>
                <w:sz w:val="20"/>
              </w:rPr>
              <w:t>16</w:t>
            </w:r>
          </w:p>
        </w:tc>
        <w:tc>
          <w:tcPr>
            <w:tcW w:w="1304" w:type="dxa"/>
            <w:tcBorders>
              <w:top w:val="single" w:sz="4" w:space="0" w:color="auto"/>
              <w:left w:val="single" w:sz="4" w:space="0" w:color="auto"/>
              <w:bottom w:val="single" w:sz="4" w:space="0" w:color="auto"/>
              <w:right w:val="single" w:sz="4" w:space="0" w:color="auto"/>
            </w:tcBorders>
          </w:tcPr>
          <w:p w14:paraId="2C5D6512"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0E49E3" w14:textId="0C081013"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357C2F" w14:textId="1D4CD33A" w:rsidR="001B3567" w:rsidRPr="00664C7A" w:rsidRDefault="001B3567" w:rsidP="0086104C">
            <w:pPr>
              <w:jc w:val="center"/>
              <w:rPr>
                <w:b/>
                <w:bCs/>
                <w:color w:val="000000" w:themeColor="text1"/>
                <w:sz w:val="22"/>
                <w:szCs w:val="22"/>
              </w:rPr>
            </w:pPr>
          </w:p>
        </w:tc>
      </w:tr>
      <w:tr w:rsidR="001B3567" w:rsidRPr="00664C7A" w14:paraId="280FBA48"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964EAF" w14:textId="77777777" w:rsidR="001B3567" w:rsidRPr="00090EE0" w:rsidRDefault="001B3567" w:rsidP="0086104C">
            <w:pPr>
              <w:spacing w:line="360" w:lineRule="auto"/>
              <w:jc w:val="center"/>
              <w:rPr>
                <w:b/>
                <w:color w:val="000000" w:themeColor="text1"/>
                <w:sz w:val="22"/>
                <w:szCs w:val="22"/>
              </w:rPr>
            </w:pPr>
            <w:r>
              <w:rPr>
                <w:b/>
                <w:color w:val="000000" w:themeColor="text1"/>
                <w:sz w:val="22"/>
                <w:szCs w:val="22"/>
              </w:rPr>
              <w:t>31</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18558956" w14:textId="77777777" w:rsidR="001B3567" w:rsidRPr="001B3567" w:rsidRDefault="001B3567" w:rsidP="0086104C">
            <w:pPr>
              <w:spacing w:before="120" w:after="120"/>
              <w:jc w:val="both"/>
              <w:rPr>
                <w:sz w:val="20"/>
              </w:rPr>
            </w:pPr>
            <w:r w:rsidRPr="001B3567">
              <w:rPr>
                <w:sz w:val="20"/>
              </w:rPr>
              <w:t xml:space="preserve">Óleo SAE 0W20 100% sintético Norma FIAT 9.55535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4826217"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F9C886" w14:textId="77777777" w:rsidR="001B3567" w:rsidRPr="00EE25EA" w:rsidRDefault="001B3567" w:rsidP="0086104C">
            <w:pPr>
              <w:jc w:val="center"/>
              <w:rPr>
                <w:color w:val="000000" w:themeColor="text1"/>
                <w:sz w:val="22"/>
                <w:szCs w:val="22"/>
              </w:rPr>
            </w:pPr>
            <w:r>
              <w:rPr>
                <w:color w:val="000000"/>
                <w:sz w:val="20"/>
              </w:rPr>
              <w:t>360</w:t>
            </w:r>
          </w:p>
        </w:tc>
        <w:tc>
          <w:tcPr>
            <w:tcW w:w="1304" w:type="dxa"/>
            <w:tcBorders>
              <w:top w:val="single" w:sz="4" w:space="0" w:color="auto"/>
              <w:left w:val="single" w:sz="4" w:space="0" w:color="auto"/>
              <w:bottom w:val="single" w:sz="4" w:space="0" w:color="auto"/>
              <w:right w:val="single" w:sz="4" w:space="0" w:color="auto"/>
            </w:tcBorders>
          </w:tcPr>
          <w:p w14:paraId="619CAD59"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18E910C" w14:textId="15FB37E9"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5F676E" w14:textId="47E5A85B" w:rsidR="001B3567" w:rsidRPr="00664C7A" w:rsidRDefault="001B3567" w:rsidP="0086104C">
            <w:pPr>
              <w:jc w:val="center"/>
              <w:rPr>
                <w:b/>
                <w:bCs/>
                <w:color w:val="000000" w:themeColor="text1"/>
                <w:sz w:val="22"/>
                <w:szCs w:val="22"/>
              </w:rPr>
            </w:pPr>
          </w:p>
        </w:tc>
      </w:tr>
      <w:tr w:rsidR="001B3567" w:rsidRPr="00664C7A" w14:paraId="46282BA6"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6A3564"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lastRenderedPageBreak/>
              <w:t>32</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4B8F4A58" w14:textId="77777777" w:rsidR="001B3567" w:rsidRPr="001B3567" w:rsidRDefault="001B3567" w:rsidP="0086104C">
            <w:pPr>
              <w:spacing w:before="120" w:after="120"/>
              <w:jc w:val="both"/>
              <w:rPr>
                <w:sz w:val="20"/>
              </w:rPr>
            </w:pPr>
            <w:r w:rsidRPr="001B3567">
              <w:rPr>
                <w:sz w:val="20"/>
              </w:rPr>
              <w:t>Óleo sintético SAE 5W40 homologado Norma VW 502 00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323E61D"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3FBFB4" w14:textId="77777777" w:rsidR="001B3567" w:rsidRPr="00EE25EA" w:rsidRDefault="001B3567" w:rsidP="0086104C">
            <w:pPr>
              <w:jc w:val="center"/>
              <w:rPr>
                <w:color w:val="000000" w:themeColor="text1"/>
                <w:sz w:val="22"/>
                <w:szCs w:val="22"/>
              </w:rPr>
            </w:pPr>
            <w:r>
              <w:rPr>
                <w:color w:val="000000"/>
                <w:sz w:val="20"/>
              </w:rPr>
              <w:t>108</w:t>
            </w:r>
          </w:p>
        </w:tc>
        <w:tc>
          <w:tcPr>
            <w:tcW w:w="1304" w:type="dxa"/>
            <w:tcBorders>
              <w:top w:val="single" w:sz="4" w:space="0" w:color="auto"/>
              <w:left w:val="single" w:sz="4" w:space="0" w:color="auto"/>
              <w:bottom w:val="single" w:sz="4" w:space="0" w:color="auto"/>
              <w:right w:val="single" w:sz="4" w:space="0" w:color="auto"/>
            </w:tcBorders>
          </w:tcPr>
          <w:p w14:paraId="3E3957B1"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FAA15B6" w14:textId="52B32904"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B0FBF3C" w14:textId="393C0C7D" w:rsidR="001B3567" w:rsidRPr="00664C7A" w:rsidRDefault="001B3567" w:rsidP="0086104C">
            <w:pPr>
              <w:jc w:val="center"/>
              <w:rPr>
                <w:b/>
                <w:bCs/>
                <w:color w:val="000000" w:themeColor="text1"/>
                <w:sz w:val="22"/>
                <w:szCs w:val="22"/>
              </w:rPr>
            </w:pPr>
          </w:p>
        </w:tc>
      </w:tr>
      <w:tr w:rsidR="001B3567" w:rsidRPr="00664C7A" w14:paraId="4D963128"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1F6AC1"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33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664F33B8" w14:textId="77777777" w:rsidR="001B3567" w:rsidRPr="001B3567" w:rsidRDefault="001B3567" w:rsidP="0086104C">
            <w:pPr>
              <w:spacing w:before="120" w:after="120"/>
              <w:jc w:val="both"/>
              <w:rPr>
                <w:sz w:val="20"/>
              </w:rPr>
            </w:pPr>
            <w:r w:rsidRPr="001B3567">
              <w:rPr>
                <w:sz w:val="20"/>
              </w:rPr>
              <w:t>Óleo sintético 5W30 com API SM Norma Fiat 9.55535 Classe G1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780103C"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FB80F9" w14:textId="77777777" w:rsidR="001B3567" w:rsidRPr="00EE25EA" w:rsidRDefault="001B3567" w:rsidP="0086104C">
            <w:pPr>
              <w:jc w:val="center"/>
              <w:rPr>
                <w:color w:val="000000" w:themeColor="text1"/>
                <w:sz w:val="22"/>
                <w:szCs w:val="22"/>
              </w:rPr>
            </w:pPr>
            <w:r>
              <w:rPr>
                <w:color w:val="000000"/>
                <w:sz w:val="20"/>
              </w:rPr>
              <w:t>270</w:t>
            </w:r>
          </w:p>
        </w:tc>
        <w:tc>
          <w:tcPr>
            <w:tcW w:w="1304" w:type="dxa"/>
            <w:tcBorders>
              <w:top w:val="single" w:sz="4" w:space="0" w:color="auto"/>
              <w:left w:val="single" w:sz="4" w:space="0" w:color="auto"/>
              <w:bottom w:val="single" w:sz="4" w:space="0" w:color="auto"/>
              <w:right w:val="single" w:sz="4" w:space="0" w:color="auto"/>
            </w:tcBorders>
          </w:tcPr>
          <w:p w14:paraId="6BCBEFA2"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8FAC9F" w14:textId="38E607F4"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DE1345" w14:textId="5CC08C2A" w:rsidR="001B3567" w:rsidRPr="00664C7A" w:rsidRDefault="001B3567" w:rsidP="0086104C">
            <w:pPr>
              <w:jc w:val="center"/>
              <w:rPr>
                <w:b/>
                <w:bCs/>
                <w:color w:val="000000" w:themeColor="text1"/>
                <w:sz w:val="22"/>
                <w:szCs w:val="22"/>
              </w:rPr>
            </w:pPr>
          </w:p>
        </w:tc>
      </w:tr>
      <w:tr w:rsidR="001B3567" w:rsidRPr="00664C7A" w14:paraId="74435E85"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E8A560" w14:textId="77777777" w:rsidR="001B3567" w:rsidRDefault="001B3567" w:rsidP="0086104C">
            <w:pPr>
              <w:spacing w:line="360" w:lineRule="auto"/>
              <w:jc w:val="center"/>
              <w:rPr>
                <w:b/>
                <w:color w:val="000000" w:themeColor="text1"/>
                <w:sz w:val="22"/>
                <w:szCs w:val="22"/>
              </w:rPr>
            </w:pPr>
            <w:r>
              <w:rPr>
                <w:b/>
                <w:color w:val="000000" w:themeColor="text1"/>
                <w:sz w:val="22"/>
                <w:szCs w:val="22"/>
              </w:rPr>
              <w:t>34</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191CFF30" w14:textId="77777777" w:rsidR="001B3567" w:rsidRPr="001B3567" w:rsidRDefault="001B3567" w:rsidP="0086104C">
            <w:pPr>
              <w:spacing w:before="120" w:after="120"/>
              <w:jc w:val="both"/>
              <w:rPr>
                <w:sz w:val="20"/>
              </w:rPr>
            </w:pPr>
            <w:r w:rsidRPr="001B3567">
              <w:rPr>
                <w:sz w:val="20"/>
              </w:rPr>
              <w:t>Óleo sintético 5W30 Norma FIAT ACE C2 FIAT 9.55535 com DPF</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8768778"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7AE75" w14:textId="77777777" w:rsidR="001B3567" w:rsidRPr="00EE25EA" w:rsidRDefault="001B3567" w:rsidP="0086104C">
            <w:pPr>
              <w:jc w:val="center"/>
              <w:rPr>
                <w:color w:val="000000" w:themeColor="text1"/>
                <w:sz w:val="22"/>
                <w:szCs w:val="22"/>
              </w:rPr>
            </w:pPr>
            <w:r>
              <w:rPr>
                <w:color w:val="000000"/>
                <w:sz w:val="20"/>
              </w:rPr>
              <w:t>344</w:t>
            </w:r>
          </w:p>
        </w:tc>
        <w:tc>
          <w:tcPr>
            <w:tcW w:w="1304" w:type="dxa"/>
            <w:tcBorders>
              <w:top w:val="single" w:sz="4" w:space="0" w:color="auto"/>
              <w:left w:val="single" w:sz="4" w:space="0" w:color="auto"/>
              <w:bottom w:val="single" w:sz="4" w:space="0" w:color="auto"/>
              <w:right w:val="single" w:sz="4" w:space="0" w:color="auto"/>
            </w:tcBorders>
          </w:tcPr>
          <w:p w14:paraId="0184D5FB"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12C8A41" w14:textId="09B50B72"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C0D1F5" w14:textId="39B90EFA" w:rsidR="001B3567" w:rsidRPr="00664C7A" w:rsidRDefault="001B3567" w:rsidP="0086104C">
            <w:pPr>
              <w:jc w:val="center"/>
              <w:rPr>
                <w:b/>
                <w:bCs/>
                <w:color w:val="000000" w:themeColor="text1"/>
                <w:sz w:val="22"/>
                <w:szCs w:val="22"/>
              </w:rPr>
            </w:pPr>
          </w:p>
        </w:tc>
      </w:tr>
      <w:tr w:rsidR="001B3567" w:rsidRPr="00664C7A" w14:paraId="324F6EAD"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E0F33" w14:textId="77777777" w:rsidR="001B3567" w:rsidRDefault="001B3567" w:rsidP="0086104C">
            <w:pPr>
              <w:spacing w:line="360" w:lineRule="auto"/>
              <w:jc w:val="center"/>
              <w:rPr>
                <w:b/>
                <w:color w:val="000000" w:themeColor="text1"/>
                <w:sz w:val="22"/>
                <w:szCs w:val="22"/>
              </w:rPr>
            </w:pPr>
            <w:r>
              <w:rPr>
                <w:b/>
                <w:color w:val="000000" w:themeColor="text1"/>
                <w:sz w:val="22"/>
                <w:szCs w:val="22"/>
              </w:rPr>
              <w:t>35</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7FE9ED2B" w14:textId="77777777" w:rsidR="001B3567" w:rsidRPr="001B3567" w:rsidRDefault="001B3567" w:rsidP="0086104C">
            <w:pPr>
              <w:spacing w:before="120" w:after="120"/>
              <w:jc w:val="both"/>
              <w:rPr>
                <w:sz w:val="20"/>
              </w:rPr>
            </w:pPr>
            <w:r w:rsidRPr="001B3567">
              <w:rPr>
                <w:sz w:val="20"/>
              </w:rPr>
              <w:t>Óleo de transmissão SAE 75W80 API GL-5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C3C7C10"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704BF3" w14:textId="77777777" w:rsidR="001B3567" w:rsidRPr="00EE25EA" w:rsidRDefault="001B3567" w:rsidP="0086104C">
            <w:pPr>
              <w:jc w:val="center"/>
              <w:rPr>
                <w:color w:val="000000" w:themeColor="text1"/>
                <w:sz w:val="22"/>
                <w:szCs w:val="22"/>
              </w:rPr>
            </w:pPr>
            <w:r>
              <w:rPr>
                <w:color w:val="000000"/>
                <w:sz w:val="20"/>
              </w:rPr>
              <w:t>36</w:t>
            </w:r>
          </w:p>
        </w:tc>
        <w:tc>
          <w:tcPr>
            <w:tcW w:w="1304" w:type="dxa"/>
            <w:tcBorders>
              <w:top w:val="single" w:sz="4" w:space="0" w:color="auto"/>
              <w:left w:val="single" w:sz="4" w:space="0" w:color="auto"/>
              <w:bottom w:val="single" w:sz="4" w:space="0" w:color="auto"/>
              <w:right w:val="single" w:sz="4" w:space="0" w:color="auto"/>
            </w:tcBorders>
          </w:tcPr>
          <w:p w14:paraId="217A9656"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1E96D3" w14:textId="6011AF2F"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28CE58F" w14:textId="549C5959" w:rsidR="001B3567" w:rsidRPr="00664C7A" w:rsidRDefault="001B3567" w:rsidP="0086104C">
            <w:pPr>
              <w:jc w:val="center"/>
              <w:rPr>
                <w:b/>
                <w:bCs/>
                <w:color w:val="000000" w:themeColor="text1"/>
                <w:sz w:val="22"/>
                <w:szCs w:val="22"/>
              </w:rPr>
            </w:pPr>
          </w:p>
        </w:tc>
      </w:tr>
      <w:tr w:rsidR="001B3567" w:rsidRPr="00664C7A" w14:paraId="2DC38B90"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55A084" w14:textId="77777777" w:rsidR="001B3567" w:rsidRDefault="001B3567" w:rsidP="0086104C">
            <w:pPr>
              <w:spacing w:line="360" w:lineRule="auto"/>
              <w:jc w:val="center"/>
              <w:rPr>
                <w:b/>
                <w:color w:val="000000" w:themeColor="text1"/>
                <w:sz w:val="22"/>
                <w:szCs w:val="22"/>
              </w:rPr>
            </w:pPr>
            <w:r>
              <w:rPr>
                <w:b/>
                <w:color w:val="000000" w:themeColor="text1"/>
                <w:sz w:val="22"/>
                <w:szCs w:val="22"/>
              </w:rPr>
              <w:t>36</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6BFBAE3C" w14:textId="77777777" w:rsidR="001B3567" w:rsidRPr="001B3567" w:rsidRDefault="001B3567" w:rsidP="0086104C">
            <w:pPr>
              <w:spacing w:before="120" w:after="120"/>
              <w:jc w:val="both"/>
              <w:rPr>
                <w:sz w:val="20"/>
              </w:rPr>
            </w:pPr>
            <w:r w:rsidRPr="001B3567">
              <w:rPr>
                <w:sz w:val="20"/>
              </w:rPr>
              <w:t xml:space="preserve">Condicionador de Metal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1581C2C"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D9EE0" w14:textId="77777777" w:rsidR="001B3567" w:rsidRPr="00EE25EA" w:rsidRDefault="001B3567" w:rsidP="0086104C">
            <w:pPr>
              <w:jc w:val="center"/>
              <w:rPr>
                <w:color w:val="000000" w:themeColor="text1"/>
                <w:sz w:val="22"/>
                <w:szCs w:val="22"/>
              </w:rPr>
            </w:pPr>
            <w:r>
              <w:rPr>
                <w:color w:val="000000"/>
                <w:sz w:val="20"/>
              </w:rPr>
              <w:t>36</w:t>
            </w:r>
          </w:p>
        </w:tc>
        <w:tc>
          <w:tcPr>
            <w:tcW w:w="1304" w:type="dxa"/>
            <w:tcBorders>
              <w:top w:val="single" w:sz="4" w:space="0" w:color="auto"/>
              <w:left w:val="single" w:sz="4" w:space="0" w:color="auto"/>
              <w:bottom w:val="single" w:sz="4" w:space="0" w:color="auto"/>
              <w:right w:val="single" w:sz="4" w:space="0" w:color="auto"/>
            </w:tcBorders>
          </w:tcPr>
          <w:p w14:paraId="787E316B"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304B785" w14:textId="76E634A2"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010902" w14:textId="18F188E3" w:rsidR="001B3567" w:rsidRPr="00664C7A" w:rsidRDefault="001B3567" w:rsidP="0086104C">
            <w:pPr>
              <w:jc w:val="center"/>
              <w:rPr>
                <w:b/>
                <w:bCs/>
                <w:color w:val="000000" w:themeColor="text1"/>
                <w:sz w:val="22"/>
                <w:szCs w:val="22"/>
              </w:rPr>
            </w:pPr>
          </w:p>
        </w:tc>
      </w:tr>
      <w:tr w:rsidR="001B3567" w:rsidRPr="00664C7A" w14:paraId="37B19CE2"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CDEB21" w14:textId="77777777" w:rsidR="001B3567" w:rsidRDefault="001B3567" w:rsidP="0086104C">
            <w:pPr>
              <w:spacing w:line="360" w:lineRule="auto"/>
              <w:jc w:val="center"/>
              <w:rPr>
                <w:b/>
                <w:color w:val="000000" w:themeColor="text1"/>
                <w:sz w:val="22"/>
                <w:szCs w:val="22"/>
              </w:rPr>
            </w:pPr>
            <w:r>
              <w:rPr>
                <w:b/>
                <w:color w:val="000000" w:themeColor="text1"/>
                <w:sz w:val="22"/>
                <w:szCs w:val="22"/>
              </w:rPr>
              <w:t>37</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13C22656" w14:textId="77777777" w:rsidR="001B3567" w:rsidRPr="001B3567" w:rsidRDefault="001B3567" w:rsidP="0086104C">
            <w:pPr>
              <w:spacing w:before="120" w:after="120"/>
              <w:jc w:val="both"/>
              <w:rPr>
                <w:sz w:val="20"/>
              </w:rPr>
            </w:pPr>
            <w:r w:rsidRPr="001B3567">
              <w:rPr>
                <w:sz w:val="20"/>
              </w:rPr>
              <w:t>Óleo semi sintético SAE 5W40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A456073"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91DFE2" w14:textId="77777777" w:rsidR="001B3567" w:rsidRPr="00EE25EA" w:rsidRDefault="001B3567" w:rsidP="0086104C">
            <w:pPr>
              <w:jc w:val="center"/>
              <w:rPr>
                <w:color w:val="000000" w:themeColor="text1"/>
                <w:sz w:val="22"/>
                <w:szCs w:val="22"/>
              </w:rPr>
            </w:pPr>
            <w:r>
              <w:rPr>
                <w:color w:val="000000"/>
                <w:sz w:val="20"/>
              </w:rPr>
              <w:t>144</w:t>
            </w:r>
          </w:p>
        </w:tc>
        <w:tc>
          <w:tcPr>
            <w:tcW w:w="1304" w:type="dxa"/>
            <w:tcBorders>
              <w:top w:val="single" w:sz="4" w:space="0" w:color="auto"/>
              <w:left w:val="single" w:sz="4" w:space="0" w:color="auto"/>
              <w:bottom w:val="single" w:sz="4" w:space="0" w:color="auto"/>
              <w:right w:val="single" w:sz="4" w:space="0" w:color="auto"/>
            </w:tcBorders>
          </w:tcPr>
          <w:p w14:paraId="1980D9A6" w14:textId="77777777" w:rsidR="001B3567" w:rsidRPr="00664C7A" w:rsidRDefault="001B3567" w:rsidP="0086104C">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146E593" w14:textId="1C3ADEC5" w:rsidR="001B3567" w:rsidRPr="00664C7A" w:rsidRDefault="001B3567" w:rsidP="0086104C">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E217A2" w14:textId="483FBF28" w:rsidR="001B3567" w:rsidRPr="00664C7A" w:rsidRDefault="001B3567" w:rsidP="0086104C">
            <w:pPr>
              <w:jc w:val="center"/>
              <w:rPr>
                <w:b/>
                <w:bCs/>
                <w:color w:val="000000" w:themeColor="text1"/>
                <w:sz w:val="22"/>
                <w:szCs w:val="22"/>
              </w:rPr>
            </w:pPr>
          </w:p>
        </w:tc>
      </w:tr>
      <w:tr w:rsidR="001B3567" w:rsidRPr="00664C7A" w14:paraId="374C3DD6" w14:textId="77777777" w:rsidTr="001B3567">
        <w:trPr>
          <w:cantSplit/>
          <w:trHeight w:val="510"/>
          <w:jc w:val="center"/>
        </w:trPr>
        <w:tc>
          <w:tcPr>
            <w:tcW w:w="86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77F0A5" w14:textId="14494AFB" w:rsidR="001B3567" w:rsidRPr="00664C7A" w:rsidRDefault="001B3567" w:rsidP="001B3567">
            <w:pPr>
              <w:jc w:val="right"/>
              <w:rPr>
                <w:b/>
                <w:bCs/>
                <w:color w:val="000000"/>
                <w:sz w:val="22"/>
                <w:szCs w:val="22"/>
              </w:rPr>
            </w:pPr>
            <w:r>
              <w:rPr>
                <w:b/>
                <w:bCs/>
                <w:color w:val="000000"/>
                <w:sz w:val="22"/>
                <w:szCs w:val="22"/>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7957C5CD" w14:textId="77777777" w:rsidR="001B3567" w:rsidRPr="00664C7A" w:rsidRDefault="001B3567" w:rsidP="0086104C">
            <w:pPr>
              <w:jc w:val="center"/>
              <w:rPr>
                <w:b/>
                <w:bCs/>
                <w:color w:val="000000"/>
                <w:sz w:val="22"/>
                <w:szCs w:val="22"/>
              </w:rPr>
            </w:pPr>
          </w:p>
        </w:tc>
      </w:tr>
    </w:tbl>
    <w:p w14:paraId="3FC1E7EA" w14:textId="77777777" w:rsidR="00AD3FFA" w:rsidRPr="005C0829" w:rsidRDefault="00AD3FFA" w:rsidP="00AD3FFA">
      <w:pPr>
        <w:contextualSpacing/>
        <w:jc w:val="both"/>
        <w:rPr>
          <w:b/>
          <w:color w:val="000000" w:themeColor="text1"/>
          <w:sz w:val="24"/>
          <w:szCs w:val="24"/>
        </w:rPr>
      </w:pPr>
    </w:p>
    <w:p w14:paraId="41930CDB" w14:textId="4291DE50"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seus anexo. </w:t>
      </w:r>
    </w:p>
    <w:p w14:paraId="60EB368F" w14:textId="1BD8CCD3" w:rsidR="0055765B" w:rsidRPr="005C0829" w:rsidRDefault="000E59EE" w:rsidP="000302BE">
      <w:pPr>
        <w:pStyle w:val="PargrafodaLista"/>
        <w:numPr>
          <w:ilvl w:val="0"/>
          <w:numId w:val="45"/>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BANCO :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8458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37"/>
          <w:footerReference w:type="default" r:id="rId38"/>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22684ED7" w14:textId="77777777" w:rsidR="001B3567" w:rsidRPr="005C0829" w:rsidRDefault="00DB1FD4" w:rsidP="001B3567">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1B3567" w:rsidRPr="00B14CD0">
        <w:rPr>
          <w:b/>
          <w:bCs/>
          <w:color w:val="000000" w:themeColor="text1"/>
          <w:spacing w:val="-5"/>
          <w:sz w:val="24"/>
          <w:szCs w:val="24"/>
        </w:rPr>
        <w:t>6214/24</w:t>
      </w:r>
      <w:r w:rsidR="001B3567">
        <w:rPr>
          <w:b/>
          <w:bCs/>
          <w:color w:val="000000" w:themeColor="text1"/>
          <w:spacing w:val="-5"/>
          <w:sz w:val="24"/>
          <w:szCs w:val="24"/>
        </w:rPr>
        <w:t>, APENSOS:</w:t>
      </w:r>
      <w:r w:rsidR="001B3567" w:rsidRPr="00B14CD0">
        <w:rPr>
          <w:b/>
          <w:bCs/>
          <w:color w:val="000000" w:themeColor="text1"/>
          <w:spacing w:val="-5"/>
          <w:sz w:val="24"/>
          <w:szCs w:val="24"/>
        </w:rPr>
        <w:t xml:space="preserve"> 7416/24</w:t>
      </w:r>
      <w:r w:rsidR="001B3567">
        <w:rPr>
          <w:b/>
          <w:bCs/>
          <w:color w:val="000000" w:themeColor="text1"/>
          <w:spacing w:val="-5"/>
          <w:sz w:val="24"/>
          <w:szCs w:val="24"/>
        </w:rPr>
        <w:t xml:space="preserve">, </w:t>
      </w:r>
      <w:r w:rsidR="001B3567" w:rsidRPr="00B14CD0">
        <w:rPr>
          <w:b/>
          <w:bCs/>
          <w:color w:val="000000" w:themeColor="text1"/>
          <w:spacing w:val="-5"/>
          <w:sz w:val="24"/>
          <w:szCs w:val="24"/>
        </w:rPr>
        <w:t>7583/24</w:t>
      </w:r>
      <w:r w:rsidR="001B3567">
        <w:rPr>
          <w:b/>
          <w:bCs/>
          <w:color w:val="000000" w:themeColor="text1"/>
          <w:spacing w:val="-5"/>
          <w:sz w:val="24"/>
          <w:szCs w:val="24"/>
        </w:rPr>
        <w:t>,</w:t>
      </w:r>
      <w:r w:rsidR="001B3567" w:rsidRPr="00B14CD0">
        <w:rPr>
          <w:b/>
          <w:bCs/>
          <w:color w:val="000000" w:themeColor="text1"/>
          <w:spacing w:val="-5"/>
          <w:sz w:val="24"/>
          <w:szCs w:val="24"/>
        </w:rPr>
        <w:t xml:space="preserve"> 7607/24</w:t>
      </w:r>
      <w:r w:rsidR="001B3567">
        <w:rPr>
          <w:b/>
          <w:bCs/>
          <w:color w:val="000000" w:themeColor="text1"/>
          <w:spacing w:val="-5"/>
          <w:sz w:val="24"/>
          <w:szCs w:val="24"/>
        </w:rPr>
        <w:t>,</w:t>
      </w:r>
      <w:r w:rsidR="001B3567" w:rsidRPr="00B14CD0">
        <w:rPr>
          <w:b/>
          <w:bCs/>
          <w:color w:val="000000" w:themeColor="text1"/>
          <w:spacing w:val="-5"/>
          <w:sz w:val="24"/>
          <w:szCs w:val="24"/>
        </w:rPr>
        <w:t xml:space="preserve"> 7753/24</w:t>
      </w:r>
      <w:r w:rsidR="001B3567">
        <w:rPr>
          <w:b/>
          <w:bCs/>
          <w:color w:val="000000" w:themeColor="text1"/>
          <w:spacing w:val="-5"/>
          <w:sz w:val="24"/>
          <w:szCs w:val="24"/>
        </w:rPr>
        <w:t xml:space="preserve"> e</w:t>
      </w:r>
      <w:r w:rsidR="001B3567" w:rsidRPr="00B14CD0">
        <w:rPr>
          <w:b/>
          <w:bCs/>
          <w:color w:val="000000" w:themeColor="text1"/>
          <w:spacing w:val="-5"/>
          <w:sz w:val="24"/>
          <w:szCs w:val="24"/>
        </w:rPr>
        <w:t xml:space="preserve"> 7818/24</w:t>
      </w:r>
    </w:p>
    <w:p w14:paraId="16A55C42" w14:textId="10CE34C3" w:rsidR="001B3567" w:rsidRPr="005C0829" w:rsidRDefault="001B3567" w:rsidP="001B3567">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00F82E80">
        <w:rPr>
          <w:b/>
          <w:color w:val="000000" w:themeColor="text1"/>
          <w:sz w:val="24"/>
          <w:szCs w:val="24"/>
        </w:rPr>
        <w:t>ELETRÔNICO 62</w:t>
      </w:r>
      <w:r w:rsidRPr="005C0829">
        <w:rPr>
          <w:b/>
          <w:color w:val="000000" w:themeColor="text1"/>
          <w:sz w:val="24"/>
          <w:szCs w:val="24"/>
        </w:rPr>
        <w:t>/202</w:t>
      </w:r>
      <w:r>
        <w:rPr>
          <w:b/>
          <w:color w:val="000000" w:themeColor="text1"/>
          <w:sz w:val="24"/>
          <w:szCs w:val="24"/>
        </w:rPr>
        <w:t>4</w:t>
      </w:r>
    </w:p>
    <w:p w14:paraId="75C45491" w14:textId="60D114C2" w:rsidR="00F430C8" w:rsidRPr="005C0829" w:rsidRDefault="00F430C8" w:rsidP="001B3567">
      <w:pPr>
        <w:spacing w:line="278" w:lineRule="auto"/>
        <w:jc w:val="center"/>
        <w:outlineLvl w:val="0"/>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7787D61D" w:rsidR="00AB652B" w:rsidRPr="005C0829" w:rsidRDefault="00F430C8" w:rsidP="001B3567">
      <w:pPr>
        <w:pStyle w:val="PargrafodaLista"/>
        <w:tabs>
          <w:tab w:val="left" w:pos="426"/>
        </w:tabs>
        <w:spacing w:before="120" w:after="120"/>
        <w:ind w:left="121"/>
        <w:contextualSpacing/>
        <w:jc w:val="both"/>
        <w:rPr>
          <w:color w:val="000000" w:themeColor="text1"/>
        </w:rPr>
      </w:pPr>
      <w:r w:rsidRPr="005C0829">
        <w:rPr>
          <w:color w:val="000000" w:themeColor="text1"/>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STRO DE PREÇOS nº ......./202</w:t>
      </w:r>
      <w:r w:rsidR="001B3567">
        <w:rPr>
          <w:color w:val="000000" w:themeColor="text1"/>
        </w:rPr>
        <w:t>4</w:t>
      </w:r>
      <w:r w:rsidR="00EC207C" w:rsidRPr="005C0829">
        <w:rPr>
          <w:color w:val="000000" w:themeColor="text1"/>
        </w:rPr>
        <w:t xml:space="preserve">. Processo </w:t>
      </w:r>
      <w:r w:rsidR="00BC329F" w:rsidRPr="00BC329F">
        <w:rPr>
          <w:color w:val="000000" w:themeColor="text1"/>
        </w:rPr>
        <w:t xml:space="preserve">Nº </w:t>
      </w:r>
      <w:r w:rsidR="001B3567" w:rsidRPr="001B3567">
        <w:rPr>
          <w:color w:val="000000" w:themeColor="text1"/>
        </w:rPr>
        <w:t>6214/24, APENSOS: 7416/24, 7583/24, 7607/24, 7753/24 e 7818/24</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BC329F" w:rsidRPr="00BC329F">
        <w:rPr>
          <w:color w:val="000000" w:themeColor="text1"/>
        </w:rPr>
        <w:t>eventual e futura aquisição de GÊNEROS ALIMENTÍCIOS, atendendo às demandas da Secretaria Municipal de Educação - SME, Secretaria Municipal de Saúde – SMS, Secretaria Municipal de Administração – SMA e Secretaria de Obras e Infraestrutura - SMOI</w:t>
      </w:r>
      <w:r w:rsidR="00BB0C69" w:rsidRPr="005C0829">
        <w:rPr>
          <w:color w:val="000000" w:themeColor="text1"/>
        </w:rPr>
        <w:t xml:space="preserve">. </w:t>
      </w:r>
      <w:r w:rsidRPr="005C0829">
        <w:rPr>
          <w:color w:val="000000" w:themeColor="text1"/>
        </w:rPr>
        <w:t>Integram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3"/>
        <w:gridCol w:w="1271"/>
        <w:gridCol w:w="1134"/>
        <w:gridCol w:w="1304"/>
      </w:tblGrid>
      <w:tr w:rsidR="001B3567" w:rsidRPr="005C0829" w14:paraId="7AEFE36B" w14:textId="77777777" w:rsidTr="001B3567">
        <w:trPr>
          <w:cantSplit/>
          <w:trHeight w:val="510"/>
          <w:jc w:val="center"/>
        </w:trPr>
        <w:tc>
          <w:tcPr>
            <w:tcW w:w="709" w:type="dxa"/>
            <w:shd w:val="clear" w:color="auto" w:fill="8DB3E2" w:themeFill="text2" w:themeFillTint="66"/>
            <w:vAlign w:val="center"/>
          </w:tcPr>
          <w:p w14:paraId="07471182" w14:textId="77777777" w:rsidR="001B3567" w:rsidRPr="005C0829" w:rsidRDefault="001B3567" w:rsidP="0086104C">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4673" w:type="dxa"/>
            <w:shd w:val="clear" w:color="auto" w:fill="8DB3E2" w:themeFill="text2" w:themeFillTint="66"/>
            <w:vAlign w:val="center"/>
          </w:tcPr>
          <w:p w14:paraId="4C774F1D" w14:textId="77777777" w:rsidR="001B3567" w:rsidRPr="001B3567" w:rsidRDefault="001B3567" w:rsidP="0086104C">
            <w:pPr>
              <w:jc w:val="center"/>
              <w:rPr>
                <w:rFonts w:eastAsia="Calibri"/>
                <w:b/>
                <w:color w:val="000000" w:themeColor="text1"/>
                <w:sz w:val="20"/>
                <w:lang w:eastAsia="en-US"/>
              </w:rPr>
            </w:pPr>
            <w:r w:rsidRPr="001B3567">
              <w:rPr>
                <w:rFonts w:eastAsia="Calibri"/>
                <w:b/>
                <w:color w:val="000000" w:themeColor="text1"/>
                <w:sz w:val="20"/>
                <w:lang w:eastAsia="en-US"/>
              </w:rPr>
              <w:t>DESCRIÇÃO</w:t>
            </w:r>
          </w:p>
        </w:tc>
        <w:tc>
          <w:tcPr>
            <w:tcW w:w="1271" w:type="dxa"/>
            <w:shd w:val="clear" w:color="auto" w:fill="8DB3E2" w:themeFill="text2" w:themeFillTint="66"/>
            <w:vAlign w:val="center"/>
          </w:tcPr>
          <w:p w14:paraId="1822EFCB" w14:textId="77777777" w:rsidR="001B3567" w:rsidRPr="005C0829" w:rsidRDefault="001B3567" w:rsidP="0086104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F55F393" w14:textId="77777777" w:rsidR="001B3567" w:rsidRPr="005C0829" w:rsidRDefault="001B3567" w:rsidP="0086104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8DB3E2" w:themeFill="text2" w:themeFillTint="66"/>
            <w:vAlign w:val="center"/>
          </w:tcPr>
          <w:p w14:paraId="6F6E040C" w14:textId="77777777" w:rsidR="001B3567" w:rsidRPr="005C0829" w:rsidRDefault="001B3567" w:rsidP="0086104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6A9E42A8" w14:textId="77777777" w:rsidR="001B3567" w:rsidRPr="005C0829" w:rsidRDefault="001B3567" w:rsidP="0086104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8DB3E2" w:themeFill="text2" w:themeFillTint="66"/>
            <w:vAlign w:val="center"/>
          </w:tcPr>
          <w:p w14:paraId="6CE602BE" w14:textId="77777777" w:rsidR="001B3567" w:rsidRPr="005C0829" w:rsidRDefault="001B3567" w:rsidP="0086104C">
            <w:pPr>
              <w:jc w:val="center"/>
              <w:rPr>
                <w:b/>
                <w:color w:val="000000" w:themeColor="text1"/>
                <w:sz w:val="16"/>
                <w:szCs w:val="18"/>
              </w:rPr>
            </w:pPr>
            <w:r w:rsidRPr="005C0829">
              <w:rPr>
                <w:b/>
                <w:color w:val="000000" w:themeColor="text1"/>
                <w:sz w:val="16"/>
                <w:szCs w:val="18"/>
              </w:rPr>
              <w:t>VALOR</w:t>
            </w:r>
          </w:p>
          <w:p w14:paraId="4F042DFB" w14:textId="77777777" w:rsidR="001B3567" w:rsidRPr="005C0829" w:rsidRDefault="001B3567" w:rsidP="0086104C">
            <w:pPr>
              <w:jc w:val="center"/>
              <w:rPr>
                <w:rFonts w:eastAsia="Calibri"/>
                <w:b/>
                <w:color w:val="000000" w:themeColor="text1"/>
                <w:sz w:val="16"/>
                <w:szCs w:val="18"/>
                <w:lang w:eastAsia="en-US"/>
              </w:rPr>
            </w:pPr>
            <w:r w:rsidRPr="005C0829">
              <w:rPr>
                <w:b/>
                <w:color w:val="000000" w:themeColor="text1"/>
                <w:sz w:val="16"/>
                <w:szCs w:val="18"/>
              </w:rPr>
              <w:t>UNITÁRIO R$</w:t>
            </w:r>
          </w:p>
        </w:tc>
      </w:tr>
      <w:tr w:rsidR="001B3567" w:rsidRPr="00664C7A" w14:paraId="71ED98A1" w14:textId="77777777" w:rsidTr="001B3567">
        <w:trPr>
          <w:cantSplit/>
          <w:trHeight w:val="510"/>
          <w:jc w:val="center"/>
        </w:trPr>
        <w:tc>
          <w:tcPr>
            <w:tcW w:w="709" w:type="dxa"/>
            <w:shd w:val="clear" w:color="auto" w:fill="auto"/>
            <w:vAlign w:val="center"/>
          </w:tcPr>
          <w:p w14:paraId="5FF4859E" w14:textId="77777777" w:rsidR="001B3567" w:rsidRPr="005C0829" w:rsidRDefault="001B3567" w:rsidP="0086104C">
            <w:pPr>
              <w:spacing w:line="360" w:lineRule="auto"/>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4673" w:type="dxa"/>
            <w:shd w:val="clear" w:color="auto" w:fill="auto"/>
          </w:tcPr>
          <w:p w14:paraId="42B6E114" w14:textId="77777777" w:rsidR="001B3567" w:rsidRPr="001B3567" w:rsidRDefault="001B3567" w:rsidP="0086104C">
            <w:pPr>
              <w:spacing w:before="120" w:after="120"/>
              <w:jc w:val="both"/>
              <w:rPr>
                <w:color w:val="000000" w:themeColor="text1"/>
                <w:sz w:val="20"/>
              </w:rPr>
            </w:pPr>
            <w:r w:rsidRPr="001B3567">
              <w:rPr>
                <w:sz w:val="20"/>
              </w:rPr>
              <w:t xml:space="preserve">Óleo hidráulico 68 </w:t>
            </w:r>
          </w:p>
        </w:tc>
        <w:tc>
          <w:tcPr>
            <w:tcW w:w="1271" w:type="dxa"/>
            <w:shd w:val="clear" w:color="auto" w:fill="auto"/>
            <w:vAlign w:val="center"/>
          </w:tcPr>
          <w:p w14:paraId="7CE59E91"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10012CDF" w14:textId="77777777" w:rsidR="001B3567" w:rsidRPr="00EE25EA" w:rsidRDefault="001B3567" w:rsidP="0086104C">
            <w:pPr>
              <w:spacing w:after="120"/>
              <w:jc w:val="center"/>
              <w:rPr>
                <w:color w:val="000000" w:themeColor="text1"/>
                <w:sz w:val="22"/>
                <w:szCs w:val="22"/>
              </w:rPr>
            </w:pPr>
            <w:r>
              <w:rPr>
                <w:color w:val="000000"/>
                <w:sz w:val="20"/>
              </w:rPr>
              <w:t>4.400</w:t>
            </w:r>
          </w:p>
        </w:tc>
        <w:tc>
          <w:tcPr>
            <w:tcW w:w="1304" w:type="dxa"/>
            <w:vAlign w:val="center"/>
          </w:tcPr>
          <w:p w14:paraId="14E188EA" w14:textId="77777777" w:rsidR="001B3567" w:rsidRPr="00664C7A" w:rsidRDefault="001B3567" w:rsidP="0086104C">
            <w:pPr>
              <w:jc w:val="center"/>
              <w:rPr>
                <w:b/>
                <w:bCs/>
                <w:color w:val="000000" w:themeColor="text1"/>
                <w:sz w:val="22"/>
                <w:szCs w:val="22"/>
              </w:rPr>
            </w:pPr>
          </w:p>
        </w:tc>
      </w:tr>
      <w:tr w:rsidR="001B3567" w:rsidRPr="00664C7A" w14:paraId="0814BA77" w14:textId="77777777" w:rsidTr="001B3567">
        <w:trPr>
          <w:cantSplit/>
          <w:trHeight w:val="510"/>
          <w:jc w:val="center"/>
        </w:trPr>
        <w:tc>
          <w:tcPr>
            <w:tcW w:w="709" w:type="dxa"/>
            <w:shd w:val="clear" w:color="auto" w:fill="auto"/>
            <w:vAlign w:val="center"/>
          </w:tcPr>
          <w:p w14:paraId="430549B4"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02</w:t>
            </w:r>
          </w:p>
        </w:tc>
        <w:tc>
          <w:tcPr>
            <w:tcW w:w="4673" w:type="dxa"/>
            <w:shd w:val="clear" w:color="auto" w:fill="auto"/>
          </w:tcPr>
          <w:p w14:paraId="3CE969EA" w14:textId="77777777" w:rsidR="001B3567" w:rsidRPr="001B3567" w:rsidRDefault="001B3567" w:rsidP="0086104C">
            <w:pPr>
              <w:spacing w:before="120" w:after="120"/>
              <w:jc w:val="both"/>
              <w:rPr>
                <w:sz w:val="20"/>
              </w:rPr>
            </w:pPr>
            <w:r w:rsidRPr="001B3567">
              <w:rPr>
                <w:sz w:val="20"/>
              </w:rPr>
              <w:t xml:space="preserve">Óleo hidráulico Universal SAE 10W30 ATF </w:t>
            </w:r>
          </w:p>
        </w:tc>
        <w:tc>
          <w:tcPr>
            <w:tcW w:w="1271" w:type="dxa"/>
            <w:shd w:val="clear" w:color="auto" w:fill="auto"/>
            <w:vAlign w:val="center"/>
          </w:tcPr>
          <w:p w14:paraId="61910295"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131D0066" w14:textId="77777777" w:rsidR="001B3567" w:rsidRPr="00EE25EA" w:rsidRDefault="001B3567" w:rsidP="0086104C">
            <w:pPr>
              <w:jc w:val="center"/>
              <w:rPr>
                <w:color w:val="000000" w:themeColor="text1"/>
                <w:sz w:val="22"/>
                <w:szCs w:val="22"/>
              </w:rPr>
            </w:pPr>
            <w:r>
              <w:rPr>
                <w:color w:val="000000"/>
                <w:sz w:val="20"/>
              </w:rPr>
              <w:t>620</w:t>
            </w:r>
          </w:p>
        </w:tc>
        <w:tc>
          <w:tcPr>
            <w:tcW w:w="1304" w:type="dxa"/>
            <w:vAlign w:val="center"/>
          </w:tcPr>
          <w:p w14:paraId="067B9EF4" w14:textId="77777777" w:rsidR="001B3567" w:rsidRPr="00664C7A" w:rsidRDefault="001B3567" w:rsidP="0086104C">
            <w:pPr>
              <w:jc w:val="center"/>
              <w:rPr>
                <w:b/>
                <w:bCs/>
                <w:color w:val="000000" w:themeColor="text1"/>
                <w:sz w:val="22"/>
                <w:szCs w:val="22"/>
              </w:rPr>
            </w:pPr>
          </w:p>
        </w:tc>
      </w:tr>
      <w:tr w:rsidR="001B3567" w:rsidRPr="00664C7A" w14:paraId="2BB687D4" w14:textId="77777777" w:rsidTr="001B3567">
        <w:trPr>
          <w:cantSplit/>
          <w:trHeight w:val="510"/>
          <w:jc w:val="center"/>
        </w:trPr>
        <w:tc>
          <w:tcPr>
            <w:tcW w:w="709" w:type="dxa"/>
            <w:shd w:val="clear" w:color="auto" w:fill="auto"/>
            <w:vAlign w:val="center"/>
          </w:tcPr>
          <w:p w14:paraId="1E42091A"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03</w:t>
            </w:r>
          </w:p>
        </w:tc>
        <w:tc>
          <w:tcPr>
            <w:tcW w:w="4673" w:type="dxa"/>
            <w:shd w:val="clear" w:color="auto" w:fill="auto"/>
          </w:tcPr>
          <w:p w14:paraId="6663E1D1" w14:textId="77777777" w:rsidR="001B3567" w:rsidRPr="001B3567" w:rsidRDefault="001B3567" w:rsidP="0086104C">
            <w:pPr>
              <w:spacing w:before="120" w:after="120"/>
              <w:jc w:val="both"/>
              <w:rPr>
                <w:sz w:val="20"/>
              </w:rPr>
            </w:pPr>
            <w:r w:rsidRPr="001B3567">
              <w:rPr>
                <w:sz w:val="20"/>
              </w:rPr>
              <w:t>Óleo de Freio DOT 3</w:t>
            </w:r>
          </w:p>
        </w:tc>
        <w:tc>
          <w:tcPr>
            <w:tcW w:w="1271" w:type="dxa"/>
            <w:shd w:val="clear" w:color="auto" w:fill="auto"/>
            <w:vAlign w:val="center"/>
          </w:tcPr>
          <w:p w14:paraId="20DAF1AF"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0A76897D" w14:textId="77777777" w:rsidR="001B3567" w:rsidRPr="00EE25EA" w:rsidRDefault="001B3567" w:rsidP="0086104C">
            <w:pPr>
              <w:jc w:val="center"/>
              <w:rPr>
                <w:color w:val="000000" w:themeColor="text1"/>
                <w:sz w:val="22"/>
                <w:szCs w:val="22"/>
              </w:rPr>
            </w:pPr>
            <w:r>
              <w:rPr>
                <w:color w:val="000000"/>
                <w:sz w:val="20"/>
              </w:rPr>
              <w:t>120</w:t>
            </w:r>
          </w:p>
        </w:tc>
        <w:tc>
          <w:tcPr>
            <w:tcW w:w="1304" w:type="dxa"/>
            <w:vAlign w:val="center"/>
          </w:tcPr>
          <w:p w14:paraId="12522F90" w14:textId="77777777" w:rsidR="001B3567" w:rsidRPr="00664C7A" w:rsidRDefault="001B3567" w:rsidP="0086104C">
            <w:pPr>
              <w:jc w:val="center"/>
              <w:rPr>
                <w:b/>
                <w:bCs/>
                <w:color w:val="000000" w:themeColor="text1"/>
                <w:sz w:val="22"/>
                <w:szCs w:val="22"/>
              </w:rPr>
            </w:pPr>
          </w:p>
        </w:tc>
      </w:tr>
      <w:tr w:rsidR="001B3567" w:rsidRPr="00664C7A" w14:paraId="0B58E3D4" w14:textId="77777777" w:rsidTr="001B3567">
        <w:trPr>
          <w:cantSplit/>
          <w:trHeight w:val="510"/>
          <w:jc w:val="center"/>
        </w:trPr>
        <w:tc>
          <w:tcPr>
            <w:tcW w:w="709" w:type="dxa"/>
            <w:shd w:val="clear" w:color="auto" w:fill="auto"/>
            <w:vAlign w:val="center"/>
          </w:tcPr>
          <w:p w14:paraId="14859208" w14:textId="77777777" w:rsidR="001B3567" w:rsidRDefault="001B3567" w:rsidP="0086104C">
            <w:pPr>
              <w:spacing w:line="360" w:lineRule="auto"/>
              <w:jc w:val="center"/>
              <w:rPr>
                <w:b/>
                <w:color w:val="000000" w:themeColor="text1"/>
                <w:sz w:val="22"/>
                <w:szCs w:val="22"/>
              </w:rPr>
            </w:pPr>
            <w:r>
              <w:rPr>
                <w:b/>
                <w:color w:val="000000" w:themeColor="text1"/>
                <w:sz w:val="22"/>
                <w:szCs w:val="22"/>
              </w:rPr>
              <w:t>04</w:t>
            </w:r>
          </w:p>
        </w:tc>
        <w:tc>
          <w:tcPr>
            <w:tcW w:w="4673" w:type="dxa"/>
            <w:shd w:val="clear" w:color="auto" w:fill="auto"/>
          </w:tcPr>
          <w:p w14:paraId="633FF15B" w14:textId="77777777" w:rsidR="001B3567" w:rsidRPr="001B3567" w:rsidRDefault="001B3567" w:rsidP="0086104C">
            <w:pPr>
              <w:spacing w:before="120" w:after="120"/>
              <w:jc w:val="both"/>
              <w:rPr>
                <w:sz w:val="20"/>
              </w:rPr>
            </w:pPr>
            <w:r w:rsidRPr="001B3567">
              <w:rPr>
                <w:sz w:val="20"/>
              </w:rPr>
              <w:t xml:space="preserve">Óleo de Freio DOT 4 </w:t>
            </w:r>
          </w:p>
        </w:tc>
        <w:tc>
          <w:tcPr>
            <w:tcW w:w="1271" w:type="dxa"/>
            <w:shd w:val="clear" w:color="auto" w:fill="auto"/>
            <w:vAlign w:val="center"/>
          </w:tcPr>
          <w:p w14:paraId="271B0F98" w14:textId="77777777" w:rsidR="001B3567" w:rsidRPr="005C0829" w:rsidRDefault="001B3567" w:rsidP="0086104C">
            <w:pPr>
              <w:ind w:right="-135" w:hanging="113"/>
              <w:jc w:val="center"/>
              <w:rPr>
                <w:color w:val="000000" w:themeColor="text1"/>
                <w:sz w:val="22"/>
                <w:szCs w:val="22"/>
              </w:rPr>
            </w:pPr>
            <w:r w:rsidRPr="006551F0">
              <w:rPr>
                <w:sz w:val="20"/>
              </w:rPr>
              <w:t>Vasilhame 500ml</w:t>
            </w:r>
          </w:p>
        </w:tc>
        <w:tc>
          <w:tcPr>
            <w:tcW w:w="1134" w:type="dxa"/>
            <w:shd w:val="clear" w:color="auto" w:fill="auto"/>
            <w:vAlign w:val="center"/>
          </w:tcPr>
          <w:p w14:paraId="54320466" w14:textId="77777777" w:rsidR="001B3567" w:rsidRPr="00EE25EA" w:rsidRDefault="001B3567" w:rsidP="0086104C">
            <w:pPr>
              <w:jc w:val="center"/>
              <w:rPr>
                <w:color w:val="000000" w:themeColor="text1"/>
                <w:sz w:val="22"/>
                <w:szCs w:val="22"/>
              </w:rPr>
            </w:pPr>
            <w:r>
              <w:rPr>
                <w:color w:val="000000"/>
                <w:sz w:val="20"/>
              </w:rPr>
              <w:t>420</w:t>
            </w:r>
          </w:p>
        </w:tc>
        <w:tc>
          <w:tcPr>
            <w:tcW w:w="1304" w:type="dxa"/>
            <w:vAlign w:val="center"/>
          </w:tcPr>
          <w:p w14:paraId="24A9EC81" w14:textId="77777777" w:rsidR="001B3567" w:rsidRPr="00664C7A" w:rsidRDefault="001B3567" w:rsidP="0086104C">
            <w:pPr>
              <w:jc w:val="center"/>
              <w:rPr>
                <w:b/>
                <w:bCs/>
                <w:color w:val="000000" w:themeColor="text1"/>
                <w:sz w:val="22"/>
                <w:szCs w:val="22"/>
              </w:rPr>
            </w:pPr>
          </w:p>
        </w:tc>
      </w:tr>
      <w:tr w:rsidR="001B3567" w:rsidRPr="00664C7A" w14:paraId="7988F235" w14:textId="77777777" w:rsidTr="001B3567">
        <w:trPr>
          <w:cantSplit/>
          <w:trHeight w:val="510"/>
          <w:jc w:val="center"/>
        </w:trPr>
        <w:tc>
          <w:tcPr>
            <w:tcW w:w="709" w:type="dxa"/>
            <w:shd w:val="clear" w:color="auto" w:fill="auto"/>
            <w:vAlign w:val="center"/>
          </w:tcPr>
          <w:p w14:paraId="6C28EB71" w14:textId="77777777" w:rsidR="001B3567" w:rsidRDefault="001B3567" w:rsidP="0086104C">
            <w:pPr>
              <w:spacing w:line="360" w:lineRule="auto"/>
              <w:jc w:val="center"/>
              <w:rPr>
                <w:b/>
                <w:color w:val="000000" w:themeColor="text1"/>
                <w:sz w:val="22"/>
                <w:szCs w:val="22"/>
              </w:rPr>
            </w:pPr>
            <w:r>
              <w:rPr>
                <w:b/>
                <w:color w:val="000000" w:themeColor="text1"/>
                <w:sz w:val="22"/>
                <w:szCs w:val="22"/>
              </w:rPr>
              <w:t>05</w:t>
            </w:r>
          </w:p>
        </w:tc>
        <w:tc>
          <w:tcPr>
            <w:tcW w:w="4673" w:type="dxa"/>
            <w:shd w:val="clear" w:color="auto" w:fill="auto"/>
          </w:tcPr>
          <w:p w14:paraId="78DD4D6D" w14:textId="77777777" w:rsidR="001B3567" w:rsidRPr="001B3567" w:rsidRDefault="001B3567" w:rsidP="0086104C">
            <w:pPr>
              <w:spacing w:before="120" w:after="120"/>
              <w:jc w:val="both"/>
              <w:rPr>
                <w:sz w:val="20"/>
              </w:rPr>
            </w:pPr>
            <w:r w:rsidRPr="001B3567">
              <w:rPr>
                <w:sz w:val="20"/>
              </w:rPr>
              <w:t>Óleo de Freio DOT 5</w:t>
            </w:r>
          </w:p>
        </w:tc>
        <w:tc>
          <w:tcPr>
            <w:tcW w:w="1271" w:type="dxa"/>
            <w:shd w:val="clear" w:color="auto" w:fill="auto"/>
            <w:vAlign w:val="center"/>
          </w:tcPr>
          <w:p w14:paraId="5CF046B5" w14:textId="77777777" w:rsidR="001B3567" w:rsidRPr="005C0829" w:rsidRDefault="001B3567" w:rsidP="0086104C">
            <w:pPr>
              <w:ind w:right="-135" w:hanging="113"/>
              <w:jc w:val="center"/>
              <w:rPr>
                <w:color w:val="000000" w:themeColor="text1"/>
                <w:sz w:val="22"/>
                <w:szCs w:val="22"/>
              </w:rPr>
            </w:pPr>
            <w:r w:rsidRPr="00884EEC">
              <w:rPr>
                <w:sz w:val="20"/>
              </w:rPr>
              <w:t>Vasilhame 500ml</w:t>
            </w:r>
          </w:p>
        </w:tc>
        <w:tc>
          <w:tcPr>
            <w:tcW w:w="1134" w:type="dxa"/>
            <w:shd w:val="clear" w:color="auto" w:fill="auto"/>
            <w:vAlign w:val="center"/>
          </w:tcPr>
          <w:p w14:paraId="08D56E31" w14:textId="77777777" w:rsidR="001B3567" w:rsidRPr="00EE25EA" w:rsidRDefault="001B3567" w:rsidP="0086104C">
            <w:pPr>
              <w:jc w:val="center"/>
              <w:rPr>
                <w:color w:val="000000" w:themeColor="text1"/>
                <w:sz w:val="22"/>
                <w:szCs w:val="22"/>
              </w:rPr>
            </w:pPr>
            <w:r>
              <w:rPr>
                <w:color w:val="000000"/>
                <w:sz w:val="20"/>
              </w:rPr>
              <w:t>36</w:t>
            </w:r>
          </w:p>
        </w:tc>
        <w:tc>
          <w:tcPr>
            <w:tcW w:w="1304" w:type="dxa"/>
            <w:vAlign w:val="center"/>
          </w:tcPr>
          <w:p w14:paraId="7D7A8198" w14:textId="77777777" w:rsidR="001B3567" w:rsidRPr="00664C7A" w:rsidRDefault="001B3567" w:rsidP="0086104C">
            <w:pPr>
              <w:jc w:val="center"/>
              <w:rPr>
                <w:b/>
                <w:bCs/>
                <w:color w:val="000000" w:themeColor="text1"/>
                <w:sz w:val="22"/>
                <w:szCs w:val="22"/>
              </w:rPr>
            </w:pPr>
          </w:p>
        </w:tc>
      </w:tr>
      <w:tr w:rsidR="001B3567" w:rsidRPr="00664C7A" w14:paraId="23A71FEB" w14:textId="77777777" w:rsidTr="001B3567">
        <w:trPr>
          <w:cantSplit/>
          <w:trHeight w:val="510"/>
          <w:jc w:val="center"/>
        </w:trPr>
        <w:tc>
          <w:tcPr>
            <w:tcW w:w="709" w:type="dxa"/>
            <w:shd w:val="clear" w:color="auto" w:fill="auto"/>
            <w:vAlign w:val="center"/>
          </w:tcPr>
          <w:p w14:paraId="15C0C641" w14:textId="77777777" w:rsidR="001B3567" w:rsidRDefault="001B3567" w:rsidP="0086104C">
            <w:pPr>
              <w:spacing w:line="360" w:lineRule="auto"/>
              <w:jc w:val="center"/>
              <w:rPr>
                <w:b/>
                <w:color w:val="000000" w:themeColor="text1"/>
                <w:sz w:val="22"/>
                <w:szCs w:val="22"/>
              </w:rPr>
            </w:pPr>
            <w:r>
              <w:rPr>
                <w:b/>
                <w:color w:val="000000" w:themeColor="text1"/>
                <w:sz w:val="22"/>
                <w:szCs w:val="22"/>
              </w:rPr>
              <w:t>06</w:t>
            </w:r>
          </w:p>
        </w:tc>
        <w:tc>
          <w:tcPr>
            <w:tcW w:w="4673" w:type="dxa"/>
            <w:shd w:val="clear" w:color="auto" w:fill="auto"/>
          </w:tcPr>
          <w:p w14:paraId="1F826DC7" w14:textId="77777777" w:rsidR="001B3567" w:rsidRPr="001B3567" w:rsidRDefault="001B3567" w:rsidP="0086104C">
            <w:pPr>
              <w:spacing w:before="120" w:after="120"/>
              <w:jc w:val="both"/>
              <w:rPr>
                <w:sz w:val="20"/>
              </w:rPr>
            </w:pPr>
            <w:r w:rsidRPr="001B3567">
              <w:rPr>
                <w:sz w:val="20"/>
              </w:rPr>
              <w:t>Óleo de Freio DOT 5</w:t>
            </w:r>
          </w:p>
        </w:tc>
        <w:tc>
          <w:tcPr>
            <w:tcW w:w="1271" w:type="dxa"/>
            <w:shd w:val="clear" w:color="auto" w:fill="auto"/>
            <w:vAlign w:val="center"/>
          </w:tcPr>
          <w:p w14:paraId="69BA2DAD" w14:textId="77777777" w:rsidR="001B3567" w:rsidRPr="005C0829" w:rsidRDefault="001B3567" w:rsidP="0086104C">
            <w:pPr>
              <w:ind w:right="-135" w:hanging="113"/>
              <w:jc w:val="center"/>
              <w:rPr>
                <w:color w:val="000000" w:themeColor="text1"/>
                <w:sz w:val="22"/>
                <w:szCs w:val="22"/>
              </w:rPr>
            </w:pPr>
            <w:r w:rsidRPr="00FC419E">
              <w:rPr>
                <w:sz w:val="20"/>
              </w:rPr>
              <w:t>Vasilhame 2 litros</w:t>
            </w:r>
          </w:p>
        </w:tc>
        <w:tc>
          <w:tcPr>
            <w:tcW w:w="1134" w:type="dxa"/>
            <w:shd w:val="clear" w:color="auto" w:fill="auto"/>
            <w:vAlign w:val="center"/>
          </w:tcPr>
          <w:p w14:paraId="26774381" w14:textId="77777777" w:rsidR="001B3567" w:rsidRPr="00EE25EA" w:rsidRDefault="001B3567" w:rsidP="0086104C">
            <w:pPr>
              <w:jc w:val="center"/>
              <w:rPr>
                <w:color w:val="000000" w:themeColor="text1"/>
                <w:sz w:val="22"/>
                <w:szCs w:val="22"/>
              </w:rPr>
            </w:pPr>
            <w:r>
              <w:rPr>
                <w:color w:val="000000"/>
                <w:sz w:val="20"/>
              </w:rPr>
              <w:t>20</w:t>
            </w:r>
          </w:p>
        </w:tc>
        <w:tc>
          <w:tcPr>
            <w:tcW w:w="1304" w:type="dxa"/>
            <w:vAlign w:val="center"/>
          </w:tcPr>
          <w:p w14:paraId="778B15CC" w14:textId="77777777" w:rsidR="001B3567" w:rsidRPr="00664C7A" w:rsidRDefault="001B3567" w:rsidP="0086104C">
            <w:pPr>
              <w:jc w:val="center"/>
              <w:rPr>
                <w:b/>
                <w:bCs/>
                <w:color w:val="000000" w:themeColor="text1"/>
                <w:sz w:val="22"/>
                <w:szCs w:val="22"/>
              </w:rPr>
            </w:pPr>
          </w:p>
        </w:tc>
      </w:tr>
      <w:tr w:rsidR="001B3567" w:rsidRPr="00664C7A" w14:paraId="5B63A44A" w14:textId="77777777" w:rsidTr="001B3567">
        <w:trPr>
          <w:cantSplit/>
          <w:trHeight w:val="510"/>
          <w:jc w:val="center"/>
        </w:trPr>
        <w:tc>
          <w:tcPr>
            <w:tcW w:w="709" w:type="dxa"/>
            <w:shd w:val="clear" w:color="auto" w:fill="auto"/>
            <w:vAlign w:val="center"/>
          </w:tcPr>
          <w:p w14:paraId="5D8037F6" w14:textId="77777777" w:rsidR="001B3567" w:rsidRDefault="001B3567" w:rsidP="0086104C">
            <w:pPr>
              <w:spacing w:line="360" w:lineRule="auto"/>
              <w:jc w:val="center"/>
              <w:rPr>
                <w:b/>
                <w:color w:val="000000" w:themeColor="text1"/>
                <w:sz w:val="22"/>
                <w:szCs w:val="22"/>
              </w:rPr>
            </w:pPr>
            <w:r>
              <w:rPr>
                <w:b/>
                <w:color w:val="000000" w:themeColor="text1"/>
                <w:sz w:val="22"/>
                <w:szCs w:val="22"/>
              </w:rPr>
              <w:t>07</w:t>
            </w:r>
          </w:p>
        </w:tc>
        <w:tc>
          <w:tcPr>
            <w:tcW w:w="4673" w:type="dxa"/>
            <w:shd w:val="clear" w:color="auto" w:fill="auto"/>
          </w:tcPr>
          <w:p w14:paraId="1AEFBE0C" w14:textId="77777777" w:rsidR="001B3567" w:rsidRPr="001B3567" w:rsidRDefault="001B3567" w:rsidP="0086104C">
            <w:pPr>
              <w:spacing w:before="120" w:after="120"/>
              <w:jc w:val="both"/>
              <w:rPr>
                <w:sz w:val="20"/>
              </w:rPr>
            </w:pPr>
            <w:r w:rsidRPr="001B3567">
              <w:rPr>
                <w:sz w:val="20"/>
              </w:rPr>
              <w:t>Óleo hidráulico para torque 10W30 API GL4</w:t>
            </w:r>
          </w:p>
        </w:tc>
        <w:tc>
          <w:tcPr>
            <w:tcW w:w="1271" w:type="dxa"/>
            <w:shd w:val="clear" w:color="auto" w:fill="auto"/>
            <w:vAlign w:val="center"/>
          </w:tcPr>
          <w:p w14:paraId="7A5A987D"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0098F437" w14:textId="77777777" w:rsidR="001B3567" w:rsidRPr="00EE25EA" w:rsidRDefault="001B3567" w:rsidP="0086104C">
            <w:pPr>
              <w:jc w:val="center"/>
              <w:rPr>
                <w:color w:val="000000" w:themeColor="text1"/>
                <w:sz w:val="22"/>
                <w:szCs w:val="22"/>
              </w:rPr>
            </w:pPr>
            <w:r>
              <w:rPr>
                <w:color w:val="000000"/>
                <w:sz w:val="20"/>
              </w:rPr>
              <w:t>1.200</w:t>
            </w:r>
          </w:p>
        </w:tc>
        <w:tc>
          <w:tcPr>
            <w:tcW w:w="1304" w:type="dxa"/>
            <w:vAlign w:val="center"/>
          </w:tcPr>
          <w:p w14:paraId="7F1FEB23" w14:textId="77777777" w:rsidR="001B3567" w:rsidRPr="00664C7A" w:rsidRDefault="001B3567" w:rsidP="0086104C">
            <w:pPr>
              <w:jc w:val="center"/>
              <w:rPr>
                <w:b/>
                <w:bCs/>
                <w:color w:val="000000" w:themeColor="text1"/>
                <w:sz w:val="22"/>
                <w:szCs w:val="22"/>
              </w:rPr>
            </w:pPr>
          </w:p>
        </w:tc>
      </w:tr>
      <w:tr w:rsidR="001B3567" w:rsidRPr="00664C7A" w14:paraId="7FC4A346" w14:textId="77777777" w:rsidTr="001B3567">
        <w:trPr>
          <w:cantSplit/>
          <w:trHeight w:val="510"/>
          <w:jc w:val="center"/>
        </w:trPr>
        <w:tc>
          <w:tcPr>
            <w:tcW w:w="709" w:type="dxa"/>
            <w:shd w:val="clear" w:color="auto" w:fill="auto"/>
            <w:vAlign w:val="center"/>
          </w:tcPr>
          <w:p w14:paraId="18A28600" w14:textId="77777777" w:rsidR="001B3567" w:rsidRDefault="001B3567" w:rsidP="0086104C">
            <w:pPr>
              <w:spacing w:line="360" w:lineRule="auto"/>
              <w:jc w:val="center"/>
              <w:rPr>
                <w:b/>
                <w:color w:val="000000" w:themeColor="text1"/>
                <w:sz w:val="22"/>
                <w:szCs w:val="22"/>
              </w:rPr>
            </w:pPr>
            <w:r>
              <w:rPr>
                <w:b/>
                <w:color w:val="000000" w:themeColor="text1"/>
                <w:sz w:val="22"/>
                <w:szCs w:val="22"/>
              </w:rPr>
              <w:t>08</w:t>
            </w:r>
          </w:p>
        </w:tc>
        <w:tc>
          <w:tcPr>
            <w:tcW w:w="4673" w:type="dxa"/>
            <w:shd w:val="clear" w:color="auto" w:fill="auto"/>
          </w:tcPr>
          <w:p w14:paraId="2DFB5CAF" w14:textId="77777777" w:rsidR="001B3567" w:rsidRPr="001B3567" w:rsidRDefault="001B3567" w:rsidP="0086104C">
            <w:pPr>
              <w:spacing w:before="120" w:after="120"/>
              <w:jc w:val="both"/>
              <w:rPr>
                <w:sz w:val="20"/>
              </w:rPr>
            </w:pPr>
            <w:r w:rsidRPr="001B3567">
              <w:rPr>
                <w:sz w:val="20"/>
              </w:rPr>
              <w:t xml:space="preserve">Óleo SAE 15W40 p/motores diesel Turbo API CH-4 </w:t>
            </w:r>
          </w:p>
        </w:tc>
        <w:tc>
          <w:tcPr>
            <w:tcW w:w="1271" w:type="dxa"/>
            <w:shd w:val="clear" w:color="auto" w:fill="auto"/>
            <w:vAlign w:val="center"/>
          </w:tcPr>
          <w:p w14:paraId="1F1F5F45"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1196AEAA" w14:textId="77777777" w:rsidR="001B3567" w:rsidRPr="00EE25EA" w:rsidRDefault="001B3567" w:rsidP="0086104C">
            <w:pPr>
              <w:jc w:val="center"/>
              <w:rPr>
                <w:color w:val="000000" w:themeColor="text1"/>
                <w:sz w:val="22"/>
                <w:szCs w:val="22"/>
              </w:rPr>
            </w:pPr>
            <w:r>
              <w:rPr>
                <w:color w:val="000000"/>
                <w:sz w:val="20"/>
              </w:rPr>
              <w:t>3.744</w:t>
            </w:r>
          </w:p>
        </w:tc>
        <w:tc>
          <w:tcPr>
            <w:tcW w:w="1304" w:type="dxa"/>
            <w:vAlign w:val="center"/>
          </w:tcPr>
          <w:p w14:paraId="02D121B0" w14:textId="77777777" w:rsidR="001B3567" w:rsidRPr="00664C7A" w:rsidRDefault="001B3567" w:rsidP="0086104C">
            <w:pPr>
              <w:jc w:val="center"/>
              <w:rPr>
                <w:b/>
                <w:bCs/>
                <w:color w:val="000000" w:themeColor="text1"/>
                <w:sz w:val="22"/>
                <w:szCs w:val="22"/>
              </w:rPr>
            </w:pPr>
          </w:p>
        </w:tc>
      </w:tr>
      <w:tr w:rsidR="001B3567" w:rsidRPr="00664C7A" w14:paraId="623777AE" w14:textId="77777777" w:rsidTr="001B3567">
        <w:trPr>
          <w:cantSplit/>
          <w:trHeight w:val="510"/>
          <w:jc w:val="center"/>
        </w:trPr>
        <w:tc>
          <w:tcPr>
            <w:tcW w:w="709" w:type="dxa"/>
            <w:shd w:val="clear" w:color="auto" w:fill="auto"/>
            <w:vAlign w:val="center"/>
          </w:tcPr>
          <w:p w14:paraId="35B8AE57" w14:textId="77777777" w:rsidR="001B3567" w:rsidRDefault="001B3567" w:rsidP="0086104C">
            <w:pPr>
              <w:spacing w:line="360" w:lineRule="auto"/>
              <w:jc w:val="center"/>
              <w:rPr>
                <w:b/>
                <w:color w:val="000000" w:themeColor="text1"/>
                <w:sz w:val="22"/>
                <w:szCs w:val="22"/>
              </w:rPr>
            </w:pPr>
            <w:r>
              <w:rPr>
                <w:b/>
                <w:color w:val="000000" w:themeColor="text1"/>
                <w:sz w:val="22"/>
                <w:szCs w:val="22"/>
              </w:rPr>
              <w:t>09</w:t>
            </w:r>
          </w:p>
        </w:tc>
        <w:tc>
          <w:tcPr>
            <w:tcW w:w="4673" w:type="dxa"/>
            <w:shd w:val="clear" w:color="auto" w:fill="auto"/>
          </w:tcPr>
          <w:p w14:paraId="09050777" w14:textId="77777777" w:rsidR="001B3567" w:rsidRPr="001B3567" w:rsidRDefault="001B3567" w:rsidP="0086104C">
            <w:pPr>
              <w:spacing w:before="120" w:after="120"/>
              <w:jc w:val="both"/>
              <w:rPr>
                <w:sz w:val="20"/>
              </w:rPr>
            </w:pPr>
            <w:r w:rsidRPr="001B3567">
              <w:rPr>
                <w:sz w:val="20"/>
              </w:rPr>
              <w:t>Óleo hidráulico AW68 HPL</w:t>
            </w:r>
          </w:p>
        </w:tc>
        <w:tc>
          <w:tcPr>
            <w:tcW w:w="1271" w:type="dxa"/>
            <w:shd w:val="clear" w:color="auto" w:fill="auto"/>
            <w:vAlign w:val="center"/>
          </w:tcPr>
          <w:p w14:paraId="20FC1B20" w14:textId="77777777" w:rsidR="001B3567" w:rsidRPr="005C0829" w:rsidRDefault="001B3567" w:rsidP="0086104C">
            <w:pPr>
              <w:ind w:right="-135" w:hanging="113"/>
              <w:jc w:val="center"/>
              <w:rPr>
                <w:color w:val="000000" w:themeColor="text1"/>
                <w:sz w:val="22"/>
                <w:szCs w:val="22"/>
              </w:rPr>
            </w:pPr>
            <w:r>
              <w:rPr>
                <w:sz w:val="20"/>
              </w:rPr>
              <w:t>Vasilhame 20 Litros</w:t>
            </w:r>
          </w:p>
        </w:tc>
        <w:tc>
          <w:tcPr>
            <w:tcW w:w="1134" w:type="dxa"/>
            <w:shd w:val="clear" w:color="auto" w:fill="auto"/>
            <w:vAlign w:val="center"/>
          </w:tcPr>
          <w:p w14:paraId="02A96BA0" w14:textId="77777777" w:rsidR="001B3567" w:rsidRPr="00EE25EA" w:rsidRDefault="001B3567" w:rsidP="0086104C">
            <w:pPr>
              <w:jc w:val="center"/>
              <w:rPr>
                <w:color w:val="000000" w:themeColor="text1"/>
                <w:sz w:val="22"/>
                <w:szCs w:val="22"/>
              </w:rPr>
            </w:pPr>
            <w:r>
              <w:rPr>
                <w:color w:val="000000"/>
                <w:sz w:val="20"/>
              </w:rPr>
              <w:t>20</w:t>
            </w:r>
          </w:p>
        </w:tc>
        <w:tc>
          <w:tcPr>
            <w:tcW w:w="1304" w:type="dxa"/>
            <w:vAlign w:val="center"/>
          </w:tcPr>
          <w:p w14:paraId="6B310A36" w14:textId="77777777" w:rsidR="001B3567" w:rsidRPr="00664C7A" w:rsidRDefault="001B3567" w:rsidP="0086104C">
            <w:pPr>
              <w:jc w:val="center"/>
              <w:rPr>
                <w:b/>
                <w:bCs/>
                <w:color w:val="000000" w:themeColor="text1"/>
                <w:sz w:val="22"/>
                <w:szCs w:val="22"/>
              </w:rPr>
            </w:pPr>
          </w:p>
        </w:tc>
      </w:tr>
      <w:tr w:rsidR="001B3567" w:rsidRPr="00664C7A" w14:paraId="44FDCDEF" w14:textId="77777777" w:rsidTr="001B3567">
        <w:trPr>
          <w:cantSplit/>
          <w:trHeight w:val="510"/>
          <w:jc w:val="center"/>
        </w:trPr>
        <w:tc>
          <w:tcPr>
            <w:tcW w:w="709" w:type="dxa"/>
            <w:shd w:val="clear" w:color="auto" w:fill="auto"/>
            <w:vAlign w:val="center"/>
          </w:tcPr>
          <w:p w14:paraId="04F73085" w14:textId="77777777" w:rsidR="001B3567" w:rsidRDefault="001B3567" w:rsidP="0086104C">
            <w:pPr>
              <w:spacing w:line="360" w:lineRule="auto"/>
              <w:jc w:val="center"/>
              <w:rPr>
                <w:b/>
                <w:color w:val="000000" w:themeColor="text1"/>
                <w:sz w:val="22"/>
                <w:szCs w:val="22"/>
              </w:rPr>
            </w:pPr>
            <w:r>
              <w:rPr>
                <w:b/>
                <w:color w:val="000000" w:themeColor="text1"/>
                <w:sz w:val="22"/>
                <w:szCs w:val="22"/>
              </w:rPr>
              <w:t>10</w:t>
            </w:r>
          </w:p>
        </w:tc>
        <w:tc>
          <w:tcPr>
            <w:tcW w:w="4673" w:type="dxa"/>
            <w:shd w:val="clear" w:color="auto" w:fill="auto"/>
          </w:tcPr>
          <w:p w14:paraId="1A0D1DC9" w14:textId="77777777" w:rsidR="001B3567" w:rsidRPr="001B3567" w:rsidRDefault="001B3567" w:rsidP="0086104C">
            <w:pPr>
              <w:spacing w:before="120" w:after="120"/>
              <w:jc w:val="both"/>
              <w:rPr>
                <w:sz w:val="20"/>
              </w:rPr>
            </w:pPr>
            <w:r w:rsidRPr="001B3567">
              <w:rPr>
                <w:sz w:val="20"/>
              </w:rPr>
              <w:t>Óleo motor multiviscoso, SAE 15W40 / Classe 228.3 API CI-4 Plus Especificação conforme DBL 6610.30</w:t>
            </w:r>
          </w:p>
        </w:tc>
        <w:tc>
          <w:tcPr>
            <w:tcW w:w="1271" w:type="dxa"/>
            <w:shd w:val="clear" w:color="auto" w:fill="auto"/>
            <w:vAlign w:val="center"/>
          </w:tcPr>
          <w:p w14:paraId="043C55BB"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shd w:val="clear" w:color="auto" w:fill="auto"/>
            <w:vAlign w:val="center"/>
          </w:tcPr>
          <w:p w14:paraId="19B192C5" w14:textId="77777777" w:rsidR="001B3567" w:rsidRPr="00EE25EA" w:rsidRDefault="001B3567" w:rsidP="0086104C">
            <w:pPr>
              <w:jc w:val="center"/>
              <w:rPr>
                <w:color w:val="000000" w:themeColor="text1"/>
                <w:sz w:val="22"/>
                <w:szCs w:val="22"/>
              </w:rPr>
            </w:pPr>
            <w:r>
              <w:rPr>
                <w:color w:val="000000"/>
                <w:sz w:val="20"/>
              </w:rPr>
              <w:t>120</w:t>
            </w:r>
          </w:p>
        </w:tc>
        <w:tc>
          <w:tcPr>
            <w:tcW w:w="1304" w:type="dxa"/>
            <w:vAlign w:val="center"/>
          </w:tcPr>
          <w:p w14:paraId="728F1D77" w14:textId="77777777" w:rsidR="001B3567" w:rsidRPr="00664C7A" w:rsidRDefault="001B3567" w:rsidP="0086104C">
            <w:pPr>
              <w:jc w:val="center"/>
              <w:rPr>
                <w:b/>
                <w:bCs/>
                <w:color w:val="000000" w:themeColor="text1"/>
                <w:sz w:val="22"/>
                <w:szCs w:val="22"/>
              </w:rPr>
            </w:pPr>
          </w:p>
        </w:tc>
      </w:tr>
      <w:tr w:rsidR="001B3567" w:rsidRPr="00664C7A" w14:paraId="4B919CA8"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D21B92" w14:textId="77777777" w:rsidR="001B3567" w:rsidRPr="00090EE0" w:rsidRDefault="001B3567" w:rsidP="0086104C">
            <w:pPr>
              <w:spacing w:line="360" w:lineRule="auto"/>
              <w:jc w:val="center"/>
              <w:rPr>
                <w:b/>
                <w:color w:val="000000" w:themeColor="text1"/>
                <w:sz w:val="22"/>
                <w:szCs w:val="22"/>
              </w:rPr>
            </w:pPr>
            <w:r>
              <w:rPr>
                <w:b/>
                <w:color w:val="000000" w:themeColor="text1"/>
                <w:sz w:val="22"/>
                <w:szCs w:val="22"/>
              </w:rPr>
              <w:lastRenderedPageBreak/>
              <w:t>11</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32789066" w14:textId="77777777" w:rsidR="001B3567" w:rsidRPr="001B3567" w:rsidRDefault="001B3567" w:rsidP="0086104C">
            <w:pPr>
              <w:spacing w:before="120" w:after="120"/>
              <w:jc w:val="both"/>
              <w:rPr>
                <w:sz w:val="20"/>
              </w:rPr>
            </w:pPr>
            <w:r w:rsidRPr="001B3567">
              <w:rPr>
                <w:sz w:val="20"/>
              </w:rPr>
              <w:t xml:space="preserve">Óleo lubrificante 90W140 API GL 5 para diferencial motor a diesel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6486328"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0E806" w14:textId="77777777" w:rsidR="001B3567" w:rsidRPr="00EE25EA" w:rsidRDefault="001B3567" w:rsidP="0086104C">
            <w:pPr>
              <w:jc w:val="center"/>
              <w:rPr>
                <w:color w:val="000000" w:themeColor="text1"/>
                <w:sz w:val="22"/>
                <w:szCs w:val="22"/>
              </w:rPr>
            </w:pPr>
            <w:r>
              <w:rPr>
                <w:color w:val="000000"/>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597F977E" w14:textId="77777777" w:rsidR="001B3567" w:rsidRPr="00664C7A" w:rsidRDefault="001B3567" w:rsidP="0086104C">
            <w:pPr>
              <w:jc w:val="center"/>
              <w:rPr>
                <w:b/>
                <w:bCs/>
                <w:color w:val="000000" w:themeColor="text1"/>
                <w:sz w:val="22"/>
                <w:szCs w:val="22"/>
              </w:rPr>
            </w:pPr>
          </w:p>
        </w:tc>
      </w:tr>
      <w:tr w:rsidR="001B3567" w:rsidRPr="00664C7A" w14:paraId="3E38654F"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33B02D"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12</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55FA6B57" w14:textId="77777777" w:rsidR="001B3567" w:rsidRPr="001B3567" w:rsidRDefault="001B3567" w:rsidP="0086104C">
            <w:pPr>
              <w:spacing w:before="120" w:after="120"/>
              <w:jc w:val="both"/>
              <w:rPr>
                <w:sz w:val="20"/>
              </w:rPr>
            </w:pPr>
            <w:r w:rsidRPr="001B3567">
              <w:rPr>
                <w:sz w:val="20"/>
              </w:rPr>
              <w:t>Óleo transmissão diferencial GI5 85W40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2F4BCE7"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FAAA9" w14:textId="77777777" w:rsidR="001B3567" w:rsidRPr="00EE25EA" w:rsidRDefault="001B3567" w:rsidP="0086104C">
            <w:pPr>
              <w:jc w:val="center"/>
              <w:rPr>
                <w:color w:val="000000" w:themeColor="text1"/>
                <w:sz w:val="22"/>
                <w:szCs w:val="22"/>
              </w:rPr>
            </w:pPr>
            <w:r>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44C4FFD2" w14:textId="77777777" w:rsidR="001B3567" w:rsidRPr="00664C7A" w:rsidRDefault="001B3567" w:rsidP="0086104C">
            <w:pPr>
              <w:jc w:val="center"/>
              <w:rPr>
                <w:b/>
                <w:bCs/>
                <w:color w:val="000000" w:themeColor="text1"/>
                <w:sz w:val="22"/>
                <w:szCs w:val="22"/>
              </w:rPr>
            </w:pPr>
          </w:p>
        </w:tc>
      </w:tr>
      <w:tr w:rsidR="001B3567" w:rsidRPr="00664C7A" w14:paraId="31814E27"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934F55"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13</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72573C3A" w14:textId="77777777" w:rsidR="001B3567" w:rsidRPr="001B3567" w:rsidRDefault="001B3567" w:rsidP="0086104C">
            <w:pPr>
              <w:spacing w:before="120" w:after="120"/>
              <w:jc w:val="both"/>
              <w:rPr>
                <w:sz w:val="20"/>
              </w:rPr>
            </w:pPr>
            <w:r w:rsidRPr="001B3567">
              <w:rPr>
                <w:sz w:val="20"/>
              </w:rPr>
              <w:t xml:space="preserve">Óleo hidráulico CAT Hydro Advanced 10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7AE80CC"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8FD22D" w14:textId="77777777" w:rsidR="001B3567" w:rsidRPr="00EE25EA" w:rsidRDefault="001B3567" w:rsidP="0086104C">
            <w:pPr>
              <w:jc w:val="center"/>
              <w:rPr>
                <w:color w:val="000000" w:themeColor="text1"/>
                <w:sz w:val="22"/>
                <w:szCs w:val="22"/>
              </w:rPr>
            </w:pPr>
            <w:r>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1EB5EB48" w14:textId="77777777" w:rsidR="001B3567" w:rsidRPr="00664C7A" w:rsidRDefault="001B3567" w:rsidP="0086104C">
            <w:pPr>
              <w:jc w:val="center"/>
              <w:rPr>
                <w:b/>
                <w:bCs/>
                <w:color w:val="000000" w:themeColor="text1"/>
                <w:sz w:val="22"/>
                <w:szCs w:val="22"/>
              </w:rPr>
            </w:pPr>
          </w:p>
        </w:tc>
      </w:tr>
      <w:tr w:rsidR="001B3567" w:rsidRPr="00664C7A" w14:paraId="16DC6E07"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9FF127" w14:textId="77777777" w:rsidR="001B3567" w:rsidRDefault="001B3567" w:rsidP="0086104C">
            <w:pPr>
              <w:spacing w:line="360" w:lineRule="auto"/>
              <w:jc w:val="center"/>
              <w:rPr>
                <w:b/>
                <w:color w:val="000000" w:themeColor="text1"/>
                <w:sz w:val="22"/>
                <w:szCs w:val="22"/>
              </w:rPr>
            </w:pPr>
            <w:r>
              <w:rPr>
                <w:b/>
                <w:color w:val="000000" w:themeColor="text1"/>
                <w:sz w:val="22"/>
                <w:szCs w:val="22"/>
              </w:rPr>
              <w:t>14</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3AF34DD8" w14:textId="77777777" w:rsidR="001B3567" w:rsidRPr="001B3567" w:rsidRDefault="001B3567" w:rsidP="0086104C">
            <w:pPr>
              <w:spacing w:before="120" w:after="120"/>
              <w:jc w:val="both"/>
              <w:rPr>
                <w:sz w:val="20"/>
              </w:rPr>
            </w:pPr>
            <w:r w:rsidRPr="001B3567">
              <w:rPr>
                <w:sz w:val="20"/>
              </w:rPr>
              <w:t xml:space="preserve">Óleo Lubrificante para caixa de câmbio 80w90 API GL 5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2FE27CB"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4965CD" w14:textId="77777777" w:rsidR="001B3567" w:rsidRPr="00EE25EA" w:rsidRDefault="001B3567" w:rsidP="0086104C">
            <w:pPr>
              <w:jc w:val="center"/>
              <w:rPr>
                <w:color w:val="000000" w:themeColor="text1"/>
                <w:sz w:val="22"/>
                <w:szCs w:val="22"/>
              </w:rPr>
            </w:pPr>
            <w:r>
              <w:rPr>
                <w:color w:val="000000"/>
                <w:sz w:val="20"/>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50EB2064" w14:textId="77777777" w:rsidR="001B3567" w:rsidRPr="00664C7A" w:rsidRDefault="001B3567" w:rsidP="0086104C">
            <w:pPr>
              <w:jc w:val="center"/>
              <w:rPr>
                <w:b/>
                <w:bCs/>
                <w:color w:val="000000" w:themeColor="text1"/>
                <w:sz w:val="22"/>
                <w:szCs w:val="22"/>
              </w:rPr>
            </w:pPr>
          </w:p>
        </w:tc>
      </w:tr>
      <w:tr w:rsidR="001B3567" w:rsidRPr="00664C7A" w14:paraId="17B69283"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75B559" w14:textId="77777777" w:rsidR="001B3567" w:rsidRDefault="001B3567" w:rsidP="0086104C">
            <w:pPr>
              <w:spacing w:line="360" w:lineRule="auto"/>
              <w:jc w:val="center"/>
              <w:rPr>
                <w:b/>
                <w:color w:val="000000" w:themeColor="text1"/>
                <w:sz w:val="22"/>
                <w:szCs w:val="22"/>
              </w:rPr>
            </w:pPr>
            <w:r>
              <w:rPr>
                <w:b/>
                <w:color w:val="000000" w:themeColor="text1"/>
                <w:sz w:val="22"/>
                <w:szCs w:val="22"/>
              </w:rPr>
              <w:t>15</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3BBAD0A7" w14:textId="77777777" w:rsidR="001B3567" w:rsidRPr="001B3567" w:rsidRDefault="001B3567" w:rsidP="0086104C">
            <w:pPr>
              <w:spacing w:before="120" w:after="120"/>
              <w:jc w:val="both"/>
              <w:rPr>
                <w:sz w:val="20"/>
              </w:rPr>
            </w:pPr>
            <w:r w:rsidRPr="001B3567">
              <w:rPr>
                <w:sz w:val="20"/>
              </w:rPr>
              <w:t>Aditivo para água de Radiador bio-concentrado orgânico</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8E36ECA" w14:textId="77777777" w:rsidR="001B3567" w:rsidRPr="005C0829" w:rsidRDefault="001B3567" w:rsidP="0086104C">
            <w:pPr>
              <w:ind w:right="-135" w:hanging="113"/>
              <w:jc w:val="center"/>
              <w:rPr>
                <w:color w:val="000000" w:themeColor="text1"/>
                <w:sz w:val="22"/>
                <w:szCs w:val="22"/>
              </w:rPr>
            </w:pPr>
            <w:r>
              <w:rPr>
                <w:sz w:val="20"/>
              </w:rPr>
              <w:t>L</w:t>
            </w:r>
            <w:r w:rsidRPr="006551F0">
              <w:rPr>
                <w:sz w:val="20"/>
              </w:rPr>
              <w:t>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1DDFE0" w14:textId="77777777" w:rsidR="001B3567" w:rsidRPr="00EE25EA" w:rsidRDefault="001B3567" w:rsidP="0086104C">
            <w:pPr>
              <w:jc w:val="center"/>
              <w:rPr>
                <w:color w:val="000000" w:themeColor="text1"/>
                <w:sz w:val="22"/>
                <w:szCs w:val="22"/>
              </w:rPr>
            </w:pPr>
            <w:r>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39CEC97A" w14:textId="77777777" w:rsidR="001B3567" w:rsidRPr="00664C7A" w:rsidRDefault="001B3567" w:rsidP="0086104C">
            <w:pPr>
              <w:jc w:val="center"/>
              <w:rPr>
                <w:b/>
                <w:bCs/>
                <w:color w:val="000000" w:themeColor="text1"/>
                <w:sz w:val="22"/>
                <w:szCs w:val="22"/>
              </w:rPr>
            </w:pPr>
          </w:p>
        </w:tc>
      </w:tr>
      <w:tr w:rsidR="001B3567" w:rsidRPr="00664C7A" w14:paraId="1F671097"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1F6163" w14:textId="77777777" w:rsidR="001B3567" w:rsidRDefault="001B3567" w:rsidP="0086104C">
            <w:pPr>
              <w:spacing w:line="360" w:lineRule="auto"/>
              <w:jc w:val="center"/>
              <w:rPr>
                <w:b/>
                <w:color w:val="000000" w:themeColor="text1"/>
                <w:sz w:val="22"/>
                <w:szCs w:val="22"/>
              </w:rPr>
            </w:pPr>
            <w:r>
              <w:rPr>
                <w:b/>
                <w:color w:val="000000" w:themeColor="text1"/>
                <w:sz w:val="22"/>
                <w:szCs w:val="22"/>
              </w:rPr>
              <w:t>16</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18E7FCD7" w14:textId="77777777" w:rsidR="001B3567" w:rsidRPr="001B3567" w:rsidRDefault="001B3567" w:rsidP="0086104C">
            <w:pPr>
              <w:spacing w:before="120" w:after="120"/>
              <w:jc w:val="both"/>
              <w:rPr>
                <w:sz w:val="20"/>
              </w:rPr>
            </w:pPr>
            <w:r w:rsidRPr="001B3567">
              <w:rPr>
                <w:sz w:val="20"/>
              </w:rPr>
              <w:t xml:space="preserve">Graxa base sabão de lítio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6DB90D6" w14:textId="77777777" w:rsidR="001B3567" w:rsidRPr="005C0829" w:rsidRDefault="001B3567" w:rsidP="0086104C">
            <w:pPr>
              <w:ind w:right="-135" w:hanging="113"/>
              <w:jc w:val="center"/>
              <w:rPr>
                <w:color w:val="000000" w:themeColor="text1"/>
                <w:sz w:val="22"/>
                <w:szCs w:val="22"/>
              </w:rPr>
            </w:pPr>
            <w:r>
              <w:rPr>
                <w:sz w:val="20"/>
              </w:rPr>
              <w:t>K</w:t>
            </w:r>
            <w:r w:rsidRPr="006551F0">
              <w:rPr>
                <w:sz w:val="20"/>
              </w:rPr>
              <w:t>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501539" w14:textId="77777777" w:rsidR="001B3567" w:rsidRPr="00EE25EA" w:rsidRDefault="001B3567" w:rsidP="0086104C">
            <w:pPr>
              <w:jc w:val="center"/>
              <w:rPr>
                <w:color w:val="000000" w:themeColor="text1"/>
                <w:sz w:val="22"/>
                <w:szCs w:val="22"/>
              </w:rPr>
            </w:pPr>
            <w:r>
              <w:rPr>
                <w:color w:val="000000"/>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21278DD9" w14:textId="77777777" w:rsidR="001B3567" w:rsidRPr="00664C7A" w:rsidRDefault="001B3567" w:rsidP="0086104C">
            <w:pPr>
              <w:jc w:val="center"/>
              <w:rPr>
                <w:b/>
                <w:bCs/>
                <w:color w:val="000000" w:themeColor="text1"/>
                <w:sz w:val="22"/>
                <w:szCs w:val="22"/>
              </w:rPr>
            </w:pPr>
          </w:p>
        </w:tc>
      </w:tr>
      <w:tr w:rsidR="001B3567" w:rsidRPr="00664C7A" w14:paraId="151DFDCA"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424DB" w14:textId="77777777" w:rsidR="001B3567" w:rsidRDefault="001B3567" w:rsidP="0086104C">
            <w:pPr>
              <w:spacing w:line="360" w:lineRule="auto"/>
              <w:jc w:val="center"/>
              <w:rPr>
                <w:b/>
                <w:color w:val="000000" w:themeColor="text1"/>
                <w:sz w:val="22"/>
                <w:szCs w:val="22"/>
              </w:rPr>
            </w:pPr>
            <w:r>
              <w:rPr>
                <w:b/>
                <w:color w:val="000000" w:themeColor="text1"/>
                <w:sz w:val="22"/>
                <w:szCs w:val="22"/>
              </w:rPr>
              <w:t>17</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6436C1A5" w14:textId="77777777" w:rsidR="001B3567" w:rsidRPr="001B3567" w:rsidRDefault="001B3567" w:rsidP="0086104C">
            <w:pPr>
              <w:spacing w:before="120" w:after="120"/>
              <w:jc w:val="both"/>
              <w:rPr>
                <w:sz w:val="20"/>
              </w:rPr>
            </w:pPr>
            <w:r w:rsidRPr="001B3567">
              <w:rPr>
                <w:sz w:val="20"/>
              </w:rPr>
              <w:t>Graxa grafitada alta temperatura</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3AFB9D9" w14:textId="77777777" w:rsidR="001B3567" w:rsidRPr="005C0829" w:rsidRDefault="001B3567" w:rsidP="0086104C">
            <w:pPr>
              <w:ind w:right="-135" w:hanging="113"/>
              <w:jc w:val="center"/>
              <w:rPr>
                <w:color w:val="000000" w:themeColor="text1"/>
                <w:sz w:val="22"/>
                <w:szCs w:val="22"/>
              </w:rPr>
            </w:pPr>
            <w:r>
              <w:rPr>
                <w:sz w:val="20"/>
              </w:rPr>
              <w:t>20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798AAE" w14:textId="77777777" w:rsidR="001B3567" w:rsidRPr="00EE25EA" w:rsidRDefault="001B3567" w:rsidP="0086104C">
            <w:pPr>
              <w:jc w:val="center"/>
              <w:rPr>
                <w:color w:val="000000" w:themeColor="text1"/>
                <w:sz w:val="22"/>
                <w:szCs w:val="22"/>
              </w:rPr>
            </w:pPr>
            <w:r>
              <w:rPr>
                <w:color w:val="000000"/>
                <w:sz w:val="20"/>
              </w:rPr>
              <w:t>5</w:t>
            </w:r>
          </w:p>
        </w:tc>
        <w:tc>
          <w:tcPr>
            <w:tcW w:w="1304" w:type="dxa"/>
            <w:tcBorders>
              <w:top w:val="single" w:sz="4" w:space="0" w:color="auto"/>
              <w:left w:val="single" w:sz="4" w:space="0" w:color="auto"/>
              <w:bottom w:val="single" w:sz="4" w:space="0" w:color="auto"/>
              <w:right w:val="single" w:sz="4" w:space="0" w:color="auto"/>
            </w:tcBorders>
            <w:vAlign w:val="center"/>
          </w:tcPr>
          <w:p w14:paraId="6EA1D80A" w14:textId="77777777" w:rsidR="001B3567" w:rsidRPr="00664C7A" w:rsidRDefault="001B3567" w:rsidP="0086104C">
            <w:pPr>
              <w:jc w:val="center"/>
              <w:rPr>
                <w:b/>
                <w:bCs/>
                <w:color w:val="000000" w:themeColor="text1"/>
                <w:sz w:val="22"/>
                <w:szCs w:val="22"/>
              </w:rPr>
            </w:pPr>
          </w:p>
        </w:tc>
      </w:tr>
      <w:tr w:rsidR="001B3567" w:rsidRPr="00664C7A" w14:paraId="77CDE2DC"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9DE83A" w14:textId="77777777" w:rsidR="001B3567" w:rsidRDefault="001B3567" w:rsidP="0086104C">
            <w:pPr>
              <w:spacing w:line="360" w:lineRule="auto"/>
              <w:jc w:val="center"/>
              <w:rPr>
                <w:b/>
                <w:color w:val="000000" w:themeColor="text1"/>
                <w:sz w:val="22"/>
                <w:szCs w:val="22"/>
              </w:rPr>
            </w:pPr>
            <w:r>
              <w:rPr>
                <w:b/>
                <w:color w:val="000000" w:themeColor="text1"/>
                <w:sz w:val="22"/>
                <w:szCs w:val="22"/>
              </w:rPr>
              <w:t>18</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56E2DB9A" w14:textId="77777777" w:rsidR="001B3567" w:rsidRPr="001B3567" w:rsidRDefault="001B3567" w:rsidP="0086104C">
            <w:pPr>
              <w:spacing w:before="120" w:after="120"/>
              <w:jc w:val="both"/>
              <w:rPr>
                <w:sz w:val="20"/>
              </w:rPr>
            </w:pPr>
            <w:r w:rsidRPr="001B3567">
              <w:rPr>
                <w:sz w:val="20"/>
              </w:rPr>
              <w:t>Desengraxante, detergente alcalino (limpa baú)</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80F7750"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12621" w14:textId="77777777" w:rsidR="001B3567" w:rsidRPr="00EE25EA" w:rsidRDefault="001B3567" w:rsidP="0086104C">
            <w:pPr>
              <w:jc w:val="center"/>
              <w:rPr>
                <w:color w:val="000000" w:themeColor="text1"/>
                <w:sz w:val="22"/>
                <w:szCs w:val="22"/>
              </w:rPr>
            </w:pPr>
            <w:r>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CDFD4B8" w14:textId="77777777" w:rsidR="001B3567" w:rsidRPr="00664C7A" w:rsidRDefault="001B3567" w:rsidP="0086104C">
            <w:pPr>
              <w:jc w:val="center"/>
              <w:rPr>
                <w:b/>
                <w:bCs/>
                <w:color w:val="000000" w:themeColor="text1"/>
                <w:sz w:val="22"/>
                <w:szCs w:val="22"/>
              </w:rPr>
            </w:pPr>
          </w:p>
        </w:tc>
      </w:tr>
      <w:tr w:rsidR="001B3567" w:rsidRPr="00664C7A" w14:paraId="1040AC27"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85065D" w14:textId="77777777" w:rsidR="001B3567" w:rsidRDefault="001B3567" w:rsidP="0086104C">
            <w:pPr>
              <w:spacing w:line="360" w:lineRule="auto"/>
              <w:jc w:val="center"/>
              <w:rPr>
                <w:b/>
                <w:color w:val="000000" w:themeColor="text1"/>
                <w:sz w:val="22"/>
                <w:szCs w:val="22"/>
              </w:rPr>
            </w:pPr>
            <w:r>
              <w:rPr>
                <w:b/>
                <w:color w:val="000000" w:themeColor="text1"/>
                <w:sz w:val="22"/>
                <w:szCs w:val="22"/>
              </w:rPr>
              <w:t>19</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7A51DBBF" w14:textId="77777777" w:rsidR="001B3567" w:rsidRPr="001B3567" w:rsidRDefault="001B3567" w:rsidP="0086104C">
            <w:pPr>
              <w:spacing w:before="120" w:after="120"/>
              <w:jc w:val="both"/>
              <w:rPr>
                <w:sz w:val="20"/>
              </w:rPr>
            </w:pPr>
            <w:r w:rsidRPr="001B3567">
              <w:rPr>
                <w:sz w:val="20"/>
              </w:rPr>
              <w:t xml:space="preserve">Agente Redutor Líquido de Óxido de Nitrogênio Automotivo (ARLA 32) com marca aprovada pelo INMETRO)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16836E8"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0F3A53" w14:textId="77777777" w:rsidR="001B3567" w:rsidRPr="00EE25EA" w:rsidRDefault="001B3567" w:rsidP="0086104C">
            <w:pPr>
              <w:jc w:val="center"/>
              <w:rPr>
                <w:color w:val="000000" w:themeColor="text1"/>
                <w:sz w:val="22"/>
                <w:szCs w:val="22"/>
              </w:rPr>
            </w:pPr>
            <w:r>
              <w:rPr>
                <w:color w:val="000000"/>
                <w:sz w:val="20"/>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76B4B6D6" w14:textId="77777777" w:rsidR="001B3567" w:rsidRPr="00664C7A" w:rsidRDefault="001B3567" w:rsidP="0086104C">
            <w:pPr>
              <w:jc w:val="center"/>
              <w:rPr>
                <w:b/>
                <w:bCs/>
                <w:color w:val="000000" w:themeColor="text1"/>
                <w:sz w:val="22"/>
                <w:szCs w:val="22"/>
              </w:rPr>
            </w:pPr>
          </w:p>
        </w:tc>
      </w:tr>
      <w:tr w:rsidR="001B3567" w:rsidRPr="00664C7A" w14:paraId="72FE9B08"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191BF4" w14:textId="77777777" w:rsidR="001B3567" w:rsidRDefault="001B3567" w:rsidP="0086104C">
            <w:pPr>
              <w:spacing w:line="360" w:lineRule="auto"/>
              <w:jc w:val="center"/>
              <w:rPr>
                <w:b/>
                <w:color w:val="000000" w:themeColor="text1"/>
                <w:sz w:val="22"/>
                <w:szCs w:val="22"/>
              </w:rPr>
            </w:pPr>
            <w:r>
              <w:rPr>
                <w:b/>
                <w:color w:val="000000" w:themeColor="text1"/>
                <w:sz w:val="22"/>
                <w:szCs w:val="22"/>
              </w:rPr>
              <w:t>20</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0A521392" w14:textId="77777777" w:rsidR="001B3567" w:rsidRPr="001B3567" w:rsidRDefault="001B3567" w:rsidP="0086104C">
            <w:pPr>
              <w:spacing w:before="120" w:after="120"/>
              <w:jc w:val="both"/>
              <w:rPr>
                <w:sz w:val="20"/>
              </w:rPr>
            </w:pPr>
            <w:r w:rsidRPr="001B3567">
              <w:rPr>
                <w:sz w:val="20"/>
              </w:rPr>
              <w:t xml:space="preserve">Óleo Motor 15W40 API semissintético para motores a gasolina flex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9C576CC"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6B30C5" w14:textId="77777777" w:rsidR="001B3567" w:rsidRPr="00EE25EA" w:rsidRDefault="001B3567" w:rsidP="0086104C">
            <w:pPr>
              <w:jc w:val="center"/>
              <w:rPr>
                <w:color w:val="000000" w:themeColor="text1"/>
                <w:sz w:val="22"/>
                <w:szCs w:val="22"/>
              </w:rPr>
            </w:pPr>
            <w:r>
              <w:rPr>
                <w:color w:val="000000"/>
                <w:sz w:val="20"/>
              </w:rPr>
              <w:t>3.000</w:t>
            </w:r>
          </w:p>
        </w:tc>
        <w:tc>
          <w:tcPr>
            <w:tcW w:w="1304" w:type="dxa"/>
            <w:tcBorders>
              <w:top w:val="single" w:sz="4" w:space="0" w:color="auto"/>
              <w:left w:val="single" w:sz="4" w:space="0" w:color="auto"/>
              <w:bottom w:val="single" w:sz="4" w:space="0" w:color="auto"/>
              <w:right w:val="single" w:sz="4" w:space="0" w:color="auto"/>
            </w:tcBorders>
            <w:vAlign w:val="center"/>
          </w:tcPr>
          <w:p w14:paraId="7D8C088D" w14:textId="77777777" w:rsidR="001B3567" w:rsidRPr="00664C7A" w:rsidRDefault="001B3567" w:rsidP="0086104C">
            <w:pPr>
              <w:jc w:val="center"/>
              <w:rPr>
                <w:b/>
                <w:bCs/>
                <w:color w:val="000000" w:themeColor="text1"/>
                <w:sz w:val="22"/>
                <w:szCs w:val="22"/>
              </w:rPr>
            </w:pPr>
          </w:p>
        </w:tc>
      </w:tr>
      <w:tr w:rsidR="001B3567" w:rsidRPr="00664C7A" w14:paraId="2AEC0228"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8E6E8E" w14:textId="77777777" w:rsidR="001B3567" w:rsidRPr="00090EE0" w:rsidRDefault="001B3567" w:rsidP="0086104C">
            <w:pPr>
              <w:spacing w:line="360" w:lineRule="auto"/>
              <w:jc w:val="center"/>
              <w:rPr>
                <w:b/>
                <w:color w:val="000000" w:themeColor="text1"/>
                <w:sz w:val="22"/>
                <w:szCs w:val="22"/>
              </w:rPr>
            </w:pPr>
            <w:r>
              <w:rPr>
                <w:b/>
                <w:color w:val="000000" w:themeColor="text1"/>
                <w:sz w:val="22"/>
                <w:szCs w:val="22"/>
              </w:rPr>
              <w:t>21</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6F340DFB" w14:textId="77777777" w:rsidR="001B3567" w:rsidRPr="001B3567" w:rsidRDefault="001B3567" w:rsidP="0086104C">
            <w:pPr>
              <w:spacing w:before="120" w:after="120"/>
              <w:jc w:val="both"/>
              <w:rPr>
                <w:sz w:val="20"/>
              </w:rPr>
            </w:pPr>
            <w:r w:rsidRPr="001B3567">
              <w:rPr>
                <w:sz w:val="20"/>
              </w:rPr>
              <w:t xml:space="preserve">Óleo Motor 15W40 semi sintético para motores a gasolina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B095291" w14:textId="77777777" w:rsidR="001B3567" w:rsidRPr="005C0829" w:rsidRDefault="001B3567" w:rsidP="0086104C">
            <w:pPr>
              <w:ind w:right="-135" w:hanging="113"/>
              <w:jc w:val="center"/>
              <w:rPr>
                <w:color w:val="000000" w:themeColor="text1"/>
                <w:sz w:val="22"/>
                <w:szCs w:val="22"/>
              </w:rPr>
            </w:pPr>
            <w:r w:rsidRPr="00632571">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B14C3B" w14:textId="77777777" w:rsidR="001B3567" w:rsidRPr="00EE25EA" w:rsidRDefault="001B3567" w:rsidP="0086104C">
            <w:pPr>
              <w:jc w:val="center"/>
              <w:rPr>
                <w:color w:val="000000" w:themeColor="text1"/>
                <w:sz w:val="22"/>
                <w:szCs w:val="22"/>
              </w:rPr>
            </w:pPr>
            <w:r>
              <w:rPr>
                <w:color w:val="000000"/>
                <w:sz w:val="20"/>
              </w:rPr>
              <w:t>108</w:t>
            </w:r>
          </w:p>
        </w:tc>
        <w:tc>
          <w:tcPr>
            <w:tcW w:w="1304" w:type="dxa"/>
            <w:tcBorders>
              <w:top w:val="single" w:sz="4" w:space="0" w:color="auto"/>
              <w:left w:val="single" w:sz="4" w:space="0" w:color="auto"/>
              <w:bottom w:val="single" w:sz="4" w:space="0" w:color="auto"/>
              <w:right w:val="single" w:sz="4" w:space="0" w:color="auto"/>
            </w:tcBorders>
            <w:vAlign w:val="center"/>
          </w:tcPr>
          <w:p w14:paraId="783E4957" w14:textId="77777777" w:rsidR="001B3567" w:rsidRPr="00664C7A" w:rsidRDefault="001B3567" w:rsidP="0086104C">
            <w:pPr>
              <w:jc w:val="center"/>
              <w:rPr>
                <w:b/>
                <w:bCs/>
                <w:color w:val="000000" w:themeColor="text1"/>
                <w:sz w:val="22"/>
                <w:szCs w:val="22"/>
              </w:rPr>
            </w:pPr>
          </w:p>
        </w:tc>
      </w:tr>
      <w:tr w:rsidR="001B3567" w:rsidRPr="00664C7A" w14:paraId="2631DF95"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1B8A34"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22</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2A91C648" w14:textId="77777777" w:rsidR="001B3567" w:rsidRPr="001B3567" w:rsidRDefault="001B3567" w:rsidP="0086104C">
            <w:pPr>
              <w:spacing w:before="120" w:after="120"/>
              <w:jc w:val="both"/>
              <w:rPr>
                <w:sz w:val="20"/>
              </w:rPr>
            </w:pPr>
            <w:r w:rsidRPr="001B3567">
              <w:rPr>
                <w:sz w:val="20"/>
              </w:rPr>
              <w:t xml:space="preserve">Óleo 2 tempos API TC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5708662" w14:textId="77777777" w:rsidR="001B3567" w:rsidRPr="005C0829" w:rsidRDefault="001B3567" w:rsidP="0086104C">
            <w:pPr>
              <w:ind w:right="-135" w:hanging="113"/>
              <w:jc w:val="center"/>
              <w:rPr>
                <w:color w:val="000000" w:themeColor="text1"/>
                <w:sz w:val="22"/>
                <w:szCs w:val="22"/>
              </w:rPr>
            </w:pPr>
            <w:r w:rsidRPr="006551F0">
              <w:rPr>
                <w:sz w:val="20"/>
              </w:rPr>
              <w:t>Vasilhame 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E0295B" w14:textId="77777777" w:rsidR="001B3567" w:rsidRPr="00EE25EA" w:rsidRDefault="001B3567" w:rsidP="0086104C">
            <w:pPr>
              <w:jc w:val="center"/>
              <w:rPr>
                <w:color w:val="000000" w:themeColor="text1"/>
                <w:sz w:val="22"/>
                <w:szCs w:val="22"/>
              </w:rPr>
            </w:pPr>
            <w:r>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D67BE27" w14:textId="77777777" w:rsidR="001B3567" w:rsidRPr="00664C7A" w:rsidRDefault="001B3567" w:rsidP="0086104C">
            <w:pPr>
              <w:jc w:val="center"/>
              <w:rPr>
                <w:b/>
                <w:bCs/>
                <w:color w:val="000000" w:themeColor="text1"/>
                <w:sz w:val="22"/>
                <w:szCs w:val="22"/>
              </w:rPr>
            </w:pPr>
          </w:p>
        </w:tc>
      </w:tr>
      <w:tr w:rsidR="001B3567" w:rsidRPr="00664C7A" w14:paraId="5D047BD4"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5B2235"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23</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5D3C253E" w14:textId="77777777" w:rsidR="001B3567" w:rsidRPr="001B3567" w:rsidRDefault="001B3567" w:rsidP="0086104C">
            <w:pPr>
              <w:spacing w:before="120" w:after="120"/>
              <w:jc w:val="both"/>
              <w:rPr>
                <w:sz w:val="20"/>
              </w:rPr>
            </w:pPr>
            <w:r w:rsidRPr="001B3567">
              <w:rPr>
                <w:sz w:val="20"/>
              </w:rPr>
              <w:t>Detergente automotivo Concentrado para lavagem de veículos e de carrocerias</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76D9B21"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5387F" w14:textId="77777777" w:rsidR="001B3567" w:rsidRPr="00EE25EA" w:rsidRDefault="001B3567" w:rsidP="0086104C">
            <w:pPr>
              <w:jc w:val="center"/>
              <w:rPr>
                <w:color w:val="000000" w:themeColor="text1"/>
                <w:sz w:val="22"/>
                <w:szCs w:val="22"/>
              </w:rPr>
            </w:pPr>
            <w:r>
              <w:rPr>
                <w:color w:val="000000"/>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6D9CEE2D" w14:textId="77777777" w:rsidR="001B3567" w:rsidRPr="00664C7A" w:rsidRDefault="001B3567" w:rsidP="0086104C">
            <w:pPr>
              <w:jc w:val="center"/>
              <w:rPr>
                <w:b/>
                <w:bCs/>
                <w:color w:val="000000" w:themeColor="text1"/>
                <w:sz w:val="22"/>
                <w:szCs w:val="22"/>
              </w:rPr>
            </w:pPr>
          </w:p>
        </w:tc>
      </w:tr>
      <w:tr w:rsidR="001B3567" w:rsidRPr="00664C7A" w14:paraId="5BF1F387"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0F5A5F" w14:textId="77777777" w:rsidR="001B3567" w:rsidRDefault="001B3567" w:rsidP="0086104C">
            <w:pPr>
              <w:spacing w:line="360" w:lineRule="auto"/>
              <w:jc w:val="center"/>
              <w:rPr>
                <w:b/>
                <w:color w:val="000000" w:themeColor="text1"/>
                <w:sz w:val="22"/>
                <w:szCs w:val="22"/>
              </w:rPr>
            </w:pPr>
            <w:r>
              <w:rPr>
                <w:b/>
                <w:color w:val="000000" w:themeColor="text1"/>
                <w:sz w:val="22"/>
                <w:szCs w:val="22"/>
              </w:rPr>
              <w:t>24</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380AA6A2" w14:textId="77777777" w:rsidR="001B3567" w:rsidRPr="001B3567" w:rsidRDefault="001B3567" w:rsidP="0086104C">
            <w:pPr>
              <w:spacing w:before="120" w:after="120"/>
              <w:jc w:val="both"/>
              <w:rPr>
                <w:sz w:val="20"/>
              </w:rPr>
            </w:pPr>
            <w:r w:rsidRPr="001B3567">
              <w:rPr>
                <w:sz w:val="20"/>
              </w:rPr>
              <w:t>Óleo Motor Sintético SAE 5W30 API CF ACEA C2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BA77091"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62ABE" w14:textId="77777777" w:rsidR="001B3567" w:rsidRPr="00EE25EA" w:rsidRDefault="001B3567" w:rsidP="0086104C">
            <w:pPr>
              <w:jc w:val="center"/>
              <w:rPr>
                <w:color w:val="000000" w:themeColor="text1"/>
                <w:sz w:val="22"/>
                <w:szCs w:val="22"/>
              </w:rPr>
            </w:pPr>
            <w:r>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39438221" w14:textId="77777777" w:rsidR="001B3567" w:rsidRPr="00664C7A" w:rsidRDefault="001B3567" w:rsidP="0086104C">
            <w:pPr>
              <w:jc w:val="center"/>
              <w:rPr>
                <w:b/>
                <w:bCs/>
                <w:color w:val="000000" w:themeColor="text1"/>
                <w:sz w:val="22"/>
                <w:szCs w:val="22"/>
              </w:rPr>
            </w:pPr>
          </w:p>
        </w:tc>
      </w:tr>
      <w:tr w:rsidR="001B3567" w:rsidRPr="00664C7A" w14:paraId="50012610"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186B77" w14:textId="77777777" w:rsidR="001B3567" w:rsidRDefault="001B3567" w:rsidP="0086104C">
            <w:pPr>
              <w:spacing w:line="360" w:lineRule="auto"/>
              <w:jc w:val="center"/>
              <w:rPr>
                <w:b/>
                <w:color w:val="000000" w:themeColor="text1"/>
                <w:sz w:val="22"/>
                <w:szCs w:val="22"/>
              </w:rPr>
            </w:pPr>
            <w:r>
              <w:rPr>
                <w:b/>
                <w:color w:val="000000" w:themeColor="text1"/>
                <w:sz w:val="22"/>
                <w:szCs w:val="22"/>
              </w:rPr>
              <w:t>25</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7FDFA3DF" w14:textId="77777777" w:rsidR="001B3567" w:rsidRPr="001B3567" w:rsidRDefault="001B3567" w:rsidP="0086104C">
            <w:pPr>
              <w:spacing w:before="120" w:after="120"/>
              <w:jc w:val="both"/>
              <w:rPr>
                <w:sz w:val="20"/>
              </w:rPr>
            </w:pPr>
            <w:r w:rsidRPr="001B3567">
              <w:rPr>
                <w:sz w:val="20"/>
              </w:rPr>
              <w:t>Óleo hidráulico ATF</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19E94BA" w14:textId="77777777" w:rsidR="001B3567" w:rsidRPr="005C0829" w:rsidRDefault="001B3567" w:rsidP="0086104C">
            <w:pPr>
              <w:ind w:right="-135" w:hanging="113"/>
              <w:jc w:val="center"/>
              <w:rPr>
                <w:color w:val="000000" w:themeColor="text1"/>
                <w:sz w:val="22"/>
                <w:szCs w:val="22"/>
              </w:rPr>
            </w:pPr>
            <w:r>
              <w:rPr>
                <w:sz w:val="20"/>
              </w:rPr>
              <w:t>Litros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BC8101" w14:textId="77777777" w:rsidR="001B3567" w:rsidRPr="00EE25EA" w:rsidRDefault="001B3567" w:rsidP="0086104C">
            <w:pPr>
              <w:jc w:val="center"/>
              <w:rPr>
                <w:color w:val="000000" w:themeColor="text1"/>
                <w:sz w:val="22"/>
                <w:szCs w:val="22"/>
              </w:rPr>
            </w:pPr>
            <w:r>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70F46437" w14:textId="77777777" w:rsidR="001B3567" w:rsidRPr="00664C7A" w:rsidRDefault="001B3567" w:rsidP="0086104C">
            <w:pPr>
              <w:jc w:val="center"/>
              <w:rPr>
                <w:b/>
                <w:bCs/>
                <w:color w:val="000000" w:themeColor="text1"/>
                <w:sz w:val="22"/>
                <w:szCs w:val="22"/>
              </w:rPr>
            </w:pPr>
          </w:p>
        </w:tc>
      </w:tr>
      <w:tr w:rsidR="001B3567" w:rsidRPr="00664C7A" w14:paraId="4027AB96"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E16DE" w14:textId="77777777" w:rsidR="001B3567" w:rsidRDefault="001B3567" w:rsidP="0086104C">
            <w:pPr>
              <w:spacing w:line="360" w:lineRule="auto"/>
              <w:jc w:val="center"/>
              <w:rPr>
                <w:b/>
                <w:color w:val="000000" w:themeColor="text1"/>
                <w:sz w:val="22"/>
                <w:szCs w:val="22"/>
              </w:rPr>
            </w:pPr>
            <w:r>
              <w:rPr>
                <w:b/>
                <w:color w:val="000000" w:themeColor="text1"/>
                <w:sz w:val="22"/>
                <w:szCs w:val="22"/>
              </w:rPr>
              <w:t>26</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3860216F" w14:textId="77777777" w:rsidR="001B3567" w:rsidRPr="001B3567" w:rsidRDefault="001B3567" w:rsidP="0086104C">
            <w:pPr>
              <w:jc w:val="both"/>
              <w:rPr>
                <w:sz w:val="20"/>
              </w:rPr>
            </w:pPr>
            <w:r w:rsidRPr="001B3567">
              <w:rPr>
                <w:sz w:val="20"/>
              </w:rPr>
              <w:t>Óleo sintético 5W40</w:t>
            </w:r>
          </w:p>
          <w:p w14:paraId="5AEF708C" w14:textId="77777777" w:rsidR="001B3567" w:rsidRPr="001B3567" w:rsidRDefault="001B3567" w:rsidP="0086104C">
            <w:pPr>
              <w:spacing w:before="120" w:after="120"/>
              <w:jc w:val="both"/>
              <w:rPr>
                <w:sz w:val="20"/>
              </w:rPr>
            </w:pPr>
            <w:r w:rsidRPr="001B3567">
              <w:rPr>
                <w:sz w:val="20"/>
              </w:rPr>
              <w:t>API CF ou superior ACEA C3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EBD80CE"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31F6D" w14:textId="77777777" w:rsidR="001B3567" w:rsidRPr="00EE25EA" w:rsidRDefault="001B3567" w:rsidP="0086104C">
            <w:pPr>
              <w:jc w:val="center"/>
              <w:rPr>
                <w:color w:val="000000" w:themeColor="text1"/>
                <w:sz w:val="22"/>
                <w:szCs w:val="22"/>
              </w:rPr>
            </w:pPr>
            <w:r>
              <w:rPr>
                <w:color w:val="000000"/>
                <w:sz w:val="20"/>
              </w:rPr>
              <w:t>66</w:t>
            </w:r>
          </w:p>
        </w:tc>
        <w:tc>
          <w:tcPr>
            <w:tcW w:w="1304" w:type="dxa"/>
            <w:tcBorders>
              <w:top w:val="single" w:sz="4" w:space="0" w:color="auto"/>
              <w:left w:val="single" w:sz="4" w:space="0" w:color="auto"/>
              <w:bottom w:val="single" w:sz="4" w:space="0" w:color="auto"/>
              <w:right w:val="single" w:sz="4" w:space="0" w:color="auto"/>
            </w:tcBorders>
            <w:vAlign w:val="center"/>
          </w:tcPr>
          <w:p w14:paraId="6795608D" w14:textId="77777777" w:rsidR="001B3567" w:rsidRPr="00664C7A" w:rsidRDefault="001B3567" w:rsidP="0086104C">
            <w:pPr>
              <w:jc w:val="center"/>
              <w:rPr>
                <w:b/>
                <w:bCs/>
                <w:color w:val="000000" w:themeColor="text1"/>
                <w:sz w:val="22"/>
                <w:szCs w:val="22"/>
              </w:rPr>
            </w:pPr>
          </w:p>
        </w:tc>
      </w:tr>
      <w:tr w:rsidR="001B3567" w:rsidRPr="00664C7A" w14:paraId="3012C5BE"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EE65B2" w14:textId="77777777" w:rsidR="001B3567" w:rsidRDefault="001B3567" w:rsidP="0086104C">
            <w:pPr>
              <w:spacing w:line="360" w:lineRule="auto"/>
              <w:jc w:val="center"/>
              <w:rPr>
                <w:b/>
                <w:color w:val="000000" w:themeColor="text1"/>
                <w:sz w:val="22"/>
                <w:szCs w:val="22"/>
              </w:rPr>
            </w:pPr>
            <w:r>
              <w:rPr>
                <w:b/>
                <w:color w:val="000000" w:themeColor="text1"/>
                <w:sz w:val="22"/>
                <w:szCs w:val="22"/>
              </w:rPr>
              <w:t>27</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70C02D16" w14:textId="77777777" w:rsidR="001B3567" w:rsidRPr="001B3567" w:rsidRDefault="001B3567" w:rsidP="0086104C">
            <w:pPr>
              <w:spacing w:before="120" w:after="120"/>
              <w:jc w:val="both"/>
              <w:rPr>
                <w:sz w:val="20"/>
              </w:rPr>
            </w:pPr>
            <w:r w:rsidRPr="001B3567">
              <w:rPr>
                <w:sz w:val="20"/>
              </w:rPr>
              <w:t>Óleo Motor SAE 15W40 API CH-4 / CI-4 ISF 3.8</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78E9384"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BDDF6E" w14:textId="77777777" w:rsidR="001B3567" w:rsidRPr="00EE25EA" w:rsidRDefault="001B3567" w:rsidP="0086104C">
            <w:pPr>
              <w:jc w:val="center"/>
              <w:rPr>
                <w:color w:val="000000" w:themeColor="text1"/>
                <w:sz w:val="22"/>
                <w:szCs w:val="22"/>
              </w:rPr>
            </w:pPr>
            <w:r>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2127FF9E" w14:textId="77777777" w:rsidR="001B3567" w:rsidRPr="00664C7A" w:rsidRDefault="001B3567" w:rsidP="0086104C">
            <w:pPr>
              <w:jc w:val="center"/>
              <w:rPr>
                <w:b/>
                <w:bCs/>
                <w:color w:val="000000" w:themeColor="text1"/>
                <w:sz w:val="22"/>
                <w:szCs w:val="22"/>
              </w:rPr>
            </w:pPr>
          </w:p>
        </w:tc>
      </w:tr>
      <w:tr w:rsidR="001B3567" w:rsidRPr="00664C7A" w14:paraId="3393EFE5"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38E895" w14:textId="77777777" w:rsidR="001B3567" w:rsidRDefault="001B3567" w:rsidP="0086104C">
            <w:pPr>
              <w:spacing w:line="360" w:lineRule="auto"/>
              <w:jc w:val="center"/>
              <w:rPr>
                <w:b/>
                <w:color w:val="000000" w:themeColor="text1"/>
                <w:sz w:val="22"/>
                <w:szCs w:val="22"/>
              </w:rPr>
            </w:pPr>
            <w:r>
              <w:rPr>
                <w:b/>
                <w:color w:val="000000" w:themeColor="text1"/>
                <w:sz w:val="22"/>
                <w:szCs w:val="22"/>
              </w:rPr>
              <w:t>28</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313F7ED0" w14:textId="77777777" w:rsidR="001B3567" w:rsidRPr="001B3567" w:rsidRDefault="001B3567" w:rsidP="0086104C">
            <w:pPr>
              <w:spacing w:before="120" w:after="120"/>
              <w:jc w:val="both"/>
              <w:rPr>
                <w:sz w:val="20"/>
              </w:rPr>
            </w:pPr>
            <w:r w:rsidRPr="001B3567">
              <w:rPr>
                <w:sz w:val="20"/>
              </w:rPr>
              <w:t>Óleo motor 10W40 API CI-4</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BF0AD81"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D13B2" w14:textId="77777777" w:rsidR="001B3567" w:rsidRPr="00EE25EA" w:rsidRDefault="001B3567" w:rsidP="0086104C">
            <w:pPr>
              <w:jc w:val="center"/>
              <w:rPr>
                <w:color w:val="000000" w:themeColor="text1"/>
                <w:sz w:val="22"/>
                <w:szCs w:val="22"/>
              </w:rPr>
            </w:pPr>
            <w:r>
              <w:rPr>
                <w:color w:val="000000"/>
                <w:sz w:val="20"/>
              </w:rPr>
              <w:t>110</w:t>
            </w:r>
          </w:p>
        </w:tc>
        <w:tc>
          <w:tcPr>
            <w:tcW w:w="1304" w:type="dxa"/>
            <w:tcBorders>
              <w:top w:val="single" w:sz="4" w:space="0" w:color="auto"/>
              <w:left w:val="single" w:sz="4" w:space="0" w:color="auto"/>
              <w:bottom w:val="single" w:sz="4" w:space="0" w:color="auto"/>
              <w:right w:val="single" w:sz="4" w:space="0" w:color="auto"/>
            </w:tcBorders>
            <w:vAlign w:val="center"/>
          </w:tcPr>
          <w:p w14:paraId="66C08B94" w14:textId="77777777" w:rsidR="001B3567" w:rsidRPr="00664C7A" w:rsidRDefault="001B3567" w:rsidP="0086104C">
            <w:pPr>
              <w:jc w:val="center"/>
              <w:rPr>
                <w:b/>
                <w:bCs/>
                <w:color w:val="000000" w:themeColor="text1"/>
                <w:sz w:val="22"/>
                <w:szCs w:val="22"/>
              </w:rPr>
            </w:pPr>
          </w:p>
        </w:tc>
      </w:tr>
      <w:tr w:rsidR="001B3567" w:rsidRPr="00664C7A" w14:paraId="03341968"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6EF0B" w14:textId="77777777" w:rsidR="001B3567" w:rsidRDefault="001B3567" w:rsidP="0086104C">
            <w:pPr>
              <w:spacing w:line="360" w:lineRule="auto"/>
              <w:jc w:val="center"/>
              <w:rPr>
                <w:b/>
                <w:color w:val="000000" w:themeColor="text1"/>
                <w:sz w:val="22"/>
                <w:szCs w:val="22"/>
              </w:rPr>
            </w:pPr>
            <w:r>
              <w:rPr>
                <w:b/>
                <w:color w:val="000000" w:themeColor="text1"/>
                <w:sz w:val="22"/>
                <w:szCs w:val="22"/>
              </w:rPr>
              <w:t>29</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00ED6473" w14:textId="77777777" w:rsidR="001B3567" w:rsidRPr="001B3567" w:rsidRDefault="001B3567" w:rsidP="0086104C">
            <w:pPr>
              <w:spacing w:before="120" w:after="120"/>
              <w:jc w:val="both"/>
              <w:rPr>
                <w:sz w:val="20"/>
              </w:rPr>
            </w:pPr>
            <w:r w:rsidRPr="001B3567">
              <w:rPr>
                <w:sz w:val="20"/>
              </w:rPr>
              <w:t>Óleo motor SAE 5W40 100% sintético, conforme Norma VW 508 88</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E332F06" w14:textId="77777777" w:rsidR="001B3567" w:rsidRPr="005C0829" w:rsidRDefault="001B3567" w:rsidP="0086104C">
            <w:pPr>
              <w:ind w:right="-135" w:hanging="113"/>
              <w:jc w:val="center"/>
              <w:rPr>
                <w:color w:val="000000" w:themeColor="text1"/>
                <w:sz w:val="22"/>
                <w:szCs w:val="22"/>
              </w:rPr>
            </w:pPr>
            <w:r w:rsidRPr="003048B0">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FC933" w14:textId="77777777" w:rsidR="001B3567" w:rsidRPr="00EE25EA" w:rsidRDefault="001B3567" w:rsidP="0086104C">
            <w:pPr>
              <w:jc w:val="center"/>
              <w:rPr>
                <w:color w:val="000000" w:themeColor="text1"/>
                <w:sz w:val="22"/>
                <w:szCs w:val="22"/>
              </w:rPr>
            </w:pPr>
            <w:r>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4B87F962" w14:textId="77777777" w:rsidR="001B3567" w:rsidRPr="00664C7A" w:rsidRDefault="001B3567" w:rsidP="0086104C">
            <w:pPr>
              <w:jc w:val="center"/>
              <w:rPr>
                <w:b/>
                <w:bCs/>
                <w:color w:val="000000" w:themeColor="text1"/>
                <w:sz w:val="22"/>
                <w:szCs w:val="22"/>
              </w:rPr>
            </w:pPr>
          </w:p>
        </w:tc>
      </w:tr>
      <w:tr w:rsidR="001B3567" w:rsidRPr="00664C7A" w14:paraId="3212E73A"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BF5B57" w14:textId="77777777" w:rsidR="001B3567" w:rsidRDefault="001B3567" w:rsidP="0086104C">
            <w:pPr>
              <w:spacing w:line="360" w:lineRule="auto"/>
              <w:jc w:val="center"/>
              <w:rPr>
                <w:b/>
                <w:color w:val="000000" w:themeColor="text1"/>
                <w:sz w:val="22"/>
                <w:szCs w:val="22"/>
              </w:rPr>
            </w:pPr>
            <w:r>
              <w:rPr>
                <w:b/>
                <w:color w:val="000000" w:themeColor="text1"/>
                <w:sz w:val="22"/>
                <w:szCs w:val="22"/>
              </w:rPr>
              <w:t>30</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481FC0B2" w14:textId="77777777" w:rsidR="001B3567" w:rsidRPr="001B3567" w:rsidRDefault="001B3567" w:rsidP="0086104C">
            <w:pPr>
              <w:spacing w:before="120" w:after="120"/>
              <w:jc w:val="both"/>
              <w:rPr>
                <w:sz w:val="20"/>
              </w:rPr>
            </w:pPr>
            <w:r w:rsidRPr="001B3567">
              <w:rPr>
                <w:sz w:val="20"/>
              </w:rPr>
              <w:t>Óleo 5W30 sintético API/CEA C2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5303DF6"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C5A9CF" w14:textId="77777777" w:rsidR="001B3567" w:rsidRPr="00EE25EA" w:rsidRDefault="001B3567" w:rsidP="0086104C">
            <w:pPr>
              <w:jc w:val="center"/>
              <w:rPr>
                <w:color w:val="000000" w:themeColor="text1"/>
                <w:sz w:val="22"/>
                <w:szCs w:val="22"/>
              </w:rPr>
            </w:pPr>
            <w:r>
              <w:rPr>
                <w:color w:val="000000"/>
                <w:sz w:val="20"/>
              </w:rPr>
              <w:t>16</w:t>
            </w:r>
          </w:p>
        </w:tc>
        <w:tc>
          <w:tcPr>
            <w:tcW w:w="1304" w:type="dxa"/>
            <w:tcBorders>
              <w:top w:val="single" w:sz="4" w:space="0" w:color="auto"/>
              <w:left w:val="single" w:sz="4" w:space="0" w:color="auto"/>
              <w:bottom w:val="single" w:sz="4" w:space="0" w:color="auto"/>
              <w:right w:val="single" w:sz="4" w:space="0" w:color="auto"/>
            </w:tcBorders>
            <w:vAlign w:val="center"/>
          </w:tcPr>
          <w:p w14:paraId="72936ADD" w14:textId="77777777" w:rsidR="001B3567" w:rsidRPr="00664C7A" w:rsidRDefault="001B3567" w:rsidP="0086104C">
            <w:pPr>
              <w:jc w:val="center"/>
              <w:rPr>
                <w:b/>
                <w:bCs/>
                <w:color w:val="000000" w:themeColor="text1"/>
                <w:sz w:val="22"/>
                <w:szCs w:val="22"/>
              </w:rPr>
            </w:pPr>
          </w:p>
        </w:tc>
      </w:tr>
      <w:tr w:rsidR="001B3567" w:rsidRPr="00664C7A" w14:paraId="3D1729C0"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3D73BD" w14:textId="77777777" w:rsidR="001B3567" w:rsidRPr="00090EE0" w:rsidRDefault="001B3567" w:rsidP="0086104C">
            <w:pPr>
              <w:spacing w:line="360" w:lineRule="auto"/>
              <w:jc w:val="center"/>
              <w:rPr>
                <w:b/>
                <w:color w:val="000000" w:themeColor="text1"/>
                <w:sz w:val="22"/>
                <w:szCs w:val="22"/>
              </w:rPr>
            </w:pPr>
            <w:r>
              <w:rPr>
                <w:b/>
                <w:color w:val="000000" w:themeColor="text1"/>
                <w:sz w:val="22"/>
                <w:szCs w:val="22"/>
              </w:rPr>
              <w:t>31</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428DE111" w14:textId="77777777" w:rsidR="001B3567" w:rsidRPr="001B3567" w:rsidRDefault="001B3567" w:rsidP="0086104C">
            <w:pPr>
              <w:spacing w:before="120" w:after="120"/>
              <w:jc w:val="both"/>
              <w:rPr>
                <w:sz w:val="20"/>
              </w:rPr>
            </w:pPr>
            <w:r w:rsidRPr="001B3567">
              <w:rPr>
                <w:sz w:val="20"/>
              </w:rPr>
              <w:t xml:space="preserve">Óleo SAE 0W20 100% sintético Norma FIAT 9.55535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80026FC"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E47B46" w14:textId="77777777" w:rsidR="001B3567" w:rsidRPr="00EE25EA" w:rsidRDefault="001B3567" w:rsidP="0086104C">
            <w:pPr>
              <w:jc w:val="center"/>
              <w:rPr>
                <w:color w:val="000000" w:themeColor="text1"/>
                <w:sz w:val="22"/>
                <w:szCs w:val="22"/>
              </w:rPr>
            </w:pPr>
            <w:r>
              <w:rPr>
                <w:color w:val="000000"/>
                <w:sz w:val="20"/>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4A1A56C" w14:textId="77777777" w:rsidR="001B3567" w:rsidRPr="00664C7A" w:rsidRDefault="001B3567" w:rsidP="0086104C">
            <w:pPr>
              <w:jc w:val="center"/>
              <w:rPr>
                <w:b/>
                <w:bCs/>
                <w:color w:val="000000" w:themeColor="text1"/>
                <w:sz w:val="22"/>
                <w:szCs w:val="22"/>
              </w:rPr>
            </w:pPr>
          </w:p>
        </w:tc>
      </w:tr>
      <w:tr w:rsidR="001B3567" w:rsidRPr="00664C7A" w14:paraId="50189ECA"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A97BD3"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t>32</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4D0015A8" w14:textId="77777777" w:rsidR="001B3567" w:rsidRPr="001B3567" w:rsidRDefault="001B3567" w:rsidP="0086104C">
            <w:pPr>
              <w:spacing w:before="120" w:after="120"/>
              <w:jc w:val="both"/>
              <w:rPr>
                <w:sz w:val="20"/>
              </w:rPr>
            </w:pPr>
            <w:r w:rsidRPr="001B3567">
              <w:rPr>
                <w:sz w:val="20"/>
              </w:rPr>
              <w:t>Óleo sintético SAE 5W40 homologado Norma VW 502 00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74BBD3A"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A722D3" w14:textId="77777777" w:rsidR="001B3567" w:rsidRPr="00EE25EA" w:rsidRDefault="001B3567" w:rsidP="0086104C">
            <w:pPr>
              <w:jc w:val="center"/>
              <w:rPr>
                <w:color w:val="000000" w:themeColor="text1"/>
                <w:sz w:val="22"/>
                <w:szCs w:val="22"/>
              </w:rPr>
            </w:pPr>
            <w:r>
              <w:rPr>
                <w:color w:val="000000"/>
                <w:sz w:val="20"/>
              </w:rPr>
              <w:t>108</w:t>
            </w:r>
          </w:p>
        </w:tc>
        <w:tc>
          <w:tcPr>
            <w:tcW w:w="1304" w:type="dxa"/>
            <w:tcBorders>
              <w:top w:val="single" w:sz="4" w:space="0" w:color="auto"/>
              <w:left w:val="single" w:sz="4" w:space="0" w:color="auto"/>
              <w:bottom w:val="single" w:sz="4" w:space="0" w:color="auto"/>
              <w:right w:val="single" w:sz="4" w:space="0" w:color="auto"/>
            </w:tcBorders>
            <w:vAlign w:val="center"/>
          </w:tcPr>
          <w:p w14:paraId="629004BE" w14:textId="77777777" w:rsidR="001B3567" w:rsidRPr="00664C7A" w:rsidRDefault="001B3567" w:rsidP="0086104C">
            <w:pPr>
              <w:jc w:val="center"/>
              <w:rPr>
                <w:b/>
                <w:bCs/>
                <w:color w:val="000000" w:themeColor="text1"/>
                <w:sz w:val="22"/>
                <w:szCs w:val="22"/>
              </w:rPr>
            </w:pPr>
          </w:p>
        </w:tc>
      </w:tr>
      <w:tr w:rsidR="001B3567" w:rsidRPr="00664C7A" w14:paraId="278A0508"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90890B" w14:textId="77777777" w:rsidR="001B3567" w:rsidRPr="005C0829" w:rsidRDefault="001B3567" w:rsidP="0086104C">
            <w:pPr>
              <w:spacing w:line="360" w:lineRule="auto"/>
              <w:jc w:val="center"/>
              <w:rPr>
                <w:b/>
                <w:color w:val="000000" w:themeColor="text1"/>
                <w:sz w:val="22"/>
                <w:szCs w:val="22"/>
              </w:rPr>
            </w:pPr>
            <w:r>
              <w:rPr>
                <w:b/>
                <w:color w:val="000000" w:themeColor="text1"/>
                <w:sz w:val="22"/>
                <w:szCs w:val="22"/>
              </w:rPr>
              <w:lastRenderedPageBreak/>
              <w:t>33</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52E646C8" w14:textId="77777777" w:rsidR="001B3567" w:rsidRPr="001B3567" w:rsidRDefault="001B3567" w:rsidP="0086104C">
            <w:pPr>
              <w:spacing w:before="120" w:after="120"/>
              <w:jc w:val="both"/>
              <w:rPr>
                <w:sz w:val="20"/>
              </w:rPr>
            </w:pPr>
            <w:r w:rsidRPr="001B3567">
              <w:rPr>
                <w:sz w:val="20"/>
              </w:rPr>
              <w:t>Óleo sintético 5W30 com API SM Norma Fiat 9.55535 Classe G1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736540D"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3580E" w14:textId="77777777" w:rsidR="001B3567" w:rsidRPr="00EE25EA" w:rsidRDefault="001B3567" w:rsidP="0086104C">
            <w:pPr>
              <w:jc w:val="center"/>
              <w:rPr>
                <w:color w:val="000000" w:themeColor="text1"/>
                <w:sz w:val="22"/>
                <w:szCs w:val="22"/>
              </w:rPr>
            </w:pPr>
            <w:r>
              <w:rPr>
                <w:color w:val="000000"/>
                <w:sz w:val="20"/>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361A7B01" w14:textId="77777777" w:rsidR="001B3567" w:rsidRPr="00664C7A" w:rsidRDefault="001B3567" w:rsidP="0086104C">
            <w:pPr>
              <w:jc w:val="center"/>
              <w:rPr>
                <w:b/>
                <w:bCs/>
                <w:color w:val="000000" w:themeColor="text1"/>
                <w:sz w:val="22"/>
                <w:szCs w:val="22"/>
              </w:rPr>
            </w:pPr>
          </w:p>
        </w:tc>
      </w:tr>
      <w:tr w:rsidR="001B3567" w:rsidRPr="00664C7A" w14:paraId="04B5B00A"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EFD6D9" w14:textId="77777777" w:rsidR="001B3567" w:rsidRDefault="001B3567" w:rsidP="0086104C">
            <w:pPr>
              <w:spacing w:line="360" w:lineRule="auto"/>
              <w:jc w:val="center"/>
              <w:rPr>
                <w:b/>
                <w:color w:val="000000" w:themeColor="text1"/>
                <w:sz w:val="22"/>
                <w:szCs w:val="22"/>
              </w:rPr>
            </w:pPr>
            <w:r>
              <w:rPr>
                <w:b/>
                <w:color w:val="000000" w:themeColor="text1"/>
                <w:sz w:val="22"/>
                <w:szCs w:val="22"/>
              </w:rPr>
              <w:t>34</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301245F5" w14:textId="77777777" w:rsidR="001B3567" w:rsidRPr="001B3567" w:rsidRDefault="001B3567" w:rsidP="0086104C">
            <w:pPr>
              <w:spacing w:before="120" w:after="120"/>
              <w:jc w:val="both"/>
              <w:rPr>
                <w:sz w:val="20"/>
              </w:rPr>
            </w:pPr>
            <w:r w:rsidRPr="001B3567">
              <w:rPr>
                <w:sz w:val="20"/>
              </w:rPr>
              <w:t>Óleo sintético 5W30 Norma FIAT ACE C2 FIAT 9.55535 com DPF</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8129D0C"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1FB56C" w14:textId="77777777" w:rsidR="001B3567" w:rsidRPr="00EE25EA" w:rsidRDefault="001B3567" w:rsidP="0086104C">
            <w:pPr>
              <w:jc w:val="center"/>
              <w:rPr>
                <w:color w:val="000000" w:themeColor="text1"/>
                <w:sz w:val="22"/>
                <w:szCs w:val="22"/>
              </w:rPr>
            </w:pPr>
            <w:r>
              <w:rPr>
                <w:color w:val="000000"/>
                <w:sz w:val="20"/>
              </w:rPr>
              <w:t>344</w:t>
            </w:r>
          </w:p>
        </w:tc>
        <w:tc>
          <w:tcPr>
            <w:tcW w:w="1304" w:type="dxa"/>
            <w:tcBorders>
              <w:top w:val="single" w:sz="4" w:space="0" w:color="auto"/>
              <w:left w:val="single" w:sz="4" w:space="0" w:color="auto"/>
              <w:bottom w:val="single" w:sz="4" w:space="0" w:color="auto"/>
              <w:right w:val="single" w:sz="4" w:space="0" w:color="auto"/>
            </w:tcBorders>
            <w:vAlign w:val="center"/>
          </w:tcPr>
          <w:p w14:paraId="7EEF17D7" w14:textId="77777777" w:rsidR="001B3567" w:rsidRPr="00664C7A" w:rsidRDefault="001B3567" w:rsidP="0086104C">
            <w:pPr>
              <w:jc w:val="center"/>
              <w:rPr>
                <w:b/>
                <w:bCs/>
                <w:color w:val="000000" w:themeColor="text1"/>
                <w:sz w:val="22"/>
                <w:szCs w:val="22"/>
              </w:rPr>
            </w:pPr>
          </w:p>
        </w:tc>
      </w:tr>
      <w:tr w:rsidR="001B3567" w:rsidRPr="00664C7A" w14:paraId="5DB89C2D"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F2C53" w14:textId="77777777" w:rsidR="001B3567" w:rsidRDefault="001B3567" w:rsidP="0086104C">
            <w:pPr>
              <w:spacing w:line="360" w:lineRule="auto"/>
              <w:jc w:val="center"/>
              <w:rPr>
                <w:b/>
                <w:color w:val="000000" w:themeColor="text1"/>
                <w:sz w:val="22"/>
                <w:szCs w:val="22"/>
              </w:rPr>
            </w:pPr>
            <w:r>
              <w:rPr>
                <w:b/>
                <w:color w:val="000000" w:themeColor="text1"/>
                <w:sz w:val="22"/>
                <w:szCs w:val="22"/>
              </w:rPr>
              <w:t>35</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31C44AF0" w14:textId="77777777" w:rsidR="001B3567" w:rsidRPr="001B3567" w:rsidRDefault="001B3567" w:rsidP="0086104C">
            <w:pPr>
              <w:spacing w:before="120" w:after="120"/>
              <w:jc w:val="both"/>
              <w:rPr>
                <w:sz w:val="20"/>
              </w:rPr>
            </w:pPr>
            <w:r w:rsidRPr="001B3567">
              <w:rPr>
                <w:sz w:val="20"/>
              </w:rPr>
              <w:t>Óleo de transmissão SAE 75W80 API GL-5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27BAA69"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55416" w14:textId="77777777" w:rsidR="001B3567" w:rsidRPr="00EE25EA" w:rsidRDefault="001B3567" w:rsidP="0086104C">
            <w:pPr>
              <w:jc w:val="center"/>
              <w:rPr>
                <w:color w:val="000000" w:themeColor="text1"/>
                <w:sz w:val="22"/>
                <w:szCs w:val="22"/>
              </w:rPr>
            </w:pPr>
            <w:r>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7DF22B91" w14:textId="77777777" w:rsidR="001B3567" w:rsidRPr="00664C7A" w:rsidRDefault="001B3567" w:rsidP="0086104C">
            <w:pPr>
              <w:jc w:val="center"/>
              <w:rPr>
                <w:b/>
                <w:bCs/>
                <w:color w:val="000000" w:themeColor="text1"/>
                <w:sz w:val="22"/>
                <w:szCs w:val="22"/>
              </w:rPr>
            </w:pPr>
          </w:p>
        </w:tc>
      </w:tr>
      <w:tr w:rsidR="001B3567" w:rsidRPr="00664C7A" w14:paraId="02B79224"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4C4251" w14:textId="77777777" w:rsidR="001B3567" w:rsidRDefault="001B3567" w:rsidP="0086104C">
            <w:pPr>
              <w:spacing w:line="360" w:lineRule="auto"/>
              <w:jc w:val="center"/>
              <w:rPr>
                <w:b/>
                <w:color w:val="000000" w:themeColor="text1"/>
                <w:sz w:val="22"/>
                <w:szCs w:val="22"/>
              </w:rPr>
            </w:pPr>
            <w:r>
              <w:rPr>
                <w:b/>
                <w:color w:val="000000" w:themeColor="text1"/>
                <w:sz w:val="22"/>
                <w:szCs w:val="22"/>
              </w:rPr>
              <w:t>36</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1E98DA58" w14:textId="77777777" w:rsidR="001B3567" w:rsidRPr="001B3567" w:rsidRDefault="001B3567" w:rsidP="0086104C">
            <w:pPr>
              <w:spacing w:before="120" w:after="120"/>
              <w:jc w:val="both"/>
              <w:rPr>
                <w:sz w:val="20"/>
              </w:rPr>
            </w:pPr>
            <w:r w:rsidRPr="001B3567">
              <w:rPr>
                <w:sz w:val="20"/>
              </w:rPr>
              <w:t xml:space="preserve">Condicionador de Metal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8FD2F4B"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C3B78" w14:textId="77777777" w:rsidR="001B3567" w:rsidRPr="00EE25EA" w:rsidRDefault="001B3567" w:rsidP="0086104C">
            <w:pPr>
              <w:jc w:val="center"/>
              <w:rPr>
                <w:color w:val="000000" w:themeColor="text1"/>
                <w:sz w:val="22"/>
                <w:szCs w:val="22"/>
              </w:rPr>
            </w:pPr>
            <w:r>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12ADCCC9" w14:textId="77777777" w:rsidR="001B3567" w:rsidRPr="00664C7A" w:rsidRDefault="001B3567" w:rsidP="0086104C">
            <w:pPr>
              <w:jc w:val="center"/>
              <w:rPr>
                <w:b/>
                <w:bCs/>
                <w:color w:val="000000" w:themeColor="text1"/>
                <w:sz w:val="22"/>
                <w:szCs w:val="22"/>
              </w:rPr>
            </w:pPr>
          </w:p>
        </w:tc>
      </w:tr>
      <w:tr w:rsidR="001B3567" w:rsidRPr="00664C7A" w14:paraId="1FD4EC48" w14:textId="77777777" w:rsidTr="001B3567">
        <w:trPr>
          <w:cantSplit/>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6E1F8E" w14:textId="77777777" w:rsidR="001B3567" w:rsidRDefault="001B3567" w:rsidP="0086104C">
            <w:pPr>
              <w:spacing w:line="360" w:lineRule="auto"/>
              <w:jc w:val="center"/>
              <w:rPr>
                <w:b/>
                <w:color w:val="000000" w:themeColor="text1"/>
                <w:sz w:val="22"/>
                <w:szCs w:val="22"/>
              </w:rPr>
            </w:pPr>
            <w:r>
              <w:rPr>
                <w:b/>
                <w:color w:val="000000" w:themeColor="text1"/>
                <w:sz w:val="22"/>
                <w:szCs w:val="22"/>
              </w:rPr>
              <w:t>37</w:t>
            </w: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36BD786F" w14:textId="77777777" w:rsidR="001B3567" w:rsidRPr="001B3567" w:rsidRDefault="001B3567" w:rsidP="0086104C">
            <w:pPr>
              <w:spacing w:before="120" w:after="120"/>
              <w:jc w:val="both"/>
              <w:rPr>
                <w:sz w:val="20"/>
              </w:rPr>
            </w:pPr>
            <w:r w:rsidRPr="001B3567">
              <w:rPr>
                <w:sz w:val="20"/>
              </w:rPr>
              <w:t>Óleo semi sintético SAE 5W40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DC20FBF" w14:textId="77777777" w:rsidR="001B3567" w:rsidRPr="005C0829" w:rsidRDefault="001B3567" w:rsidP="0086104C">
            <w:pPr>
              <w:ind w:right="-135" w:hanging="113"/>
              <w:jc w:val="center"/>
              <w:rPr>
                <w:color w:val="000000" w:themeColor="text1"/>
                <w:sz w:val="22"/>
                <w:szCs w:val="22"/>
              </w:rPr>
            </w:pPr>
            <w:r>
              <w:rPr>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E2C890" w14:textId="77777777" w:rsidR="001B3567" w:rsidRPr="00EE25EA" w:rsidRDefault="001B3567" w:rsidP="0086104C">
            <w:pPr>
              <w:jc w:val="center"/>
              <w:rPr>
                <w:color w:val="000000" w:themeColor="text1"/>
                <w:sz w:val="22"/>
                <w:szCs w:val="22"/>
              </w:rPr>
            </w:pPr>
            <w:r>
              <w:rPr>
                <w:color w:val="000000"/>
                <w:sz w:val="20"/>
              </w:rPr>
              <w:t>144</w:t>
            </w:r>
          </w:p>
        </w:tc>
        <w:tc>
          <w:tcPr>
            <w:tcW w:w="1304" w:type="dxa"/>
            <w:tcBorders>
              <w:top w:val="single" w:sz="4" w:space="0" w:color="auto"/>
              <w:left w:val="single" w:sz="4" w:space="0" w:color="auto"/>
              <w:bottom w:val="single" w:sz="4" w:space="0" w:color="auto"/>
              <w:right w:val="single" w:sz="4" w:space="0" w:color="auto"/>
            </w:tcBorders>
            <w:vAlign w:val="center"/>
          </w:tcPr>
          <w:p w14:paraId="5EBFF475" w14:textId="77777777" w:rsidR="001B3567" w:rsidRPr="00664C7A" w:rsidRDefault="001B3567" w:rsidP="0086104C">
            <w:pPr>
              <w:jc w:val="center"/>
              <w:rPr>
                <w:b/>
                <w:bCs/>
                <w:color w:val="000000" w:themeColor="text1"/>
                <w:sz w:val="22"/>
                <w:szCs w:val="22"/>
              </w:rPr>
            </w:pPr>
          </w:p>
        </w:tc>
      </w:tr>
    </w:tbl>
    <w:p w14:paraId="5DB567C2" w14:textId="77777777" w:rsidR="00BC329F" w:rsidRPr="005C0829" w:rsidRDefault="00BC329F" w:rsidP="00BB0C69">
      <w:pPr>
        <w:tabs>
          <w:tab w:val="left" w:pos="426"/>
        </w:tabs>
        <w:spacing w:before="120" w:after="120"/>
        <w:ind w:left="-284"/>
        <w:contextualSpacing/>
        <w:jc w:val="both"/>
        <w:rPr>
          <w:b/>
          <w:color w:val="000000" w:themeColor="text1"/>
        </w:rPr>
      </w:pPr>
      <w:bookmarkStart w:id="28" w:name="_Toc135469234"/>
    </w:p>
    <w:p w14:paraId="66BB0FE0" w14:textId="77777777" w:rsidR="001B3567" w:rsidRPr="005E4A9D" w:rsidRDefault="000C62B8" w:rsidP="001B3567">
      <w:pPr>
        <w:spacing w:before="120" w:after="120"/>
        <w:jc w:val="both"/>
        <w:rPr>
          <w:sz w:val="24"/>
          <w:szCs w:val="24"/>
        </w:rPr>
      </w:pPr>
      <w:r>
        <w:rPr>
          <w:b/>
          <w:sz w:val="24"/>
          <w:szCs w:val="24"/>
        </w:rPr>
        <w:t xml:space="preserve">1 – </w:t>
      </w:r>
      <w:r w:rsidR="001B3567" w:rsidRPr="005E4A9D">
        <w:rPr>
          <w:sz w:val="24"/>
          <w:szCs w:val="24"/>
        </w:rPr>
        <w:t xml:space="preserve">DETALHAMENTO DO OBJETO </w:t>
      </w: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1105"/>
        <w:gridCol w:w="1249"/>
        <w:gridCol w:w="1103"/>
        <w:gridCol w:w="1105"/>
        <w:gridCol w:w="1862"/>
      </w:tblGrid>
      <w:tr w:rsidR="001B3567" w:rsidRPr="006551F0" w14:paraId="4FB95168" w14:textId="77777777" w:rsidTr="001B3567">
        <w:trPr>
          <w:trHeight w:val="20"/>
          <w:jc w:val="center"/>
        </w:trPr>
        <w:tc>
          <w:tcPr>
            <w:tcW w:w="988" w:type="dxa"/>
            <w:shd w:val="clear" w:color="auto" w:fill="B4C6E7"/>
            <w:vAlign w:val="center"/>
          </w:tcPr>
          <w:p w14:paraId="315CE46F" w14:textId="77777777" w:rsidR="001B3567" w:rsidRPr="006551F0" w:rsidRDefault="001B3567" w:rsidP="0086104C">
            <w:pPr>
              <w:spacing w:line="360" w:lineRule="auto"/>
              <w:jc w:val="center"/>
              <w:rPr>
                <w:b/>
                <w:sz w:val="20"/>
              </w:rPr>
            </w:pPr>
            <w:r>
              <w:rPr>
                <w:b/>
                <w:sz w:val="20"/>
              </w:rPr>
              <w:t>ITEM</w:t>
            </w:r>
          </w:p>
        </w:tc>
        <w:tc>
          <w:tcPr>
            <w:tcW w:w="2409" w:type="dxa"/>
            <w:shd w:val="clear" w:color="auto" w:fill="B4C6E7"/>
            <w:vAlign w:val="center"/>
          </w:tcPr>
          <w:p w14:paraId="53B44AEB" w14:textId="77777777" w:rsidR="001B3567" w:rsidRPr="006551F0" w:rsidRDefault="001B3567" w:rsidP="0086104C">
            <w:pPr>
              <w:jc w:val="center"/>
              <w:rPr>
                <w:b/>
                <w:sz w:val="20"/>
              </w:rPr>
            </w:pPr>
            <w:r w:rsidRPr="006551F0">
              <w:rPr>
                <w:b/>
                <w:sz w:val="20"/>
              </w:rPr>
              <w:t>DESCRIÇÃO</w:t>
            </w:r>
          </w:p>
        </w:tc>
        <w:tc>
          <w:tcPr>
            <w:tcW w:w="1105" w:type="dxa"/>
            <w:shd w:val="clear" w:color="auto" w:fill="B4C6E7"/>
            <w:vAlign w:val="center"/>
          </w:tcPr>
          <w:p w14:paraId="46AAF5FB" w14:textId="77777777" w:rsidR="001B3567" w:rsidRPr="006551F0" w:rsidRDefault="001B3567" w:rsidP="0086104C">
            <w:pPr>
              <w:jc w:val="center"/>
              <w:rPr>
                <w:b/>
                <w:sz w:val="20"/>
              </w:rPr>
            </w:pPr>
            <w:r w:rsidRPr="006551F0">
              <w:rPr>
                <w:b/>
                <w:sz w:val="20"/>
              </w:rPr>
              <w:t>CATMAT</w:t>
            </w:r>
          </w:p>
        </w:tc>
        <w:tc>
          <w:tcPr>
            <w:tcW w:w="1249" w:type="dxa"/>
            <w:shd w:val="clear" w:color="auto" w:fill="B4C6E7"/>
            <w:vAlign w:val="center"/>
          </w:tcPr>
          <w:p w14:paraId="27AB8B81" w14:textId="77777777" w:rsidR="001B3567" w:rsidRPr="006551F0" w:rsidRDefault="001B3567" w:rsidP="0086104C">
            <w:pPr>
              <w:jc w:val="center"/>
              <w:rPr>
                <w:b/>
                <w:sz w:val="20"/>
              </w:rPr>
            </w:pPr>
            <w:r w:rsidRPr="006551F0">
              <w:rPr>
                <w:b/>
                <w:sz w:val="20"/>
              </w:rPr>
              <w:t>UNIDADE DE MEDIDA</w:t>
            </w:r>
          </w:p>
        </w:tc>
        <w:tc>
          <w:tcPr>
            <w:tcW w:w="1103" w:type="dxa"/>
            <w:shd w:val="clear" w:color="auto" w:fill="B4C6E7"/>
            <w:vAlign w:val="center"/>
          </w:tcPr>
          <w:p w14:paraId="7B13AE39" w14:textId="77777777" w:rsidR="001B3567" w:rsidRPr="006551F0" w:rsidRDefault="001B3567" w:rsidP="0086104C">
            <w:pPr>
              <w:jc w:val="center"/>
              <w:rPr>
                <w:b/>
                <w:sz w:val="20"/>
              </w:rPr>
            </w:pPr>
            <w:r w:rsidRPr="006551F0">
              <w:rPr>
                <w:b/>
                <w:sz w:val="20"/>
              </w:rPr>
              <w:t>QUANT. MÍNIMA</w:t>
            </w:r>
          </w:p>
        </w:tc>
        <w:tc>
          <w:tcPr>
            <w:tcW w:w="1105" w:type="dxa"/>
            <w:shd w:val="clear" w:color="auto" w:fill="B4C6E7"/>
            <w:vAlign w:val="center"/>
          </w:tcPr>
          <w:p w14:paraId="3D0FC328" w14:textId="77777777" w:rsidR="001B3567" w:rsidRPr="006551F0" w:rsidRDefault="001B3567" w:rsidP="0086104C">
            <w:pPr>
              <w:jc w:val="center"/>
              <w:rPr>
                <w:b/>
                <w:sz w:val="20"/>
              </w:rPr>
            </w:pPr>
            <w:r w:rsidRPr="006551F0">
              <w:rPr>
                <w:b/>
                <w:sz w:val="20"/>
              </w:rPr>
              <w:t>QUANT. MÁXIMA</w:t>
            </w:r>
          </w:p>
        </w:tc>
        <w:tc>
          <w:tcPr>
            <w:tcW w:w="1862" w:type="dxa"/>
            <w:shd w:val="clear" w:color="auto" w:fill="B4C6E7"/>
            <w:vAlign w:val="center"/>
          </w:tcPr>
          <w:p w14:paraId="20BEB884" w14:textId="77777777" w:rsidR="001B3567" w:rsidRPr="006551F0" w:rsidRDefault="001B3567" w:rsidP="0086104C">
            <w:pPr>
              <w:jc w:val="center"/>
              <w:rPr>
                <w:b/>
                <w:sz w:val="20"/>
              </w:rPr>
            </w:pPr>
            <w:r>
              <w:rPr>
                <w:b/>
                <w:sz w:val="20"/>
              </w:rPr>
              <w:t>SEC. REQUISITANTES</w:t>
            </w:r>
          </w:p>
        </w:tc>
      </w:tr>
      <w:tr w:rsidR="001B3567" w:rsidRPr="006551F0" w14:paraId="0330D08E" w14:textId="77777777" w:rsidTr="001B3567">
        <w:trPr>
          <w:trHeight w:val="20"/>
          <w:jc w:val="center"/>
        </w:trPr>
        <w:tc>
          <w:tcPr>
            <w:tcW w:w="988" w:type="dxa"/>
            <w:shd w:val="clear" w:color="auto" w:fill="auto"/>
            <w:vAlign w:val="center"/>
          </w:tcPr>
          <w:p w14:paraId="1374D821" w14:textId="3D3C35B9" w:rsidR="001B3567" w:rsidRPr="001B3567" w:rsidRDefault="001B3567" w:rsidP="000302BE">
            <w:pPr>
              <w:pStyle w:val="PargrafodaLista"/>
              <w:numPr>
                <w:ilvl w:val="0"/>
                <w:numId w:val="53"/>
              </w:numPr>
              <w:tabs>
                <w:tab w:val="left" w:pos="360"/>
              </w:tabs>
              <w:spacing w:line="360" w:lineRule="auto"/>
              <w:contextualSpacing/>
              <w:jc w:val="center"/>
              <w:rPr>
                <w:b/>
                <w:sz w:val="20"/>
              </w:rPr>
            </w:pPr>
          </w:p>
        </w:tc>
        <w:tc>
          <w:tcPr>
            <w:tcW w:w="2409" w:type="dxa"/>
            <w:shd w:val="clear" w:color="auto" w:fill="auto"/>
            <w:vAlign w:val="center"/>
          </w:tcPr>
          <w:p w14:paraId="04941932" w14:textId="77777777" w:rsidR="001B3567" w:rsidRPr="006551F0" w:rsidRDefault="001B3567" w:rsidP="0086104C">
            <w:pPr>
              <w:rPr>
                <w:sz w:val="20"/>
              </w:rPr>
            </w:pPr>
            <w:r w:rsidRPr="006551F0">
              <w:rPr>
                <w:sz w:val="20"/>
              </w:rPr>
              <w:t>Óleo hidráulico 68</w:t>
            </w:r>
          </w:p>
        </w:tc>
        <w:tc>
          <w:tcPr>
            <w:tcW w:w="1105" w:type="dxa"/>
            <w:vAlign w:val="center"/>
          </w:tcPr>
          <w:p w14:paraId="40975746" w14:textId="77777777" w:rsidR="001B3567" w:rsidRPr="006551F0" w:rsidRDefault="001B3567" w:rsidP="0086104C">
            <w:pPr>
              <w:jc w:val="center"/>
              <w:rPr>
                <w:sz w:val="20"/>
              </w:rPr>
            </w:pPr>
            <w:r w:rsidRPr="006551F0">
              <w:rPr>
                <w:sz w:val="20"/>
              </w:rPr>
              <w:t>Não localizado</w:t>
            </w:r>
          </w:p>
        </w:tc>
        <w:tc>
          <w:tcPr>
            <w:tcW w:w="1249" w:type="dxa"/>
            <w:shd w:val="clear" w:color="auto" w:fill="auto"/>
            <w:vAlign w:val="center"/>
          </w:tcPr>
          <w:p w14:paraId="08FBF68B"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452DEB5E" w14:textId="77777777" w:rsidR="001B3567" w:rsidRPr="006551F0" w:rsidRDefault="001B3567" w:rsidP="0086104C">
            <w:pPr>
              <w:jc w:val="center"/>
              <w:rPr>
                <w:sz w:val="20"/>
              </w:rPr>
            </w:pPr>
            <w:r>
              <w:rPr>
                <w:sz w:val="20"/>
              </w:rPr>
              <w:t>2200</w:t>
            </w:r>
          </w:p>
        </w:tc>
        <w:tc>
          <w:tcPr>
            <w:tcW w:w="1105" w:type="dxa"/>
            <w:shd w:val="clear" w:color="auto" w:fill="auto"/>
            <w:vAlign w:val="center"/>
          </w:tcPr>
          <w:p w14:paraId="0DAB49D2" w14:textId="77777777" w:rsidR="001B3567" w:rsidRPr="006551F0" w:rsidRDefault="001B3567" w:rsidP="0086104C">
            <w:pPr>
              <w:jc w:val="center"/>
              <w:rPr>
                <w:sz w:val="20"/>
              </w:rPr>
            </w:pPr>
            <w:r>
              <w:rPr>
                <w:sz w:val="20"/>
              </w:rPr>
              <w:t>4400</w:t>
            </w:r>
          </w:p>
        </w:tc>
        <w:tc>
          <w:tcPr>
            <w:tcW w:w="1862" w:type="dxa"/>
            <w:vAlign w:val="center"/>
          </w:tcPr>
          <w:p w14:paraId="7F3BBA80" w14:textId="77777777" w:rsidR="001B3567" w:rsidRDefault="001B3567" w:rsidP="0086104C">
            <w:pPr>
              <w:jc w:val="center"/>
              <w:rPr>
                <w:sz w:val="20"/>
              </w:rPr>
            </w:pPr>
            <w:r>
              <w:rPr>
                <w:sz w:val="20"/>
              </w:rPr>
              <w:t>SMOI – 4000</w:t>
            </w:r>
          </w:p>
          <w:p w14:paraId="316ED010" w14:textId="77777777" w:rsidR="001B3567" w:rsidRPr="006551F0" w:rsidRDefault="001B3567" w:rsidP="0086104C">
            <w:pPr>
              <w:jc w:val="center"/>
              <w:rPr>
                <w:sz w:val="20"/>
              </w:rPr>
            </w:pPr>
            <w:r>
              <w:rPr>
                <w:sz w:val="20"/>
              </w:rPr>
              <w:t>SMAD - 400</w:t>
            </w:r>
          </w:p>
        </w:tc>
      </w:tr>
      <w:tr w:rsidR="001B3567" w:rsidRPr="006551F0" w14:paraId="33976DCA" w14:textId="77777777" w:rsidTr="001B3567">
        <w:trPr>
          <w:trHeight w:val="20"/>
          <w:jc w:val="center"/>
        </w:trPr>
        <w:tc>
          <w:tcPr>
            <w:tcW w:w="988" w:type="dxa"/>
            <w:shd w:val="clear" w:color="auto" w:fill="auto"/>
            <w:vAlign w:val="center"/>
          </w:tcPr>
          <w:p w14:paraId="02BD89CB"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3C5BD8B0" w14:textId="77777777" w:rsidR="001B3567" w:rsidRPr="006551F0" w:rsidRDefault="001B3567" w:rsidP="0086104C">
            <w:pPr>
              <w:rPr>
                <w:sz w:val="20"/>
              </w:rPr>
            </w:pPr>
            <w:r w:rsidRPr="006551F0">
              <w:rPr>
                <w:sz w:val="20"/>
              </w:rPr>
              <w:t>Óleo hidráulico Universal SAE 10W30 ATF</w:t>
            </w:r>
          </w:p>
        </w:tc>
        <w:tc>
          <w:tcPr>
            <w:tcW w:w="1105" w:type="dxa"/>
            <w:vAlign w:val="center"/>
          </w:tcPr>
          <w:p w14:paraId="2A949B4C" w14:textId="77777777" w:rsidR="001B3567" w:rsidRPr="006551F0" w:rsidRDefault="001B3567" w:rsidP="0086104C">
            <w:pPr>
              <w:jc w:val="center"/>
              <w:rPr>
                <w:sz w:val="20"/>
              </w:rPr>
            </w:pPr>
            <w:r w:rsidRPr="006551F0">
              <w:rPr>
                <w:sz w:val="20"/>
              </w:rPr>
              <w:t>Não localizado</w:t>
            </w:r>
          </w:p>
        </w:tc>
        <w:tc>
          <w:tcPr>
            <w:tcW w:w="1249" w:type="dxa"/>
            <w:shd w:val="clear" w:color="auto" w:fill="auto"/>
            <w:vAlign w:val="center"/>
          </w:tcPr>
          <w:p w14:paraId="221669C2"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50E40554" w14:textId="77777777" w:rsidR="001B3567" w:rsidRPr="006551F0" w:rsidRDefault="001B3567" w:rsidP="0086104C">
            <w:pPr>
              <w:jc w:val="center"/>
              <w:rPr>
                <w:sz w:val="20"/>
              </w:rPr>
            </w:pPr>
            <w:r>
              <w:rPr>
                <w:sz w:val="20"/>
              </w:rPr>
              <w:t>270</w:t>
            </w:r>
          </w:p>
        </w:tc>
        <w:tc>
          <w:tcPr>
            <w:tcW w:w="1105" w:type="dxa"/>
            <w:shd w:val="clear" w:color="auto" w:fill="auto"/>
            <w:vAlign w:val="center"/>
          </w:tcPr>
          <w:p w14:paraId="56AD36CA" w14:textId="77777777" w:rsidR="001B3567" w:rsidRPr="006551F0" w:rsidRDefault="001B3567" w:rsidP="0086104C">
            <w:pPr>
              <w:jc w:val="center"/>
              <w:rPr>
                <w:sz w:val="20"/>
              </w:rPr>
            </w:pPr>
            <w:r>
              <w:rPr>
                <w:sz w:val="20"/>
              </w:rPr>
              <w:t>620</w:t>
            </w:r>
          </w:p>
        </w:tc>
        <w:tc>
          <w:tcPr>
            <w:tcW w:w="1862" w:type="dxa"/>
            <w:vAlign w:val="center"/>
          </w:tcPr>
          <w:p w14:paraId="4E1BC3F7" w14:textId="77777777" w:rsidR="001B3567" w:rsidRDefault="001B3567" w:rsidP="0086104C">
            <w:pPr>
              <w:jc w:val="center"/>
              <w:rPr>
                <w:sz w:val="20"/>
              </w:rPr>
            </w:pPr>
            <w:r>
              <w:rPr>
                <w:sz w:val="20"/>
              </w:rPr>
              <w:t>SMOI – 500</w:t>
            </w:r>
          </w:p>
          <w:p w14:paraId="1A39B9BE" w14:textId="77777777" w:rsidR="001B3567" w:rsidRPr="006551F0" w:rsidRDefault="001B3567" w:rsidP="0086104C">
            <w:pPr>
              <w:jc w:val="center"/>
              <w:rPr>
                <w:sz w:val="20"/>
              </w:rPr>
            </w:pPr>
            <w:r>
              <w:rPr>
                <w:sz w:val="20"/>
              </w:rPr>
              <w:t>SMF - 120</w:t>
            </w:r>
          </w:p>
        </w:tc>
      </w:tr>
      <w:tr w:rsidR="001B3567" w:rsidRPr="006551F0" w14:paraId="1B892CA4" w14:textId="77777777" w:rsidTr="001B3567">
        <w:trPr>
          <w:trHeight w:val="20"/>
          <w:jc w:val="center"/>
        </w:trPr>
        <w:tc>
          <w:tcPr>
            <w:tcW w:w="988" w:type="dxa"/>
            <w:shd w:val="clear" w:color="auto" w:fill="auto"/>
            <w:vAlign w:val="center"/>
          </w:tcPr>
          <w:p w14:paraId="535BA7F6"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7E477070" w14:textId="77777777" w:rsidR="001B3567" w:rsidRPr="006551F0" w:rsidRDefault="001B3567" w:rsidP="0086104C">
            <w:pPr>
              <w:rPr>
                <w:sz w:val="20"/>
              </w:rPr>
            </w:pPr>
            <w:r>
              <w:rPr>
                <w:sz w:val="20"/>
              </w:rPr>
              <w:t>Óleo de Freio DOT 3</w:t>
            </w:r>
          </w:p>
        </w:tc>
        <w:tc>
          <w:tcPr>
            <w:tcW w:w="1105" w:type="dxa"/>
            <w:vAlign w:val="center"/>
          </w:tcPr>
          <w:p w14:paraId="15B1845B"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562F60B6"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729E1528" w14:textId="77777777" w:rsidR="001B3567" w:rsidRDefault="001B3567" w:rsidP="0086104C">
            <w:pPr>
              <w:jc w:val="center"/>
              <w:rPr>
                <w:sz w:val="20"/>
              </w:rPr>
            </w:pPr>
            <w:r>
              <w:rPr>
                <w:sz w:val="20"/>
              </w:rPr>
              <w:t>20</w:t>
            </w:r>
          </w:p>
        </w:tc>
        <w:tc>
          <w:tcPr>
            <w:tcW w:w="1105" w:type="dxa"/>
            <w:shd w:val="clear" w:color="auto" w:fill="auto"/>
            <w:vAlign w:val="center"/>
          </w:tcPr>
          <w:p w14:paraId="359EA714" w14:textId="77777777" w:rsidR="001B3567" w:rsidRDefault="001B3567" w:rsidP="0086104C">
            <w:pPr>
              <w:jc w:val="center"/>
              <w:rPr>
                <w:sz w:val="20"/>
              </w:rPr>
            </w:pPr>
            <w:r>
              <w:rPr>
                <w:sz w:val="20"/>
              </w:rPr>
              <w:t>120</w:t>
            </w:r>
          </w:p>
        </w:tc>
        <w:tc>
          <w:tcPr>
            <w:tcW w:w="1862" w:type="dxa"/>
            <w:vAlign w:val="center"/>
          </w:tcPr>
          <w:p w14:paraId="227C745F" w14:textId="77777777" w:rsidR="001B3567" w:rsidRDefault="001B3567" w:rsidP="0086104C">
            <w:pPr>
              <w:jc w:val="center"/>
              <w:rPr>
                <w:sz w:val="20"/>
              </w:rPr>
            </w:pPr>
            <w:r>
              <w:rPr>
                <w:sz w:val="20"/>
              </w:rPr>
              <w:t>SMF - 120</w:t>
            </w:r>
          </w:p>
        </w:tc>
      </w:tr>
      <w:tr w:rsidR="001B3567" w:rsidRPr="006551F0" w14:paraId="4179E835" w14:textId="77777777" w:rsidTr="001B3567">
        <w:trPr>
          <w:trHeight w:val="20"/>
          <w:jc w:val="center"/>
        </w:trPr>
        <w:tc>
          <w:tcPr>
            <w:tcW w:w="988" w:type="dxa"/>
            <w:shd w:val="clear" w:color="auto" w:fill="auto"/>
            <w:vAlign w:val="center"/>
          </w:tcPr>
          <w:p w14:paraId="78825808"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3B781D8C" w14:textId="77777777" w:rsidR="001B3567" w:rsidRPr="006551F0" w:rsidRDefault="001B3567" w:rsidP="0086104C">
            <w:pPr>
              <w:rPr>
                <w:sz w:val="20"/>
              </w:rPr>
            </w:pPr>
            <w:r w:rsidRPr="006551F0">
              <w:rPr>
                <w:sz w:val="20"/>
              </w:rPr>
              <w:t>Óleo de Freio DOT 4</w:t>
            </w:r>
          </w:p>
        </w:tc>
        <w:tc>
          <w:tcPr>
            <w:tcW w:w="1105" w:type="dxa"/>
            <w:vAlign w:val="center"/>
          </w:tcPr>
          <w:p w14:paraId="0A125A68" w14:textId="77777777" w:rsidR="001B3567" w:rsidRPr="006551F0" w:rsidRDefault="001B3567" w:rsidP="0086104C">
            <w:pPr>
              <w:jc w:val="center"/>
              <w:rPr>
                <w:sz w:val="20"/>
              </w:rPr>
            </w:pPr>
            <w:r w:rsidRPr="006551F0">
              <w:rPr>
                <w:sz w:val="20"/>
              </w:rPr>
              <w:t>Não localizado</w:t>
            </w:r>
          </w:p>
        </w:tc>
        <w:tc>
          <w:tcPr>
            <w:tcW w:w="1249" w:type="dxa"/>
            <w:shd w:val="clear" w:color="auto" w:fill="auto"/>
            <w:vAlign w:val="center"/>
          </w:tcPr>
          <w:p w14:paraId="7D22F363" w14:textId="77777777" w:rsidR="001B3567" w:rsidRPr="006551F0" w:rsidRDefault="001B3567" w:rsidP="0086104C">
            <w:pPr>
              <w:jc w:val="center"/>
              <w:rPr>
                <w:sz w:val="20"/>
              </w:rPr>
            </w:pPr>
            <w:r w:rsidRPr="006551F0">
              <w:rPr>
                <w:sz w:val="20"/>
              </w:rPr>
              <w:t>Vasilhame 500ml</w:t>
            </w:r>
          </w:p>
        </w:tc>
        <w:tc>
          <w:tcPr>
            <w:tcW w:w="1103" w:type="dxa"/>
            <w:shd w:val="clear" w:color="auto" w:fill="auto"/>
            <w:vAlign w:val="center"/>
          </w:tcPr>
          <w:p w14:paraId="40E0123A" w14:textId="77777777" w:rsidR="001B3567" w:rsidRPr="006551F0" w:rsidRDefault="001B3567" w:rsidP="0086104C">
            <w:pPr>
              <w:jc w:val="center"/>
              <w:rPr>
                <w:sz w:val="20"/>
              </w:rPr>
            </w:pPr>
            <w:r>
              <w:rPr>
                <w:sz w:val="20"/>
              </w:rPr>
              <w:t>35</w:t>
            </w:r>
          </w:p>
        </w:tc>
        <w:tc>
          <w:tcPr>
            <w:tcW w:w="1105" w:type="dxa"/>
            <w:shd w:val="clear" w:color="auto" w:fill="auto"/>
            <w:vAlign w:val="center"/>
          </w:tcPr>
          <w:p w14:paraId="6F281F3F" w14:textId="77777777" w:rsidR="001B3567" w:rsidRPr="006551F0" w:rsidRDefault="001B3567" w:rsidP="0086104C">
            <w:pPr>
              <w:jc w:val="center"/>
              <w:rPr>
                <w:sz w:val="20"/>
              </w:rPr>
            </w:pPr>
            <w:r>
              <w:rPr>
                <w:sz w:val="20"/>
              </w:rPr>
              <w:t>420</w:t>
            </w:r>
          </w:p>
        </w:tc>
        <w:tc>
          <w:tcPr>
            <w:tcW w:w="1862" w:type="dxa"/>
            <w:vAlign w:val="center"/>
          </w:tcPr>
          <w:p w14:paraId="7143AE77" w14:textId="77777777" w:rsidR="001B3567" w:rsidRDefault="001B3567" w:rsidP="0086104C">
            <w:pPr>
              <w:jc w:val="center"/>
              <w:rPr>
                <w:sz w:val="20"/>
              </w:rPr>
            </w:pPr>
            <w:r>
              <w:rPr>
                <w:sz w:val="20"/>
              </w:rPr>
              <w:t>SMOI – 400</w:t>
            </w:r>
          </w:p>
          <w:p w14:paraId="4C8911BA" w14:textId="77777777" w:rsidR="001B3567" w:rsidRPr="006551F0" w:rsidRDefault="001B3567" w:rsidP="0086104C">
            <w:pPr>
              <w:jc w:val="center"/>
              <w:rPr>
                <w:sz w:val="20"/>
              </w:rPr>
            </w:pPr>
            <w:r>
              <w:rPr>
                <w:sz w:val="20"/>
              </w:rPr>
              <w:t>SMAD - 20</w:t>
            </w:r>
          </w:p>
        </w:tc>
      </w:tr>
      <w:tr w:rsidR="001B3567" w:rsidRPr="006551F0" w14:paraId="58BFD241" w14:textId="77777777" w:rsidTr="001B3567">
        <w:trPr>
          <w:trHeight w:val="20"/>
          <w:jc w:val="center"/>
        </w:trPr>
        <w:tc>
          <w:tcPr>
            <w:tcW w:w="988" w:type="dxa"/>
            <w:shd w:val="clear" w:color="auto" w:fill="auto"/>
            <w:vAlign w:val="center"/>
          </w:tcPr>
          <w:p w14:paraId="7CCE18B6"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0996E7B2" w14:textId="77777777" w:rsidR="001B3567" w:rsidRPr="006551F0" w:rsidRDefault="001B3567" w:rsidP="0086104C">
            <w:pPr>
              <w:rPr>
                <w:sz w:val="20"/>
              </w:rPr>
            </w:pPr>
            <w:r>
              <w:rPr>
                <w:sz w:val="20"/>
              </w:rPr>
              <w:t>Óleo de Freio DOT 5</w:t>
            </w:r>
          </w:p>
        </w:tc>
        <w:tc>
          <w:tcPr>
            <w:tcW w:w="1105" w:type="dxa"/>
            <w:vAlign w:val="center"/>
          </w:tcPr>
          <w:p w14:paraId="7D434897" w14:textId="77777777" w:rsidR="001B3567" w:rsidRPr="006551F0" w:rsidRDefault="001B3567" w:rsidP="0086104C">
            <w:pPr>
              <w:jc w:val="center"/>
              <w:rPr>
                <w:sz w:val="20"/>
              </w:rPr>
            </w:pPr>
            <w:r>
              <w:rPr>
                <w:sz w:val="20"/>
              </w:rPr>
              <w:t>246498</w:t>
            </w:r>
          </w:p>
        </w:tc>
        <w:tc>
          <w:tcPr>
            <w:tcW w:w="1249" w:type="dxa"/>
            <w:shd w:val="clear" w:color="auto" w:fill="auto"/>
            <w:vAlign w:val="center"/>
          </w:tcPr>
          <w:p w14:paraId="1944BA26" w14:textId="77777777" w:rsidR="001B3567" w:rsidRPr="00884EEC" w:rsidRDefault="001B3567" w:rsidP="0086104C">
            <w:pPr>
              <w:jc w:val="center"/>
              <w:rPr>
                <w:sz w:val="20"/>
              </w:rPr>
            </w:pPr>
            <w:r w:rsidRPr="00884EEC">
              <w:rPr>
                <w:sz w:val="20"/>
              </w:rPr>
              <w:t>Vasilhame 500ml</w:t>
            </w:r>
          </w:p>
        </w:tc>
        <w:tc>
          <w:tcPr>
            <w:tcW w:w="1103" w:type="dxa"/>
            <w:shd w:val="clear" w:color="auto" w:fill="auto"/>
            <w:vAlign w:val="center"/>
          </w:tcPr>
          <w:p w14:paraId="7CA60FDB" w14:textId="77777777" w:rsidR="001B3567" w:rsidRPr="00884EEC" w:rsidRDefault="001B3567" w:rsidP="0086104C">
            <w:pPr>
              <w:jc w:val="center"/>
              <w:rPr>
                <w:sz w:val="20"/>
              </w:rPr>
            </w:pPr>
            <w:r>
              <w:rPr>
                <w:sz w:val="20"/>
              </w:rPr>
              <w:t>1</w:t>
            </w:r>
          </w:p>
        </w:tc>
        <w:tc>
          <w:tcPr>
            <w:tcW w:w="1105" w:type="dxa"/>
            <w:shd w:val="clear" w:color="auto" w:fill="auto"/>
            <w:vAlign w:val="center"/>
          </w:tcPr>
          <w:p w14:paraId="09BB2C6A" w14:textId="77777777" w:rsidR="001B3567" w:rsidRPr="00884EEC" w:rsidRDefault="001B3567" w:rsidP="0086104C">
            <w:pPr>
              <w:jc w:val="center"/>
              <w:rPr>
                <w:sz w:val="20"/>
              </w:rPr>
            </w:pPr>
            <w:r>
              <w:rPr>
                <w:sz w:val="20"/>
              </w:rPr>
              <w:t>36</w:t>
            </w:r>
          </w:p>
        </w:tc>
        <w:tc>
          <w:tcPr>
            <w:tcW w:w="1862" w:type="dxa"/>
            <w:vAlign w:val="center"/>
          </w:tcPr>
          <w:p w14:paraId="6CA388B1" w14:textId="77777777" w:rsidR="001B3567" w:rsidRDefault="001B3567" w:rsidP="0086104C">
            <w:pPr>
              <w:jc w:val="center"/>
              <w:rPr>
                <w:sz w:val="20"/>
              </w:rPr>
            </w:pPr>
            <w:r>
              <w:rPr>
                <w:sz w:val="20"/>
              </w:rPr>
              <w:t>SMS - 36</w:t>
            </w:r>
          </w:p>
        </w:tc>
      </w:tr>
      <w:tr w:rsidR="001B3567" w:rsidRPr="006551F0" w14:paraId="6F268B9E" w14:textId="77777777" w:rsidTr="001B3567">
        <w:trPr>
          <w:trHeight w:val="20"/>
          <w:jc w:val="center"/>
        </w:trPr>
        <w:tc>
          <w:tcPr>
            <w:tcW w:w="988" w:type="dxa"/>
            <w:shd w:val="clear" w:color="auto" w:fill="auto"/>
            <w:vAlign w:val="center"/>
          </w:tcPr>
          <w:p w14:paraId="51F1ED71"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492EDC1F" w14:textId="77777777" w:rsidR="001B3567" w:rsidRDefault="001B3567" w:rsidP="0086104C">
            <w:pPr>
              <w:rPr>
                <w:sz w:val="20"/>
              </w:rPr>
            </w:pPr>
            <w:r>
              <w:rPr>
                <w:sz w:val="20"/>
              </w:rPr>
              <w:t>Óleo de Freio DOT 5</w:t>
            </w:r>
          </w:p>
        </w:tc>
        <w:tc>
          <w:tcPr>
            <w:tcW w:w="1105" w:type="dxa"/>
            <w:vAlign w:val="center"/>
          </w:tcPr>
          <w:p w14:paraId="25BF6376" w14:textId="77777777" w:rsidR="001B3567" w:rsidRDefault="001B3567" w:rsidP="0086104C">
            <w:pPr>
              <w:jc w:val="center"/>
              <w:rPr>
                <w:sz w:val="20"/>
              </w:rPr>
            </w:pPr>
            <w:r>
              <w:rPr>
                <w:sz w:val="20"/>
              </w:rPr>
              <w:t>246498</w:t>
            </w:r>
          </w:p>
        </w:tc>
        <w:tc>
          <w:tcPr>
            <w:tcW w:w="1249" w:type="dxa"/>
            <w:shd w:val="clear" w:color="auto" w:fill="auto"/>
            <w:vAlign w:val="center"/>
          </w:tcPr>
          <w:p w14:paraId="3A57634F" w14:textId="77777777" w:rsidR="001B3567" w:rsidRPr="002A70F4" w:rsidRDefault="001B3567" w:rsidP="0086104C">
            <w:pPr>
              <w:jc w:val="center"/>
              <w:rPr>
                <w:sz w:val="20"/>
                <w:highlight w:val="yellow"/>
              </w:rPr>
            </w:pPr>
            <w:r w:rsidRPr="00FC419E">
              <w:rPr>
                <w:sz w:val="20"/>
              </w:rPr>
              <w:t>Vasilhame 2 litros</w:t>
            </w:r>
          </w:p>
        </w:tc>
        <w:tc>
          <w:tcPr>
            <w:tcW w:w="1103" w:type="dxa"/>
            <w:shd w:val="clear" w:color="auto" w:fill="auto"/>
            <w:vAlign w:val="center"/>
          </w:tcPr>
          <w:p w14:paraId="4589A571" w14:textId="77777777" w:rsidR="001B3567" w:rsidRPr="00C86FD0" w:rsidRDefault="001B3567" w:rsidP="0086104C">
            <w:pPr>
              <w:jc w:val="center"/>
              <w:rPr>
                <w:sz w:val="20"/>
              </w:rPr>
            </w:pPr>
            <w:r>
              <w:rPr>
                <w:sz w:val="20"/>
              </w:rPr>
              <w:t>10</w:t>
            </w:r>
          </w:p>
        </w:tc>
        <w:tc>
          <w:tcPr>
            <w:tcW w:w="1105" w:type="dxa"/>
            <w:shd w:val="clear" w:color="auto" w:fill="auto"/>
            <w:vAlign w:val="center"/>
          </w:tcPr>
          <w:p w14:paraId="4C9CAE6D" w14:textId="77777777" w:rsidR="001B3567" w:rsidRPr="00C86FD0" w:rsidRDefault="001B3567" w:rsidP="0086104C">
            <w:pPr>
              <w:jc w:val="center"/>
              <w:rPr>
                <w:sz w:val="20"/>
              </w:rPr>
            </w:pPr>
            <w:r>
              <w:rPr>
                <w:sz w:val="20"/>
              </w:rPr>
              <w:t>20</w:t>
            </w:r>
          </w:p>
        </w:tc>
        <w:tc>
          <w:tcPr>
            <w:tcW w:w="1862" w:type="dxa"/>
            <w:vAlign w:val="center"/>
          </w:tcPr>
          <w:p w14:paraId="31DC654A" w14:textId="77777777" w:rsidR="001B3567" w:rsidRDefault="001B3567" w:rsidP="0086104C">
            <w:pPr>
              <w:jc w:val="center"/>
              <w:rPr>
                <w:sz w:val="20"/>
              </w:rPr>
            </w:pPr>
            <w:r>
              <w:rPr>
                <w:sz w:val="20"/>
              </w:rPr>
              <w:t>SMAS - 20</w:t>
            </w:r>
          </w:p>
        </w:tc>
      </w:tr>
      <w:tr w:rsidR="001B3567" w:rsidRPr="006551F0" w14:paraId="4B7B30AF" w14:textId="77777777" w:rsidTr="001B3567">
        <w:trPr>
          <w:trHeight w:val="20"/>
          <w:jc w:val="center"/>
        </w:trPr>
        <w:tc>
          <w:tcPr>
            <w:tcW w:w="988" w:type="dxa"/>
            <w:shd w:val="clear" w:color="auto" w:fill="auto"/>
            <w:vAlign w:val="center"/>
          </w:tcPr>
          <w:p w14:paraId="34C70E08"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53721675" w14:textId="77777777" w:rsidR="001B3567" w:rsidRPr="006551F0" w:rsidRDefault="001B3567" w:rsidP="0086104C">
            <w:pPr>
              <w:rPr>
                <w:sz w:val="20"/>
              </w:rPr>
            </w:pPr>
            <w:r w:rsidRPr="006551F0">
              <w:rPr>
                <w:sz w:val="20"/>
              </w:rPr>
              <w:t>Óleo hidráulico para torque 10W30 API GL4</w:t>
            </w:r>
          </w:p>
        </w:tc>
        <w:tc>
          <w:tcPr>
            <w:tcW w:w="1105" w:type="dxa"/>
            <w:vAlign w:val="center"/>
          </w:tcPr>
          <w:p w14:paraId="5AD46044" w14:textId="77777777" w:rsidR="001B3567" w:rsidRPr="006551F0" w:rsidRDefault="001B3567" w:rsidP="0086104C">
            <w:pPr>
              <w:jc w:val="center"/>
              <w:rPr>
                <w:sz w:val="20"/>
              </w:rPr>
            </w:pPr>
            <w:r w:rsidRPr="006551F0">
              <w:rPr>
                <w:sz w:val="20"/>
              </w:rPr>
              <w:t>Não localizado</w:t>
            </w:r>
          </w:p>
        </w:tc>
        <w:tc>
          <w:tcPr>
            <w:tcW w:w="1249" w:type="dxa"/>
            <w:shd w:val="clear" w:color="auto" w:fill="auto"/>
            <w:vAlign w:val="center"/>
          </w:tcPr>
          <w:p w14:paraId="207E01C6"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1D16C014" w14:textId="77777777" w:rsidR="001B3567" w:rsidRPr="006551F0" w:rsidRDefault="001B3567" w:rsidP="0086104C">
            <w:pPr>
              <w:jc w:val="center"/>
              <w:rPr>
                <w:sz w:val="20"/>
              </w:rPr>
            </w:pPr>
            <w:r>
              <w:rPr>
                <w:sz w:val="20"/>
              </w:rPr>
              <w:t>400</w:t>
            </w:r>
          </w:p>
        </w:tc>
        <w:tc>
          <w:tcPr>
            <w:tcW w:w="1105" w:type="dxa"/>
            <w:shd w:val="clear" w:color="auto" w:fill="auto"/>
            <w:vAlign w:val="center"/>
          </w:tcPr>
          <w:p w14:paraId="0CD38D1F" w14:textId="77777777" w:rsidR="001B3567" w:rsidRPr="006551F0" w:rsidRDefault="001B3567" w:rsidP="0086104C">
            <w:pPr>
              <w:jc w:val="center"/>
              <w:rPr>
                <w:sz w:val="20"/>
              </w:rPr>
            </w:pPr>
            <w:r>
              <w:rPr>
                <w:sz w:val="20"/>
              </w:rPr>
              <w:t>1200</w:t>
            </w:r>
          </w:p>
        </w:tc>
        <w:tc>
          <w:tcPr>
            <w:tcW w:w="1862" w:type="dxa"/>
            <w:vAlign w:val="center"/>
          </w:tcPr>
          <w:p w14:paraId="2AD9872D" w14:textId="77777777" w:rsidR="001B3567" w:rsidRDefault="001B3567" w:rsidP="0086104C">
            <w:pPr>
              <w:jc w:val="center"/>
              <w:rPr>
                <w:sz w:val="20"/>
              </w:rPr>
            </w:pPr>
            <w:r>
              <w:rPr>
                <w:sz w:val="20"/>
              </w:rPr>
              <w:t>SMOI – 400</w:t>
            </w:r>
          </w:p>
          <w:p w14:paraId="76238390" w14:textId="77777777" w:rsidR="001B3567" w:rsidRPr="006551F0" w:rsidRDefault="001B3567" w:rsidP="0086104C">
            <w:pPr>
              <w:jc w:val="center"/>
              <w:rPr>
                <w:sz w:val="20"/>
              </w:rPr>
            </w:pPr>
            <w:r>
              <w:rPr>
                <w:sz w:val="20"/>
              </w:rPr>
              <w:t>SMAD - 800</w:t>
            </w:r>
          </w:p>
        </w:tc>
      </w:tr>
      <w:tr w:rsidR="001B3567" w:rsidRPr="00920869" w14:paraId="7FAD6D66" w14:textId="77777777" w:rsidTr="001B3567">
        <w:trPr>
          <w:trHeight w:val="20"/>
          <w:jc w:val="center"/>
        </w:trPr>
        <w:tc>
          <w:tcPr>
            <w:tcW w:w="988" w:type="dxa"/>
            <w:shd w:val="clear" w:color="auto" w:fill="auto"/>
            <w:vAlign w:val="center"/>
          </w:tcPr>
          <w:p w14:paraId="50078FB3"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4D20B5F8" w14:textId="77777777" w:rsidR="001B3567" w:rsidRPr="006551F0" w:rsidRDefault="001B3567" w:rsidP="0086104C">
            <w:pPr>
              <w:rPr>
                <w:sz w:val="20"/>
              </w:rPr>
            </w:pPr>
            <w:r w:rsidRPr="006551F0">
              <w:rPr>
                <w:sz w:val="20"/>
              </w:rPr>
              <w:t>Óleo SAE 15W40 p/motores diesel Turbo API CH-4</w:t>
            </w:r>
          </w:p>
        </w:tc>
        <w:tc>
          <w:tcPr>
            <w:tcW w:w="1105" w:type="dxa"/>
            <w:vAlign w:val="center"/>
          </w:tcPr>
          <w:p w14:paraId="7AF1D32A" w14:textId="77777777" w:rsidR="001B3567" w:rsidRPr="006551F0" w:rsidRDefault="001B3567" w:rsidP="0086104C">
            <w:pPr>
              <w:jc w:val="center"/>
              <w:rPr>
                <w:sz w:val="20"/>
              </w:rPr>
            </w:pPr>
            <w:r w:rsidRPr="006551F0">
              <w:rPr>
                <w:sz w:val="20"/>
              </w:rPr>
              <w:t>Não localizado</w:t>
            </w:r>
          </w:p>
        </w:tc>
        <w:tc>
          <w:tcPr>
            <w:tcW w:w="1249" w:type="dxa"/>
            <w:shd w:val="clear" w:color="auto" w:fill="auto"/>
            <w:vAlign w:val="center"/>
          </w:tcPr>
          <w:p w14:paraId="2A3EFDED"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4DA036C0" w14:textId="77777777" w:rsidR="001B3567" w:rsidRPr="00445782" w:rsidRDefault="001B3567" w:rsidP="0086104C">
            <w:pPr>
              <w:jc w:val="center"/>
              <w:rPr>
                <w:sz w:val="20"/>
              </w:rPr>
            </w:pPr>
            <w:r>
              <w:rPr>
                <w:sz w:val="20"/>
              </w:rPr>
              <w:t>2201</w:t>
            </w:r>
          </w:p>
        </w:tc>
        <w:tc>
          <w:tcPr>
            <w:tcW w:w="1105" w:type="dxa"/>
            <w:shd w:val="clear" w:color="auto" w:fill="auto"/>
            <w:vAlign w:val="center"/>
          </w:tcPr>
          <w:p w14:paraId="166152CC" w14:textId="77777777" w:rsidR="001B3567" w:rsidRPr="00445782" w:rsidRDefault="001B3567" w:rsidP="0086104C">
            <w:pPr>
              <w:jc w:val="center"/>
              <w:rPr>
                <w:sz w:val="20"/>
              </w:rPr>
            </w:pPr>
            <w:r>
              <w:rPr>
                <w:sz w:val="20"/>
              </w:rPr>
              <w:t>3744</w:t>
            </w:r>
          </w:p>
        </w:tc>
        <w:tc>
          <w:tcPr>
            <w:tcW w:w="1862" w:type="dxa"/>
            <w:vAlign w:val="center"/>
          </w:tcPr>
          <w:p w14:paraId="2EB216EE" w14:textId="77777777" w:rsidR="001B3567" w:rsidRDefault="001B3567" w:rsidP="0086104C">
            <w:pPr>
              <w:jc w:val="center"/>
              <w:rPr>
                <w:sz w:val="20"/>
              </w:rPr>
            </w:pPr>
            <w:r>
              <w:rPr>
                <w:sz w:val="20"/>
              </w:rPr>
              <w:t>SMOI – 3000</w:t>
            </w:r>
          </w:p>
          <w:p w14:paraId="0126727F" w14:textId="77777777" w:rsidR="001B3567" w:rsidRDefault="001B3567" w:rsidP="0086104C">
            <w:pPr>
              <w:jc w:val="center"/>
              <w:rPr>
                <w:sz w:val="20"/>
              </w:rPr>
            </w:pPr>
            <w:r>
              <w:rPr>
                <w:sz w:val="20"/>
              </w:rPr>
              <w:t>SMAD – 600</w:t>
            </w:r>
          </w:p>
          <w:p w14:paraId="3B0310EF" w14:textId="77777777" w:rsidR="001B3567" w:rsidRPr="00445782" w:rsidRDefault="001B3567" w:rsidP="0086104C">
            <w:pPr>
              <w:jc w:val="center"/>
              <w:rPr>
                <w:sz w:val="20"/>
              </w:rPr>
            </w:pPr>
            <w:r>
              <w:rPr>
                <w:sz w:val="20"/>
              </w:rPr>
              <w:t>SMS - 144</w:t>
            </w:r>
          </w:p>
        </w:tc>
      </w:tr>
      <w:tr w:rsidR="001B3567" w:rsidRPr="00920869" w14:paraId="4F0E308A" w14:textId="77777777" w:rsidTr="001B3567">
        <w:trPr>
          <w:trHeight w:val="20"/>
          <w:jc w:val="center"/>
        </w:trPr>
        <w:tc>
          <w:tcPr>
            <w:tcW w:w="988" w:type="dxa"/>
            <w:shd w:val="clear" w:color="auto" w:fill="auto"/>
            <w:vAlign w:val="center"/>
          </w:tcPr>
          <w:p w14:paraId="3B4ADFC9"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4277F411" w14:textId="77777777" w:rsidR="001B3567" w:rsidRPr="006551F0" w:rsidRDefault="001B3567" w:rsidP="0086104C">
            <w:pPr>
              <w:rPr>
                <w:sz w:val="20"/>
              </w:rPr>
            </w:pPr>
            <w:r>
              <w:rPr>
                <w:sz w:val="20"/>
              </w:rPr>
              <w:t>Óleo hidráulico AW68 HPL</w:t>
            </w:r>
          </w:p>
        </w:tc>
        <w:tc>
          <w:tcPr>
            <w:tcW w:w="1105" w:type="dxa"/>
            <w:vAlign w:val="center"/>
          </w:tcPr>
          <w:p w14:paraId="0EDB060C"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0383B3FC" w14:textId="77777777" w:rsidR="001B3567" w:rsidRDefault="001B3567" w:rsidP="0086104C">
            <w:pPr>
              <w:jc w:val="center"/>
              <w:rPr>
                <w:sz w:val="20"/>
              </w:rPr>
            </w:pPr>
            <w:r>
              <w:rPr>
                <w:sz w:val="20"/>
              </w:rPr>
              <w:t>Vasilhame 20 Litros</w:t>
            </w:r>
          </w:p>
        </w:tc>
        <w:tc>
          <w:tcPr>
            <w:tcW w:w="1103" w:type="dxa"/>
            <w:shd w:val="clear" w:color="auto" w:fill="auto"/>
            <w:vAlign w:val="center"/>
          </w:tcPr>
          <w:p w14:paraId="6E9C71CF" w14:textId="77777777" w:rsidR="001B3567" w:rsidRDefault="001B3567" w:rsidP="0086104C">
            <w:pPr>
              <w:jc w:val="center"/>
              <w:rPr>
                <w:sz w:val="20"/>
              </w:rPr>
            </w:pPr>
            <w:r>
              <w:rPr>
                <w:sz w:val="20"/>
              </w:rPr>
              <w:t>10</w:t>
            </w:r>
          </w:p>
        </w:tc>
        <w:tc>
          <w:tcPr>
            <w:tcW w:w="1105" w:type="dxa"/>
            <w:shd w:val="clear" w:color="auto" w:fill="auto"/>
            <w:vAlign w:val="center"/>
          </w:tcPr>
          <w:p w14:paraId="02C6F2F0" w14:textId="77777777" w:rsidR="001B3567" w:rsidRDefault="001B3567" w:rsidP="0086104C">
            <w:pPr>
              <w:jc w:val="center"/>
              <w:rPr>
                <w:sz w:val="20"/>
              </w:rPr>
            </w:pPr>
            <w:r>
              <w:rPr>
                <w:sz w:val="20"/>
              </w:rPr>
              <w:t>20</w:t>
            </w:r>
          </w:p>
        </w:tc>
        <w:tc>
          <w:tcPr>
            <w:tcW w:w="1862" w:type="dxa"/>
            <w:vAlign w:val="center"/>
          </w:tcPr>
          <w:p w14:paraId="2562817C" w14:textId="77777777" w:rsidR="001B3567" w:rsidRDefault="001B3567" w:rsidP="0086104C">
            <w:pPr>
              <w:jc w:val="center"/>
              <w:rPr>
                <w:sz w:val="20"/>
              </w:rPr>
            </w:pPr>
            <w:r>
              <w:rPr>
                <w:sz w:val="20"/>
              </w:rPr>
              <w:t>SMAD - 20</w:t>
            </w:r>
          </w:p>
        </w:tc>
      </w:tr>
      <w:tr w:rsidR="001B3567" w:rsidRPr="006551F0" w14:paraId="24BA0448" w14:textId="77777777" w:rsidTr="001B3567">
        <w:trPr>
          <w:trHeight w:val="20"/>
          <w:jc w:val="center"/>
        </w:trPr>
        <w:tc>
          <w:tcPr>
            <w:tcW w:w="988" w:type="dxa"/>
            <w:shd w:val="clear" w:color="auto" w:fill="auto"/>
            <w:vAlign w:val="center"/>
          </w:tcPr>
          <w:p w14:paraId="6E68FB57"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4C7F374F" w14:textId="77777777" w:rsidR="001B3567" w:rsidRPr="006551F0" w:rsidRDefault="001B3567" w:rsidP="0086104C">
            <w:pPr>
              <w:rPr>
                <w:sz w:val="20"/>
              </w:rPr>
            </w:pPr>
            <w:r>
              <w:rPr>
                <w:sz w:val="20"/>
              </w:rPr>
              <w:t>Óleo motor multiviscoso, SAE 15W40 / Classe 228.3 API CI-4 Plus Especificação conforme DBL 6610.30</w:t>
            </w:r>
          </w:p>
        </w:tc>
        <w:tc>
          <w:tcPr>
            <w:tcW w:w="1105" w:type="dxa"/>
            <w:vAlign w:val="center"/>
          </w:tcPr>
          <w:p w14:paraId="4779B188"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229C9476"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6BF8357A" w14:textId="77777777" w:rsidR="001B3567" w:rsidRDefault="001B3567" w:rsidP="0086104C">
            <w:pPr>
              <w:jc w:val="center"/>
              <w:rPr>
                <w:sz w:val="20"/>
              </w:rPr>
            </w:pPr>
            <w:r>
              <w:rPr>
                <w:sz w:val="20"/>
              </w:rPr>
              <w:t>40</w:t>
            </w:r>
          </w:p>
        </w:tc>
        <w:tc>
          <w:tcPr>
            <w:tcW w:w="1105" w:type="dxa"/>
            <w:shd w:val="clear" w:color="auto" w:fill="auto"/>
            <w:vAlign w:val="center"/>
          </w:tcPr>
          <w:p w14:paraId="2C287585" w14:textId="77777777" w:rsidR="001B3567" w:rsidRDefault="001B3567" w:rsidP="0086104C">
            <w:pPr>
              <w:jc w:val="center"/>
              <w:rPr>
                <w:sz w:val="20"/>
              </w:rPr>
            </w:pPr>
            <w:r>
              <w:rPr>
                <w:sz w:val="20"/>
              </w:rPr>
              <w:t>120</w:t>
            </w:r>
          </w:p>
        </w:tc>
        <w:tc>
          <w:tcPr>
            <w:tcW w:w="1862" w:type="dxa"/>
            <w:vAlign w:val="center"/>
          </w:tcPr>
          <w:p w14:paraId="27312DE2" w14:textId="77777777" w:rsidR="001B3567" w:rsidRDefault="001B3567" w:rsidP="0086104C">
            <w:pPr>
              <w:jc w:val="center"/>
              <w:rPr>
                <w:sz w:val="20"/>
              </w:rPr>
            </w:pPr>
            <w:r>
              <w:rPr>
                <w:sz w:val="20"/>
              </w:rPr>
              <w:t>SME - 120</w:t>
            </w:r>
          </w:p>
        </w:tc>
      </w:tr>
      <w:tr w:rsidR="001B3567" w:rsidRPr="006551F0" w14:paraId="379F7B2A" w14:textId="77777777" w:rsidTr="001B3567">
        <w:trPr>
          <w:trHeight w:val="20"/>
          <w:jc w:val="center"/>
        </w:trPr>
        <w:tc>
          <w:tcPr>
            <w:tcW w:w="988" w:type="dxa"/>
            <w:shd w:val="clear" w:color="auto" w:fill="auto"/>
            <w:vAlign w:val="center"/>
          </w:tcPr>
          <w:p w14:paraId="0F42F515"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16C0DF94" w14:textId="77777777" w:rsidR="001B3567" w:rsidRPr="006551F0" w:rsidRDefault="001B3567" w:rsidP="0086104C">
            <w:pPr>
              <w:rPr>
                <w:sz w:val="20"/>
              </w:rPr>
            </w:pPr>
            <w:r w:rsidRPr="006551F0">
              <w:rPr>
                <w:sz w:val="20"/>
              </w:rPr>
              <w:t>Óleo lubrificante 90W140 API GL 5 para diferencial motor a diesel</w:t>
            </w:r>
          </w:p>
        </w:tc>
        <w:tc>
          <w:tcPr>
            <w:tcW w:w="1105" w:type="dxa"/>
            <w:vAlign w:val="center"/>
          </w:tcPr>
          <w:p w14:paraId="004DE60B" w14:textId="77777777" w:rsidR="001B3567" w:rsidRPr="006551F0" w:rsidRDefault="001B3567" w:rsidP="0086104C">
            <w:pPr>
              <w:jc w:val="center"/>
              <w:rPr>
                <w:sz w:val="20"/>
              </w:rPr>
            </w:pPr>
            <w:r w:rsidRPr="006551F0">
              <w:rPr>
                <w:sz w:val="20"/>
              </w:rPr>
              <w:t>Não localizado</w:t>
            </w:r>
          </w:p>
        </w:tc>
        <w:tc>
          <w:tcPr>
            <w:tcW w:w="1249" w:type="dxa"/>
            <w:shd w:val="clear" w:color="auto" w:fill="auto"/>
            <w:vAlign w:val="center"/>
          </w:tcPr>
          <w:p w14:paraId="477EED17"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6B5A74EE" w14:textId="77777777" w:rsidR="001B3567" w:rsidRPr="006551F0" w:rsidRDefault="001B3567" w:rsidP="0086104C">
            <w:pPr>
              <w:jc w:val="center"/>
              <w:rPr>
                <w:sz w:val="20"/>
              </w:rPr>
            </w:pPr>
            <w:r>
              <w:rPr>
                <w:sz w:val="20"/>
              </w:rPr>
              <w:t>200</w:t>
            </w:r>
          </w:p>
        </w:tc>
        <w:tc>
          <w:tcPr>
            <w:tcW w:w="1105" w:type="dxa"/>
            <w:shd w:val="clear" w:color="auto" w:fill="auto"/>
            <w:vAlign w:val="center"/>
          </w:tcPr>
          <w:p w14:paraId="0844B411" w14:textId="77777777" w:rsidR="001B3567" w:rsidRPr="006551F0" w:rsidRDefault="001B3567" w:rsidP="0086104C">
            <w:pPr>
              <w:jc w:val="center"/>
              <w:rPr>
                <w:sz w:val="20"/>
              </w:rPr>
            </w:pPr>
            <w:r>
              <w:rPr>
                <w:sz w:val="20"/>
              </w:rPr>
              <w:t>1000</w:t>
            </w:r>
          </w:p>
        </w:tc>
        <w:tc>
          <w:tcPr>
            <w:tcW w:w="1862" w:type="dxa"/>
            <w:vAlign w:val="center"/>
          </w:tcPr>
          <w:p w14:paraId="4EBCAF57" w14:textId="77777777" w:rsidR="001B3567" w:rsidRPr="006551F0" w:rsidRDefault="001B3567" w:rsidP="0086104C">
            <w:pPr>
              <w:jc w:val="center"/>
              <w:rPr>
                <w:sz w:val="20"/>
              </w:rPr>
            </w:pPr>
            <w:r>
              <w:rPr>
                <w:sz w:val="20"/>
              </w:rPr>
              <w:t>SMOI - 1000</w:t>
            </w:r>
          </w:p>
        </w:tc>
      </w:tr>
      <w:tr w:rsidR="001B3567" w:rsidRPr="006551F0" w14:paraId="7663D6C0" w14:textId="77777777" w:rsidTr="001B3567">
        <w:trPr>
          <w:trHeight w:val="20"/>
          <w:jc w:val="center"/>
        </w:trPr>
        <w:tc>
          <w:tcPr>
            <w:tcW w:w="988" w:type="dxa"/>
            <w:shd w:val="clear" w:color="auto" w:fill="auto"/>
            <w:vAlign w:val="center"/>
          </w:tcPr>
          <w:p w14:paraId="7C44DCEF"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78DCC57E" w14:textId="77777777" w:rsidR="001B3567" w:rsidRPr="006551F0" w:rsidRDefault="001B3567" w:rsidP="0086104C">
            <w:pPr>
              <w:rPr>
                <w:sz w:val="20"/>
              </w:rPr>
            </w:pPr>
            <w:r>
              <w:rPr>
                <w:sz w:val="20"/>
              </w:rPr>
              <w:t>Óleo transmissão diferencial GI5 85W40</w:t>
            </w:r>
          </w:p>
        </w:tc>
        <w:tc>
          <w:tcPr>
            <w:tcW w:w="1105" w:type="dxa"/>
            <w:vAlign w:val="center"/>
          </w:tcPr>
          <w:p w14:paraId="4891589A"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0B00E018" w14:textId="77777777" w:rsidR="001B3567" w:rsidRDefault="001B3567" w:rsidP="0086104C">
            <w:pPr>
              <w:jc w:val="center"/>
              <w:rPr>
                <w:sz w:val="20"/>
              </w:rPr>
            </w:pPr>
            <w:r>
              <w:rPr>
                <w:sz w:val="20"/>
              </w:rPr>
              <w:t>Litro</w:t>
            </w:r>
          </w:p>
        </w:tc>
        <w:tc>
          <w:tcPr>
            <w:tcW w:w="1103" w:type="dxa"/>
            <w:shd w:val="clear" w:color="auto" w:fill="auto"/>
            <w:vAlign w:val="center"/>
          </w:tcPr>
          <w:p w14:paraId="3BA1AB85" w14:textId="77777777" w:rsidR="001B3567" w:rsidRDefault="001B3567" w:rsidP="0086104C">
            <w:pPr>
              <w:jc w:val="center"/>
              <w:rPr>
                <w:sz w:val="20"/>
              </w:rPr>
            </w:pPr>
            <w:r>
              <w:rPr>
                <w:sz w:val="20"/>
              </w:rPr>
              <w:t>15</w:t>
            </w:r>
          </w:p>
        </w:tc>
        <w:tc>
          <w:tcPr>
            <w:tcW w:w="1105" w:type="dxa"/>
            <w:shd w:val="clear" w:color="auto" w:fill="auto"/>
            <w:vAlign w:val="center"/>
          </w:tcPr>
          <w:p w14:paraId="443DED00" w14:textId="77777777" w:rsidR="001B3567" w:rsidRDefault="001B3567" w:rsidP="0086104C">
            <w:pPr>
              <w:jc w:val="center"/>
              <w:rPr>
                <w:sz w:val="20"/>
              </w:rPr>
            </w:pPr>
            <w:r>
              <w:rPr>
                <w:sz w:val="20"/>
              </w:rPr>
              <w:t>40</w:t>
            </w:r>
          </w:p>
        </w:tc>
        <w:tc>
          <w:tcPr>
            <w:tcW w:w="1862" w:type="dxa"/>
            <w:vAlign w:val="center"/>
          </w:tcPr>
          <w:p w14:paraId="16B9F11E" w14:textId="77777777" w:rsidR="001B3567" w:rsidRDefault="001B3567" w:rsidP="0086104C">
            <w:pPr>
              <w:jc w:val="center"/>
              <w:rPr>
                <w:sz w:val="20"/>
              </w:rPr>
            </w:pPr>
            <w:r>
              <w:rPr>
                <w:sz w:val="20"/>
              </w:rPr>
              <w:t>SMAD - 40</w:t>
            </w:r>
          </w:p>
        </w:tc>
      </w:tr>
      <w:tr w:rsidR="001B3567" w:rsidRPr="006551F0" w14:paraId="07949F17" w14:textId="77777777" w:rsidTr="001B3567">
        <w:trPr>
          <w:trHeight w:val="20"/>
          <w:jc w:val="center"/>
        </w:trPr>
        <w:tc>
          <w:tcPr>
            <w:tcW w:w="988" w:type="dxa"/>
            <w:shd w:val="clear" w:color="auto" w:fill="auto"/>
            <w:vAlign w:val="center"/>
          </w:tcPr>
          <w:p w14:paraId="6F326F32"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7CE0BD48" w14:textId="77777777" w:rsidR="001B3567" w:rsidRPr="000F7C0C" w:rsidRDefault="001B3567" w:rsidP="0086104C">
            <w:pPr>
              <w:rPr>
                <w:b/>
                <w:sz w:val="20"/>
              </w:rPr>
            </w:pPr>
            <w:r w:rsidRPr="000F7C0C">
              <w:rPr>
                <w:sz w:val="20"/>
              </w:rPr>
              <w:t>Óleo hidráulico CAT Hydro Advanced 10</w:t>
            </w:r>
          </w:p>
        </w:tc>
        <w:tc>
          <w:tcPr>
            <w:tcW w:w="1105" w:type="dxa"/>
            <w:vAlign w:val="center"/>
          </w:tcPr>
          <w:p w14:paraId="54CA778E" w14:textId="77777777" w:rsidR="001B3567" w:rsidRPr="000F7C0C" w:rsidRDefault="001B3567" w:rsidP="0086104C">
            <w:pPr>
              <w:jc w:val="center"/>
              <w:rPr>
                <w:sz w:val="20"/>
              </w:rPr>
            </w:pPr>
            <w:r w:rsidRPr="000F7C0C">
              <w:rPr>
                <w:sz w:val="20"/>
              </w:rPr>
              <w:t>Não localizado</w:t>
            </w:r>
          </w:p>
        </w:tc>
        <w:tc>
          <w:tcPr>
            <w:tcW w:w="1249" w:type="dxa"/>
            <w:shd w:val="clear" w:color="auto" w:fill="auto"/>
            <w:vAlign w:val="center"/>
          </w:tcPr>
          <w:p w14:paraId="76595AEC" w14:textId="77777777" w:rsidR="001B3567" w:rsidRPr="000F7C0C" w:rsidRDefault="001B3567" w:rsidP="0086104C">
            <w:pPr>
              <w:jc w:val="center"/>
              <w:rPr>
                <w:sz w:val="20"/>
              </w:rPr>
            </w:pPr>
            <w:r>
              <w:rPr>
                <w:sz w:val="20"/>
              </w:rPr>
              <w:t>Litro</w:t>
            </w:r>
          </w:p>
        </w:tc>
        <w:tc>
          <w:tcPr>
            <w:tcW w:w="1103" w:type="dxa"/>
            <w:shd w:val="clear" w:color="auto" w:fill="auto"/>
            <w:vAlign w:val="center"/>
          </w:tcPr>
          <w:p w14:paraId="5D0215DB" w14:textId="77777777" w:rsidR="001B3567" w:rsidRPr="000F7C0C" w:rsidRDefault="001B3567" w:rsidP="0086104C">
            <w:pPr>
              <w:jc w:val="center"/>
              <w:rPr>
                <w:sz w:val="20"/>
              </w:rPr>
            </w:pPr>
            <w:r>
              <w:rPr>
                <w:sz w:val="20"/>
              </w:rPr>
              <w:t>100</w:t>
            </w:r>
          </w:p>
        </w:tc>
        <w:tc>
          <w:tcPr>
            <w:tcW w:w="1105" w:type="dxa"/>
            <w:shd w:val="clear" w:color="auto" w:fill="auto"/>
            <w:vAlign w:val="center"/>
          </w:tcPr>
          <w:p w14:paraId="340D51CB" w14:textId="77777777" w:rsidR="001B3567" w:rsidRPr="000F7C0C" w:rsidRDefault="001B3567" w:rsidP="0086104C">
            <w:pPr>
              <w:jc w:val="center"/>
              <w:rPr>
                <w:sz w:val="20"/>
              </w:rPr>
            </w:pPr>
            <w:r>
              <w:rPr>
                <w:sz w:val="20"/>
              </w:rPr>
              <w:t>200</w:t>
            </w:r>
          </w:p>
        </w:tc>
        <w:tc>
          <w:tcPr>
            <w:tcW w:w="1862" w:type="dxa"/>
            <w:vAlign w:val="center"/>
          </w:tcPr>
          <w:p w14:paraId="7E07AD69" w14:textId="77777777" w:rsidR="001B3567" w:rsidRPr="000F7C0C" w:rsidRDefault="001B3567" w:rsidP="0086104C">
            <w:pPr>
              <w:jc w:val="center"/>
              <w:rPr>
                <w:sz w:val="20"/>
              </w:rPr>
            </w:pPr>
            <w:r>
              <w:rPr>
                <w:sz w:val="20"/>
              </w:rPr>
              <w:t>SMOI – 200</w:t>
            </w:r>
          </w:p>
        </w:tc>
      </w:tr>
      <w:tr w:rsidR="001B3567" w:rsidRPr="006551F0" w14:paraId="5931F651" w14:textId="77777777" w:rsidTr="001B3567">
        <w:trPr>
          <w:trHeight w:val="20"/>
          <w:jc w:val="center"/>
        </w:trPr>
        <w:tc>
          <w:tcPr>
            <w:tcW w:w="988" w:type="dxa"/>
            <w:shd w:val="clear" w:color="auto" w:fill="auto"/>
            <w:vAlign w:val="center"/>
          </w:tcPr>
          <w:p w14:paraId="6BA7F844"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25EC2A69" w14:textId="77777777" w:rsidR="001B3567" w:rsidRPr="006551F0" w:rsidRDefault="001B3567" w:rsidP="0086104C">
            <w:pPr>
              <w:rPr>
                <w:sz w:val="20"/>
              </w:rPr>
            </w:pPr>
            <w:r w:rsidRPr="006551F0">
              <w:rPr>
                <w:sz w:val="20"/>
              </w:rPr>
              <w:t>Óleo Lubrificante para caixa de câmbio 80w90 API GL 5</w:t>
            </w:r>
          </w:p>
        </w:tc>
        <w:tc>
          <w:tcPr>
            <w:tcW w:w="1105" w:type="dxa"/>
            <w:vAlign w:val="center"/>
          </w:tcPr>
          <w:p w14:paraId="7023D296" w14:textId="77777777" w:rsidR="001B3567" w:rsidRPr="006551F0" w:rsidRDefault="001B3567" w:rsidP="0086104C">
            <w:pPr>
              <w:jc w:val="center"/>
              <w:rPr>
                <w:sz w:val="20"/>
              </w:rPr>
            </w:pPr>
            <w:r w:rsidRPr="006551F0">
              <w:rPr>
                <w:sz w:val="20"/>
              </w:rPr>
              <w:t>Não localizado</w:t>
            </w:r>
          </w:p>
        </w:tc>
        <w:tc>
          <w:tcPr>
            <w:tcW w:w="1249" w:type="dxa"/>
            <w:shd w:val="clear" w:color="auto" w:fill="auto"/>
            <w:vAlign w:val="center"/>
          </w:tcPr>
          <w:p w14:paraId="2952B988"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65A465C1" w14:textId="77777777" w:rsidR="001B3567" w:rsidRPr="006551F0" w:rsidRDefault="001B3567" w:rsidP="0086104C">
            <w:pPr>
              <w:jc w:val="center"/>
              <w:rPr>
                <w:sz w:val="20"/>
              </w:rPr>
            </w:pPr>
            <w:r>
              <w:rPr>
                <w:sz w:val="20"/>
              </w:rPr>
              <w:t>110</w:t>
            </w:r>
          </w:p>
        </w:tc>
        <w:tc>
          <w:tcPr>
            <w:tcW w:w="1105" w:type="dxa"/>
            <w:shd w:val="clear" w:color="auto" w:fill="auto"/>
            <w:vAlign w:val="center"/>
          </w:tcPr>
          <w:p w14:paraId="6EE084A9" w14:textId="77777777" w:rsidR="001B3567" w:rsidRPr="006551F0" w:rsidRDefault="001B3567" w:rsidP="0086104C">
            <w:pPr>
              <w:jc w:val="center"/>
              <w:rPr>
                <w:sz w:val="20"/>
              </w:rPr>
            </w:pPr>
            <w:r>
              <w:rPr>
                <w:sz w:val="20"/>
              </w:rPr>
              <w:t>350</w:t>
            </w:r>
          </w:p>
        </w:tc>
        <w:tc>
          <w:tcPr>
            <w:tcW w:w="1862" w:type="dxa"/>
            <w:vAlign w:val="center"/>
          </w:tcPr>
          <w:p w14:paraId="364E48A6" w14:textId="77777777" w:rsidR="001B3567" w:rsidRDefault="001B3567" w:rsidP="0086104C">
            <w:pPr>
              <w:jc w:val="center"/>
              <w:rPr>
                <w:sz w:val="20"/>
              </w:rPr>
            </w:pPr>
            <w:r>
              <w:rPr>
                <w:sz w:val="20"/>
              </w:rPr>
              <w:t>SMOI – 200</w:t>
            </w:r>
          </w:p>
          <w:p w14:paraId="7445C884" w14:textId="77777777" w:rsidR="001B3567" w:rsidRDefault="001B3567" w:rsidP="0086104C">
            <w:pPr>
              <w:jc w:val="center"/>
              <w:rPr>
                <w:sz w:val="20"/>
              </w:rPr>
            </w:pPr>
            <w:r>
              <w:rPr>
                <w:sz w:val="20"/>
              </w:rPr>
              <w:t>SMAD – 30</w:t>
            </w:r>
          </w:p>
          <w:p w14:paraId="342A6358" w14:textId="77777777" w:rsidR="001B3567" w:rsidRPr="006551F0" w:rsidRDefault="001B3567" w:rsidP="0086104C">
            <w:pPr>
              <w:jc w:val="center"/>
              <w:rPr>
                <w:sz w:val="20"/>
              </w:rPr>
            </w:pPr>
            <w:r>
              <w:rPr>
                <w:sz w:val="20"/>
              </w:rPr>
              <w:t>SMF - 120</w:t>
            </w:r>
          </w:p>
        </w:tc>
      </w:tr>
      <w:tr w:rsidR="001B3567" w:rsidRPr="006551F0" w14:paraId="52D6CBA6" w14:textId="77777777" w:rsidTr="001B3567">
        <w:trPr>
          <w:trHeight w:val="20"/>
          <w:jc w:val="center"/>
        </w:trPr>
        <w:tc>
          <w:tcPr>
            <w:tcW w:w="988" w:type="dxa"/>
            <w:shd w:val="clear" w:color="auto" w:fill="auto"/>
            <w:vAlign w:val="center"/>
          </w:tcPr>
          <w:p w14:paraId="6CC368F9"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1F9F19B6" w14:textId="77777777" w:rsidR="001B3567" w:rsidRPr="006551F0" w:rsidRDefault="001B3567" w:rsidP="0086104C">
            <w:pPr>
              <w:rPr>
                <w:sz w:val="20"/>
              </w:rPr>
            </w:pPr>
            <w:r w:rsidRPr="006551F0">
              <w:rPr>
                <w:sz w:val="20"/>
              </w:rPr>
              <w:t>Aditivo para água de Radiador bio-</w:t>
            </w:r>
            <w:r>
              <w:rPr>
                <w:sz w:val="20"/>
              </w:rPr>
              <w:t>c</w:t>
            </w:r>
            <w:r w:rsidRPr="006551F0">
              <w:rPr>
                <w:sz w:val="20"/>
              </w:rPr>
              <w:t>oncentrado orgânico</w:t>
            </w:r>
          </w:p>
        </w:tc>
        <w:tc>
          <w:tcPr>
            <w:tcW w:w="1105" w:type="dxa"/>
            <w:vAlign w:val="center"/>
          </w:tcPr>
          <w:p w14:paraId="35AA1B55" w14:textId="77777777" w:rsidR="001B3567" w:rsidRPr="006551F0" w:rsidRDefault="001B3567" w:rsidP="0086104C">
            <w:pPr>
              <w:spacing w:before="40"/>
              <w:jc w:val="center"/>
              <w:rPr>
                <w:color w:val="000000"/>
                <w:sz w:val="20"/>
              </w:rPr>
            </w:pPr>
            <w:r w:rsidRPr="006551F0">
              <w:rPr>
                <w:color w:val="000000"/>
                <w:sz w:val="20"/>
              </w:rPr>
              <w:t>472239</w:t>
            </w:r>
          </w:p>
          <w:p w14:paraId="59E758E7" w14:textId="77777777" w:rsidR="001B3567" w:rsidRPr="006551F0" w:rsidRDefault="001B3567" w:rsidP="0086104C">
            <w:pPr>
              <w:jc w:val="center"/>
              <w:rPr>
                <w:sz w:val="20"/>
              </w:rPr>
            </w:pPr>
          </w:p>
        </w:tc>
        <w:tc>
          <w:tcPr>
            <w:tcW w:w="1249" w:type="dxa"/>
            <w:shd w:val="clear" w:color="auto" w:fill="auto"/>
            <w:vAlign w:val="center"/>
          </w:tcPr>
          <w:p w14:paraId="1B4A8BA2" w14:textId="77777777" w:rsidR="001B3567" w:rsidRPr="006551F0" w:rsidRDefault="001B3567" w:rsidP="0086104C">
            <w:pPr>
              <w:jc w:val="center"/>
              <w:rPr>
                <w:sz w:val="20"/>
              </w:rPr>
            </w:pPr>
            <w:r>
              <w:rPr>
                <w:sz w:val="20"/>
              </w:rPr>
              <w:t>L</w:t>
            </w:r>
            <w:r w:rsidRPr="006551F0">
              <w:rPr>
                <w:sz w:val="20"/>
              </w:rPr>
              <w:t>itro</w:t>
            </w:r>
          </w:p>
        </w:tc>
        <w:tc>
          <w:tcPr>
            <w:tcW w:w="1103" w:type="dxa"/>
            <w:shd w:val="clear" w:color="auto" w:fill="auto"/>
            <w:vAlign w:val="center"/>
          </w:tcPr>
          <w:p w14:paraId="15DB870B" w14:textId="77777777" w:rsidR="001B3567" w:rsidRPr="006551F0" w:rsidRDefault="001B3567" w:rsidP="0086104C">
            <w:pPr>
              <w:jc w:val="center"/>
              <w:rPr>
                <w:sz w:val="20"/>
              </w:rPr>
            </w:pPr>
            <w:r>
              <w:rPr>
                <w:sz w:val="20"/>
              </w:rPr>
              <w:t>90</w:t>
            </w:r>
          </w:p>
        </w:tc>
        <w:tc>
          <w:tcPr>
            <w:tcW w:w="1105" w:type="dxa"/>
            <w:shd w:val="clear" w:color="auto" w:fill="auto"/>
            <w:vAlign w:val="center"/>
          </w:tcPr>
          <w:p w14:paraId="21D86586" w14:textId="77777777" w:rsidR="001B3567" w:rsidRPr="006551F0" w:rsidRDefault="001B3567" w:rsidP="0086104C">
            <w:pPr>
              <w:jc w:val="center"/>
              <w:rPr>
                <w:sz w:val="20"/>
              </w:rPr>
            </w:pPr>
            <w:r>
              <w:rPr>
                <w:sz w:val="20"/>
              </w:rPr>
              <w:t>300</w:t>
            </w:r>
          </w:p>
        </w:tc>
        <w:tc>
          <w:tcPr>
            <w:tcW w:w="1862" w:type="dxa"/>
            <w:vAlign w:val="center"/>
          </w:tcPr>
          <w:p w14:paraId="05BB85D2" w14:textId="77777777" w:rsidR="001B3567" w:rsidRDefault="001B3567" w:rsidP="0086104C">
            <w:pPr>
              <w:jc w:val="center"/>
              <w:rPr>
                <w:sz w:val="20"/>
              </w:rPr>
            </w:pPr>
            <w:r>
              <w:rPr>
                <w:sz w:val="20"/>
              </w:rPr>
              <w:t>SMOI – 250</w:t>
            </w:r>
          </w:p>
          <w:p w14:paraId="06098F5A" w14:textId="77777777" w:rsidR="001B3567" w:rsidRDefault="001B3567" w:rsidP="0086104C">
            <w:pPr>
              <w:jc w:val="center"/>
              <w:rPr>
                <w:sz w:val="20"/>
              </w:rPr>
            </w:pPr>
            <w:r>
              <w:rPr>
                <w:sz w:val="20"/>
              </w:rPr>
              <w:t>SMAD – 30</w:t>
            </w:r>
          </w:p>
          <w:p w14:paraId="37CD1CCE" w14:textId="77777777" w:rsidR="001B3567" w:rsidRPr="006551F0" w:rsidRDefault="001B3567" w:rsidP="0086104C">
            <w:pPr>
              <w:jc w:val="center"/>
              <w:rPr>
                <w:sz w:val="20"/>
              </w:rPr>
            </w:pPr>
            <w:r>
              <w:rPr>
                <w:sz w:val="20"/>
              </w:rPr>
              <w:t>SMAS - 20</w:t>
            </w:r>
          </w:p>
        </w:tc>
      </w:tr>
      <w:tr w:rsidR="001B3567" w:rsidRPr="006551F0" w14:paraId="4A42AE1A" w14:textId="77777777" w:rsidTr="001B3567">
        <w:trPr>
          <w:trHeight w:val="20"/>
          <w:jc w:val="center"/>
        </w:trPr>
        <w:tc>
          <w:tcPr>
            <w:tcW w:w="988" w:type="dxa"/>
            <w:shd w:val="clear" w:color="auto" w:fill="auto"/>
            <w:vAlign w:val="center"/>
          </w:tcPr>
          <w:p w14:paraId="154F7DB8"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2596AA3A" w14:textId="77777777" w:rsidR="001B3567" w:rsidRPr="006551F0" w:rsidRDefault="001B3567" w:rsidP="0086104C">
            <w:pPr>
              <w:rPr>
                <w:sz w:val="20"/>
              </w:rPr>
            </w:pPr>
            <w:r w:rsidRPr="006551F0">
              <w:rPr>
                <w:sz w:val="20"/>
              </w:rPr>
              <w:t>Graxa base sabão de lítio</w:t>
            </w:r>
          </w:p>
        </w:tc>
        <w:tc>
          <w:tcPr>
            <w:tcW w:w="1105" w:type="dxa"/>
            <w:vAlign w:val="center"/>
          </w:tcPr>
          <w:p w14:paraId="200D3742" w14:textId="77777777" w:rsidR="001B3567" w:rsidRPr="006551F0" w:rsidRDefault="001B3567" w:rsidP="0086104C">
            <w:pPr>
              <w:jc w:val="center"/>
              <w:rPr>
                <w:sz w:val="20"/>
              </w:rPr>
            </w:pPr>
            <w:r w:rsidRPr="006551F0">
              <w:rPr>
                <w:sz w:val="20"/>
              </w:rPr>
              <w:t>473648</w:t>
            </w:r>
          </w:p>
        </w:tc>
        <w:tc>
          <w:tcPr>
            <w:tcW w:w="1249" w:type="dxa"/>
            <w:shd w:val="clear" w:color="auto" w:fill="auto"/>
            <w:vAlign w:val="center"/>
          </w:tcPr>
          <w:p w14:paraId="360D9DB1" w14:textId="77777777" w:rsidR="001B3567" w:rsidRPr="006551F0" w:rsidRDefault="001B3567" w:rsidP="0086104C">
            <w:pPr>
              <w:jc w:val="center"/>
              <w:rPr>
                <w:sz w:val="20"/>
              </w:rPr>
            </w:pPr>
            <w:r>
              <w:rPr>
                <w:sz w:val="20"/>
              </w:rPr>
              <w:t>K</w:t>
            </w:r>
            <w:r w:rsidRPr="006551F0">
              <w:rPr>
                <w:sz w:val="20"/>
              </w:rPr>
              <w:t>g</w:t>
            </w:r>
          </w:p>
        </w:tc>
        <w:tc>
          <w:tcPr>
            <w:tcW w:w="1103" w:type="dxa"/>
            <w:shd w:val="clear" w:color="auto" w:fill="auto"/>
            <w:vAlign w:val="center"/>
          </w:tcPr>
          <w:p w14:paraId="43676A6A" w14:textId="77777777" w:rsidR="001B3567" w:rsidRPr="00ED65FD" w:rsidRDefault="001B3567" w:rsidP="0086104C">
            <w:pPr>
              <w:jc w:val="center"/>
              <w:rPr>
                <w:sz w:val="20"/>
              </w:rPr>
            </w:pPr>
            <w:r>
              <w:rPr>
                <w:sz w:val="20"/>
              </w:rPr>
              <w:t>200</w:t>
            </w:r>
          </w:p>
        </w:tc>
        <w:tc>
          <w:tcPr>
            <w:tcW w:w="1105" w:type="dxa"/>
            <w:shd w:val="clear" w:color="auto" w:fill="auto"/>
            <w:vAlign w:val="center"/>
          </w:tcPr>
          <w:p w14:paraId="716A398C" w14:textId="77777777" w:rsidR="001B3567" w:rsidRPr="00ED65FD" w:rsidRDefault="001B3567" w:rsidP="0086104C">
            <w:pPr>
              <w:jc w:val="center"/>
              <w:rPr>
                <w:sz w:val="20"/>
              </w:rPr>
            </w:pPr>
            <w:r>
              <w:rPr>
                <w:sz w:val="20"/>
              </w:rPr>
              <w:t>1000</w:t>
            </w:r>
          </w:p>
        </w:tc>
        <w:tc>
          <w:tcPr>
            <w:tcW w:w="1862" w:type="dxa"/>
            <w:vAlign w:val="center"/>
          </w:tcPr>
          <w:p w14:paraId="132EB649" w14:textId="77777777" w:rsidR="001B3567" w:rsidRPr="00ED65FD" w:rsidRDefault="001B3567" w:rsidP="0086104C">
            <w:pPr>
              <w:jc w:val="center"/>
              <w:rPr>
                <w:sz w:val="20"/>
              </w:rPr>
            </w:pPr>
            <w:r>
              <w:rPr>
                <w:sz w:val="20"/>
              </w:rPr>
              <w:t>SMOI – 1000</w:t>
            </w:r>
          </w:p>
          <w:p w14:paraId="0213BCE7" w14:textId="77777777" w:rsidR="001B3567" w:rsidRPr="00ED65FD" w:rsidRDefault="001B3567" w:rsidP="0086104C">
            <w:pPr>
              <w:jc w:val="center"/>
              <w:rPr>
                <w:sz w:val="20"/>
              </w:rPr>
            </w:pPr>
          </w:p>
        </w:tc>
      </w:tr>
      <w:tr w:rsidR="001B3567" w:rsidRPr="006551F0" w14:paraId="650ED842" w14:textId="77777777" w:rsidTr="001B3567">
        <w:trPr>
          <w:trHeight w:val="20"/>
          <w:jc w:val="center"/>
        </w:trPr>
        <w:tc>
          <w:tcPr>
            <w:tcW w:w="988" w:type="dxa"/>
            <w:shd w:val="clear" w:color="auto" w:fill="auto"/>
            <w:vAlign w:val="center"/>
          </w:tcPr>
          <w:p w14:paraId="7B1E0086"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490706CC" w14:textId="77777777" w:rsidR="001B3567" w:rsidRPr="006551F0" w:rsidRDefault="001B3567" w:rsidP="0086104C">
            <w:pPr>
              <w:rPr>
                <w:sz w:val="20"/>
              </w:rPr>
            </w:pPr>
            <w:r>
              <w:rPr>
                <w:sz w:val="20"/>
              </w:rPr>
              <w:t>Graxa grafitada alta temperatura</w:t>
            </w:r>
          </w:p>
        </w:tc>
        <w:tc>
          <w:tcPr>
            <w:tcW w:w="1105" w:type="dxa"/>
            <w:vAlign w:val="center"/>
          </w:tcPr>
          <w:p w14:paraId="2D9C8C2A"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69B9E8BE" w14:textId="77777777" w:rsidR="001B3567" w:rsidRDefault="001B3567" w:rsidP="0086104C">
            <w:pPr>
              <w:jc w:val="center"/>
              <w:rPr>
                <w:sz w:val="20"/>
              </w:rPr>
            </w:pPr>
            <w:r>
              <w:rPr>
                <w:sz w:val="20"/>
              </w:rPr>
              <w:t>20 kg</w:t>
            </w:r>
          </w:p>
        </w:tc>
        <w:tc>
          <w:tcPr>
            <w:tcW w:w="1103" w:type="dxa"/>
            <w:shd w:val="clear" w:color="auto" w:fill="auto"/>
            <w:vAlign w:val="center"/>
          </w:tcPr>
          <w:p w14:paraId="1C22B7CA" w14:textId="77777777" w:rsidR="001B3567" w:rsidRDefault="001B3567" w:rsidP="0086104C">
            <w:pPr>
              <w:jc w:val="center"/>
              <w:rPr>
                <w:sz w:val="20"/>
              </w:rPr>
            </w:pPr>
            <w:r>
              <w:rPr>
                <w:sz w:val="20"/>
              </w:rPr>
              <w:t>1</w:t>
            </w:r>
          </w:p>
        </w:tc>
        <w:tc>
          <w:tcPr>
            <w:tcW w:w="1105" w:type="dxa"/>
            <w:shd w:val="clear" w:color="auto" w:fill="auto"/>
            <w:vAlign w:val="center"/>
          </w:tcPr>
          <w:p w14:paraId="7AF17009" w14:textId="77777777" w:rsidR="001B3567" w:rsidRDefault="001B3567" w:rsidP="0086104C">
            <w:pPr>
              <w:jc w:val="center"/>
              <w:rPr>
                <w:sz w:val="20"/>
              </w:rPr>
            </w:pPr>
            <w:r>
              <w:rPr>
                <w:sz w:val="20"/>
              </w:rPr>
              <w:t>5</w:t>
            </w:r>
          </w:p>
        </w:tc>
        <w:tc>
          <w:tcPr>
            <w:tcW w:w="1862" w:type="dxa"/>
            <w:vAlign w:val="center"/>
          </w:tcPr>
          <w:p w14:paraId="1B63F731" w14:textId="77777777" w:rsidR="001B3567" w:rsidRDefault="001B3567" w:rsidP="0086104C">
            <w:pPr>
              <w:jc w:val="center"/>
              <w:rPr>
                <w:sz w:val="20"/>
              </w:rPr>
            </w:pPr>
            <w:r>
              <w:rPr>
                <w:sz w:val="20"/>
              </w:rPr>
              <w:t>SMAD - 5</w:t>
            </w:r>
          </w:p>
        </w:tc>
      </w:tr>
      <w:tr w:rsidR="001B3567" w:rsidRPr="006551F0" w14:paraId="526AAE6D" w14:textId="77777777" w:rsidTr="001B3567">
        <w:trPr>
          <w:trHeight w:val="20"/>
          <w:jc w:val="center"/>
        </w:trPr>
        <w:tc>
          <w:tcPr>
            <w:tcW w:w="988" w:type="dxa"/>
            <w:shd w:val="clear" w:color="auto" w:fill="auto"/>
            <w:vAlign w:val="center"/>
          </w:tcPr>
          <w:p w14:paraId="058B446E"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4ACCEB61" w14:textId="77777777" w:rsidR="001B3567" w:rsidRPr="006551F0" w:rsidRDefault="001B3567" w:rsidP="0086104C">
            <w:pPr>
              <w:rPr>
                <w:sz w:val="20"/>
              </w:rPr>
            </w:pPr>
            <w:r>
              <w:rPr>
                <w:sz w:val="20"/>
              </w:rPr>
              <w:t>Desengraxante, detergente alcalino (limpa baú)</w:t>
            </w:r>
          </w:p>
        </w:tc>
        <w:tc>
          <w:tcPr>
            <w:tcW w:w="1105" w:type="dxa"/>
            <w:vAlign w:val="center"/>
          </w:tcPr>
          <w:p w14:paraId="326EC3A7"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5E54A838"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70C66247" w14:textId="77777777" w:rsidR="001B3567" w:rsidRDefault="001B3567" w:rsidP="0086104C">
            <w:pPr>
              <w:jc w:val="center"/>
              <w:rPr>
                <w:sz w:val="20"/>
              </w:rPr>
            </w:pPr>
            <w:r>
              <w:rPr>
                <w:sz w:val="20"/>
              </w:rPr>
              <w:t>100</w:t>
            </w:r>
          </w:p>
        </w:tc>
        <w:tc>
          <w:tcPr>
            <w:tcW w:w="1105" w:type="dxa"/>
            <w:shd w:val="clear" w:color="auto" w:fill="auto"/>
            <w:vAlign w:val="center"/>
          </w:tcPr>
          <w:p w14:paraId="05B53A41" w14:textId="77777777" w:rsidR="001B3567" w:rsidRDefault="001B3567" w:rsidP="0086104C">
            <w:pPr>
              <w:jc w:val="center"/>
              <w:rPr>
                <w:sz w:val="20"/>
              </w:rPr>
            </w:pPr>
            <w:r>
              <w:rPr>
                <w:sz w:val="20"/>
              </w:rPr>
              <w:t>200</w:t>
            </w:r>
          </w:p>
        </w:tc>
        <w:tc>
          <w:tcPr>
            <w:tcW w:w="1862" w:type="dxa"/>
            <w:vAlign w:val="center"/>
          </w:tcPr>
          <w:p w14:paraId="148877DA" w14:textId="77777777" w:rsidR="001B3567" w:rsidRDefault="001B3567" w:rsidP="0086104C">
            <w:pPr>
              <w:jc w:val="center"/>
              <w:rPr>
                <w:sz w:val="20"/>
              </w:rPr>
            </w:pPr>
            <w:r>
              <w:rPr>
                <w:sz w:val="20"/>
              </w:rPr>
              <w:t>SME – 200</w:t>
            </w:r>
          </w:p>
        </w:tc>
      </w:tr>
      <w:tr w:rsidR="001B3567" w:rsidRPr="006551F0" w14:paraId="2BA1BD5A" w14:textId="77777777" w:rsidTr="001B3567">
        <w:trPr>
          <w:trHeight w:val="20"/>
          <w:jc w:val="center"/>
        </w:trPr>
        <w:tc>
          <w:tcPr>
            <w:tcW w:w="988" w:type="dxa"/>
            <w:shd w:val="clear" w:color="auto" w:fill="auto"/>
            <w:vAlign w:val="center"/>
          </w:tcPr>
          <w:p w14:paraId="61B26955"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147FC4A3" w14:textId="77777777" w:rsidR="001B3567" w:rsidRPr="006551F0" w:rsidRDefault="001B3567" w:rsidP="0086104C">
            <w:pPr>
              <w:rPr>
                <w:b/>
                <w:color w:val="FF0000"/>
                <w:sz w:val="20"/>
              </w:rPr>
            </w:pPr>
            <w:r w:rsidRPr="006551F0">
              <w:rPr>
                <w:sz w:val="20"/>
              </w:rPr>
              <w:t>Agente Redutor Líquido de Óxido de Nitrogênio Automotivo (ARLA 32) com marca aprovada pelo INMETRO)</w:t>
            </w:r>
          </w:p>
        </w:tc>
        <w:tc>
          <w:tcPr>
            <w:tcW w:w="1105" w:type="dxa"/>
            <w:vAlign w:val="center"/>
          </w:tcPr>
          <w:p w14:paraId="04A76421" w14:textId="77777777" w:rsidR="001B3567" w:rsidRPr="006551F0" w:rsidRDefault="001B3567" w:rsidP="0086104C">
            <w:pPr>
              <w:jc w:val="center"/>
              <w:rPr>
                <w:sz w:val="20"/>
              </w:rPr>
            </w:pPr>
            <w:r w:rsidRPr="006551F0">
              <w:rPr>
                <w:sz w:val="20"/>
              </w:rPr>
              <w:t>472239</w:t>
            </w:r>
          </w:p>
        </w:tc>
        <w:tc>
          <w:tcPr>
            <w:tcW w:w="1249" w:type="dxa"/>
            <w:shd w:val="clear" w:color="auto" w:fill="auto"/>
            <w:vAlign w:val="center"/>
          </w:tcPr>
          <w:p w14:paraId="24B90155"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6874EE52" w14:textId="77777777" w:rsidR="001B3567" w:rsidRPr="006551F0" w:rsidRDefault="001B3567" w:rsidP="0086104C">
            <w:pPr>
              <w:jc w:val="center"/>
              <w:rPr>
                <w:sz w:val="20"/>
              </w:rPr>
            </w:pPr>
            <w:r>
              <w:rPr>
                <w:sz w:val="20"/>
              </w:rPr>
              <w:t>500</w:t>
            </w:r>
          </w:p>
        </w:tc>
        <w:tc>
          <w:tcPr>
            <w:tcW w:w="1105" w:type="dxa"/>
            <w:shd w:val="clear" w:color="auto" w:fill="auto"/>
            <w:vAlign w:val="center"/>
          </w:tcPr>
          <w:p w14:paraId="68E7B4D3" w14:textId="77777777" w:rsidR="001B3567" w:rsidRPr="006551F0" w:rsidRDefault="001B3567" w:rsidP="0086104C">
            <w:pPr>
              <w:jc w:val="center"/>
              <w:rPr>
                <w:sz w:val="20"/>
              </w:rPr>
            </w:pPr>
            <w:r>
              <w:rPr>
                <w:sz w:val="20"/>
              </w:rPr>
              <w:t>1500</w:t>
            </w:r>
          </w:p>
        </w:tc>
        <w:tc>
          <w:tcPr>
            <w:tcW w:w="1862" w:type="dxa"/>
            <w:vAlign w:val="center"/>
          </w:tcPr>
          <w:p w14:paraId="1C10F838" w14:textId="77777777" w:rsidR="001B3567" w:rsidRDefault="001B3567" w:rsidP="0086104C">
            <w:pPr>
              <w:jc w:val="center"/>
              <w:rPr>
                <w:sz w:val="20"/>
              </w:rPr>
            </w:pPr>
            <w:r>
              <w:rPr>
                <w:sz w:val="20"/>
              </w:rPr>
              <w:t>SMOI – 1500</w:t>
            </w:r>
          </w:p>
          <w:p w14:paraId="520F2F98" w14:textId="77777777" w:rsidR="001B3567" w:rsidRPr="006551F0" w:rsidRDefault="001B3567" w:rsidP="0086104C">
            <w:pPr>
              <w:jc w:val="center"/>
              <w:rPr>
                <w:sz w:val="20"/>
              </w:rPr>
            </w:pPr>
          </w:p>
        </w:tc>
      </w:tr>
      <w:tr w:rsidR="001B3567" w:rsidRPr="006551F0" w14:paraId="7ABF030C" w14:textId="77777777" w:rsidTr="001B3567">
        <w:trPr>
          <w:trHeight w:val="20"/>
          <w:jc w:val="center"/>
        </w:trPr>
        <w:tc>
          <w:tcPr>
            <w:tcW w:w="988" w:type="dxa"/>
            <w:shd w:val="clear" w:color="auto" w:fill="auto"/>
            <w:vAlign w:val="center"/>
          </w:tcPr>
          <w:p w14:paraId="76E9E515"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06064A19" w14:textId="77777777" w:rsidR="001B3567" w:rsidRPr="006551F0" w:rsidRDefault="001B3567" w:rsidP="0086104C">
            <w:pPr>
              <w:rPr>
                <w:sz w:val="20"/>
              </w:rPr>
            </w:pPr>
            <w:r w:rsidRPr="006551F0">
              <w:rPr>
                <w:sz w:val="20"/>
              </w:rPr>
              <w:t>Óleo Motor 15W40 API semissintético para motores a gasolina flex</w:t>
            </w:r>
          </w:p>
        </w:tc>
        <w:tc>
          <w:tcPr>
            <w:tcW w:w="1105" w:type="dxa"/>
            <w:vAlign w:val="center"/>
          </w:tcPr>
          <w:p w14:paraId="3A55511D" w14:textId="77777777" w:rsidR="001B3567" w:rsidRPr="006551F0" w:rsidRDefault="001B3567" w:rsidP="0086104C">
            <w:pPr>
              <w:jc w:val="center"/>
              <w:rPr>
                <w:sz w:val="20"/>
              </w:rPr>
            </w:pPr>
            <w:r w:rsidRPr="006551F0">
              <w:rPr>
                <w:sz w:val="20"/>
              </w:rPr>
              <w:t>472896</w:t>
            </w:r>
          </w:p>
        </w:tc>
        <w:tc>
          <w:tcPr>
            <w:tcW w:w="1249" w:type="dxa"/>
            <w:shd w:val="clear" w:color="auto" w:fill="auto"/>
            <w:vAlign w:val="center"/>
          </w:tcPr>
          <w:p w14:paraId="76158991"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334B7D2F" w14:textId="77777777" w:rsidR="001B3567" w:rsidRPr="00796558" w:rsidRDefault="001B3567" w:rsidP="0086104C">
            <w:pPr>
              <w:jc w:val="center"/>
              <w:rPr>
                <w:sz w:val="20"/>
              </w:rPr>
            </w:pPr>
            <w:r>
              <w:rPr>
                <w:sz w:val="20"/>
              </w:rPr>
              <w:t>1600</w:t>
            </w:r>
          </w:p>
        </w:tc>
        <w:tc>
          <w:tcPr>
            <w:tcW w:w="1105" w:type="dxa"/>
            <w:shd w:val="clear" w:color="auto" w:fill="auto"/>
            <w:vAlign w:val="center"/>
          </w:tcPr>
          <w:p w14:paraId="720E3123" w14:textId="77777777" w:rsidR="001B3567" w:rsidRPr="00796558" w:rsidRDefault="001B3567" w:rsidP="0086104C">
            <w:pPr>
              <w:jc w:val="center"/>
              <w:rPr>
                <w:sz w:val="20"/>
              </w:rPr>
            </w:pPr>
            <w:r>
              <w:rPr>
                <w:sz w:val="20"/>
              </w:rPr>
              <w:t>3000</w:t>
            </w:r>
          </w:p>
        </w:tc>
        <w:tc>
          <w:tcPr>
            <w:tcW w:w="1862" w:type="dxa"/>
            <w:vAlign w:val="center"/>
          </w:tcPr>
          <w:p w14:paraId="25800D58" w14:textId="77777777" w:rsidR="001B3567" w:rsidRPr="00796558" w:rsidRDefault="001B3567" w:rsidP="0086104C">
            <w:pPr>
              <w:jc w:val="center"/>
              <w:rPr>
                <w:sz w:val="20"/>
              </w:rPr>
            </w:pPr>
            <w:r>
              <w:rPr>
                <w:sz w:val="20"/>
              </w:rPr>
              <w:t>SMOI – 3000</w:t>
            </w:r>
          </w:p>
          <w:p w14:paraId="3C8CA5BC" w14:textId="77777777" w:rsidR="001B3567" w:rsidRPr="00796558" w:rsidRDefault="001B3567" w:rsidP="0086104C">
            <w:pPr>
              <w:jc w:val="center"/>
              <w:rPr>
                <w:sz w:val="20"/>
              </w:rPr>
            </w:pPr>
          </w:p>
        </w:tc>
      </w:tr>
      <w:tr w:rsidR="001B3567" w:rsidRPr="006551F0" w14:paraId="5B0715C2" w14:textId="77777777" w:rsidTr="001B3567">
        <w:trPr>
          <w:trHeight w:val="20"/>
          <w:jc w:val="center"/>
        </w:trPr>
        <w:tc>
          <w:tcPr>
            <w:tcW w:w="988" w:type="dxa"/>
            <w:shd w:val="clear" w:color="auto" w:fill="auto"/>
            <w:vAlign w:val="center"/>
          </w:tcPr>
          <w:p w14:paraId="0CE4D6D4"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4212330B" w14:textId="77777777" w:rsidR="001B3567" w:rsidRPr="00632571" w:rsidRDefault="001B3567" w:rsidP="0086104C">
            <w:pPr>
              <w:rPr>
                <w:sz w:val="20"/>
              </w:rPr>
            </w:pPr>
            <w:r w:rsidRPr="00632571">
              <w:rPr>
                <w:sz w:val="20"/>
              </w:rPr>
              <w:t>Óleo Motor 15W40 semi sintético para motores a gasolina</w:t>
            </w:r>
          </w:p>
        </w:tc>
        <w:tc>
          <w:tcPr>
            <w:tcW w:w="1105" w:type="dxa"/>
            <w:vAlign w:val="center"/>
          </w:tcPr>
          <w:p w14:paraId="4F3D1765" w14:textId="77777777" w:rsidR="001B3567" w:rsidRPr="00632571" w:rsidRDefault="001B3567" w:rsidP="0086104C">
            <w:pPr>
              <w:jc w:val="center"/>
              <w:rPr>
                <w:sz w:val="20"/>
              </w:rPr>
            </w:pPr>
            <w:r w:rsidRPr="00632571">
              <w:rPr>
                <w:sz w:val="20"/>
              </w:rPr>
              <w:t>Não localizado</w:t>
            </w:r>
          </w:p>
        </w:tc>
        <w:tc>
          <w:tcPr>
            <w:tcW w:w="1249" w:type="dxa"/>
            <w:shd w:val="clear" w:color="auto" w:fill="auto"/>
            <w:vAlign w:val="center"/>
          </w:tcPr>
          <w:p w14:paraId="75B754D4" w14:textId="77777777" w:rsidR="001B3567" w:rsidRPr="00632571" w:rsidRDefault="001B3567" w:rsidP="0086104C">
            <w:pPr>
              <w:jc w:val="center"/>
              <w:rPr>
                <w:sz w:val="20"/>
              </w:rPr>
            </w:pPr>
            <w:r w:rsidRPr="00632571">
              <w:rPr>
                <w:sz w:val="20"/>
              </w:rPr>
              <w:t>Litro</w:t>
            </w:r>
          </w:p>
        </w:tc>
        <w:tc>
          <w:tcPr>
            <w:tcW w:w="1103" w:type="dxa"/>
            <w:shd w:val="clear" w:color="auto" w:fill="auto"/>
            <w:vAlign w:val="center"/>
          </w:tcPr>
          <w:p w14:paraId="153E52BD" w14:textId="77777777" w:rsidR="001B3567" w:rsidRPr="00632571" w:rsidRDefault="001B3567" w:rsidP="0086104C">
            <w:pPr>
              <w:jc w:val="center"/>
              <w:rPr>
                <w:sz w:val="20"/>
              </w:rPr>
            </w:pPr>
            <w:r>
              <w:rPr>
                <w:sz w:val="20"/>
              </w:rPr>
              <w:t>54</w:t>
            </w:r>
          </w:p>
        </w:tc>
        <w:tc>
          <w:tcPr>
            <w:tcW w:w="1105" w:type="dxa"/>
            <w:shd w:val="clear" w:color="auto" w:fill="auto"/>
            <w:vAlign w:val="center"/>
          </w:tcPr>
          <w:p w14:paraId="12F8CABE" w14:textId="77777777" w:rsidR="001B3567" w:rsidRPr="00632571" w:rsidRDefault="001B3567" w:rsidP="0086104C">
            <w:pPr>
              <w:jc w:val="center"/>
              <w:rPr>
                <w:sz w:val="20"/>
              </w:rPr>
            </w:pPr>
            <w:r>
              <w:rPr>
                <w:sz w:val="20"/>
              </w:rPr>
              <w:t>108</w:t>
            </w:r>
          </w:p>
        </w:tc>
        <w:tc>
          <w:tcPr>
            <w:tcW w:w="1862" w:type="dxa"/>
            <w:vAlign w:val="center"/>
          </w:tcPr>
          <w:p w14:paraId="6D86A9B2" w14:textId="77777777" w:rsidR="001B3567" w:rsidRDefault="001B3567" w:rsidP="0086104C">
            <w:pPr>
              <w:jc w:val="center"/>
              <w:rPr>
                <w:sz w:val="20"/>
              </w:rPr>
            </w:pPr>
            <w:r w:rsidRPr="00632571">
              <w:rPr>
                <w:sz w:val="20"/>
              </w:rPr>
              <w:t xml:space="preserve">SMAD </w:t>
            </w:r>
            <w:r>
              <w:rPr>
                <w:sz w:val="20"/>
              </w:rPr>
              <w:t>–</w:t>
            </w:r>
            <w:r w:rsidRPr="00632571">
              <w:rPr>
                <w:sz w:val="20"/>
              </w:rPr>
              <w:t xml:space="preserve"> 88</w:t>
            </w:r>
          </w:p>
          <w:p w14:paraId="6229073A" w14:textId="77777777" w:rsidR="001B3567" w:rsidRPr="00632571" w:rsidRDefault="001B3567" w:rsidP="0086104C">
            <w:pPr>
              <w:jc w:val="center"/>
              <w:rPr>
                <w:sz w:val="20"/>
              </w:rPr>
            </w:pPr>
            <w:r>
              <w:rPr>
                <w:sz w:val="20"/>
              </w:rPr>
              <w:t>SMF - 20</w:t>
            </w:r>
          </w:p>
        </w:tc>
      </w:tr>
      <w:tr w:rsidR="001B3567" w:rsidRPr="006551F0" w14:paraId="4C43585D" w14:textId="77777777" w:rsidTr="001B3567">
        <w:trPr>
          <w:trHeight w:val="20"/>
          <w:jc w:val="center"/>
        </w:trPr>
        <w:tc>
          <w:tcPr>
            <w:tcW w:w="988" w:type="dxa"/>
            <w:shd w:val="clear" w:color="auto" w:fill="auto"/>
            <w:vAlign w:val="center"/>
          </w:tcPr>
          <w:p w14:paraId="39DA9D93"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12DBF209" w14:textId="77777777" w:rsidR="001B3567" w:rsidRPr="006551F0" w:rsidRDefault="001B3567" w:rsidP="0086104C">
            <w:pPr>
              <w:rPr>
                <w:sz w:val="20"/>
              </w:rPr>
            </w:pPr>
            <w:r w:rsidRPr="006551F0">
              <w:rPr>
                <w:sz w:val="20"/>
              </w:rPr>
              <w:t>Óleo 2 tempos API TC</w:t>
            </w:r>
          </w:p>
        </w:tc>
        <w:tc>
          <w:tcPr>
            <w:tcW w:w="1105" w:type="dxa"/>
            <w:vAlign w:val="center"/>
          </w:tcPr>
          <w:p w14:paraId="1AE110BF" w14:textId="77777777" w:rsidR="001B3567" w:rsidRPr="006551F0" w:rsidRDefault="001B3567" w:rsidP="0086104C">
            <w:pPr>
              <w:jc w:val="center"/>
              <w:rPr>
                <w:sz w:val="20"/>
              </w:rPr>
            </w:pPr>
            <w:r w:rsidRPr="006551F0">
              <w:rPr>
                <w:sz w:val="20"/>
              </w:rPr>
              <w:t>477466</w:t>
            </w:r>
          </w:p>
        </w:tc>
        <w:tc>
          <w:tcPr>
            <w:tcW w:w="1249" w:type="dxa"/>
            <w:shd w:val="clear" w:color="auto" w:fill="auto"/>
            <w:vAlign w:val="center"/>
          </w:tcPr>
          <w:p w14:paraId="474C422F" w14:textId="77777777" w:rsidR="001B3567" w:rsidRPr="006551F0" w:rsidRDefault="001B3567" w:rsidP="0086104C">
            <w:pPr>
              <w:jc w:val="center"/>
              <w:rPr>
                <w:sz w:val="20"/>
              </w:rPr>
            </w:pPr>
            <w:r w:rsidRPr="006551F0">
              <w:rPr>
                <w:sz w:val="20"/>
              </w:rPr>
              <w:t>Vasilhame 200ml</w:t>
            </w:r>
          </w:p>
        </w:tc>
        <w:tc>
          <w:tcPr>
            <w:tcW w:w="1103" w:type="dxa"/>
            <w:shd w:val="clear" w:color="auto" w:fill="auto"/>
            <w:vAlign w:val="center"/>
          </w:tcPr>
          <w:p w14:paraId="5393D3E6" w14:textId="77777777" w:rsidR="001B3567" w:rsidRPr="006551F0" w:rsidRDefault="001B3567" w:rsidP="0086104C">
            <w:pPr>
              <w:jc w:val="center"/>
              <w:rPr>
                <w:sz w:val="20"/>
              </w:rPr>
            </w:pPr>
            <w:r w:rsidRPr="006551F0">
              <w:rPr>
                <w:sz w:val="20"/>
              </w:rPr>
              <w:t>150</w:t>
            </w:r>
          </w:p>
        </w:tc>
        <w:tc>
          <w:tcPr>
            <w:tcW w:w="1105" w:type="dxa"/>
            <w:shd w:val="clear" w:color="auto" w:fill="auto"/>
            <w:vAlign w:val="center"/>
          </w:tcPr>
          <w:p w14:paraId="6934FBB0" w14:textId="77777777" w:rsidR="001B3567" w:rsidRPr="006551F0" w:rsidRDefault="001B3567" w:rsidP="0086104C">
            <w:pPr>
              <w:jc w:val="center"/>
              <w:rPr>
                <w:sz w:val="20"/>
              </w:rPr>
            </w:pPr>
            <w:r w:rsidRPr="006551F0">
              <w:rPr>
                <w:sz w:val="20"/>
              </w:rPr>
              <w:t>300</w:t>
            </w:r>
          </w:p>
        </w:tc>
        <w:tc>
          <w:tcPr>
            <w:tcW w:w="1862" w:type="dxa"/>
            <w:vAlign w:val="center"/>
          </w:tcPr>
          <w:p w14:paraId="30A886AD" w14:textId="77777777" w:rsidR="001B3567" w:rsidRPr="006551F0" w:rsidRDefault="001B3567" w:rsidP="0086104C">
            <w:pPr>
              <w:jc w:val="center"/>
              <w:rPr>
                <w:sz w:val="20"/>
              </w:rPr>
            </w:pPr>
            <w:r>
              <w:rPr>
                <w:sz w:val="20"/>
              </w:rPr>
              <w:t>SMOI - 300</w:t>
            </w:r>
          </w:p>
        </w:tc>
      </w:tr>
      <w:tr w:rsidR="001B3567" w:rsidRPr="006551F0" w14:paraId="36F05789" w14:textId="77777777" w:rsidTr="001B3567">
        <w:trPr>
          <w:trHeight w:val="20"/>
          <w:jc w:val="center"/>
        </w:trPr>
        <w:tc>
          <w:tcPr>
            <w:tcW w:w="988" w:type="dxa"/>
            <w:shd w:val="clear" w:color="auto" w:fill="auto"/>
            <w:vAlign w:val="center"/>
          </w:tcPr>
          <w:p w14:paraId="4EA1C67E"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2F48C064" w14:textId="77777777" w:rsidR="001B3567" w:rsidRPr="006551F0" w:rsidRDefault="001B3567" w:rsidP="0086104C">
            <w:pPr>
              <w:rPr>
                <w:sz w:val="20"/>
              </w:rPr>
            </w:pPr>
            <w:r w:rsidRPr="006551F0">
              <w:rPr>
                <w:sz w:val="20"/>
              </w:rPr>
              <w:t>Detergente automotivo Concentrado para lavagem de veículos e de carrocerias</w:t>
            </w:r>
          </w:p>
        </w:tc>
        <w:tc>
          <w:tcPr>
            <w:tcW w:w="1105" w:type="dxa"/>
            <w:vAlign w:val="center"/>
          </w:tcPr>
          <w:p w14:paraId="15099665" w14:textId="77777777" w:rsidR="001B3567" w:rsidRPr="006551F0" w:rsidRDefault="001B3567" w:rsidP="0086104C">
            <w:pPr>
              <w:jc w:val="center"/>
              <w:rPr>
                <w:sz w:val="20"/>
              </w:rPr>
            </w:pPr>
            <w:r w:rsidRPr="006551F0">
              <w:rPr>
                <w:sz w:val="20"/>
              </w:rPr>
              <w:t>Não localizado</w:t>
            </w:r>
          </w:p>
        </w:tc>
        <w:tc>
          <w:tcPr>
            <w:tcW w:w="1249" w:type="dxa"/>
            <w:shd w:val="clear" w:color="auto" w:fill="auto"/>
            <w:vAlign w:val="center"/>
          </w:tcPr>
          <w:p w14:paraId="2BDB60E8"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1A21714F" w14:textId="77777777" w:rsidR="001B3567" w:rsidRPr="006551F0" w:rsidRDefault="001B3567" w:rsidP="0086104C">
            <w:pPr>
              <w:jc w:val="center"/>
              <w:rPr>
                <w:sz w:val="20"/>
              </w:rPr>
            </w:pPr>
            <w:r>
              <w:rPr>
                <w:sz w:val="20"/>
              </w:rPr>
              <w:t>150</w:t>
            </w:r>
          </w:p>
        </w:tc>
        <w:tc>
          <w:tcPr>
            <w:tcW w:w="1105" w:type="dxa"/>
            <w:shd w:val="clear" w:color="auto" w:fill="auto"/>
            <w:vAlign w:val="center"/>
          </w:tcPr>
          <w:p w14:paraId="1004B30D" w14:textId="77777777" w:rsidR="001B3567" w:rsidRPr="006551F0" w:rsidRDefault="001B3567" w:rsidP="0086104C">
            <w:pPr>
              <w:jc w:val="center"/>
              <w:rPr>
                <w:sz w:val="20"/>
              </w:rPr>
            </w:pPr>
            <w:r>
              <w:rPr>
                <w:sz w:val="20"/>
              </w:rPr>
              <w:t>250</w:t>
            </w:r>
          </w:p>
        </w:tc>
        <w:tc>
          <w:tcPr>
            <w:tcW w:w="1862" w:type="dxa"/>
            <w:vAlign w:val="center"/>
          </w:tcPr>
          <w:p w14:paraId="1F55BAEA" w14:textId="77777777" w:rsidR="001B3567" w:rsidRPr="006551F0" w:rsidRDefault="001B3567" w:rsidP="0086104C">
            <w:pPr>
              <w:jc w:val="center"/>
              <w:rPr>
                <w:sz w:val="20"/>
              </w:rPr>
            </w:pPr>
            <w:r>
              <w:rPr>
                <w:sz w:val="20"/>
              </w:rPr>
              <w:t>SMOI - 250</w:t>
            </w:r>
          </w:p>
        </w:tc>
      </w:tr>
      <w:tr w:rsidR="001B3567" w:rsidRPr="006551F0" w14:paraId="31A6A9C8" w14:textId="77777777" w:rsidTr="001B3567">
        <w:trPr>
          <w:trHeight w:val="20"/>
          <w:jc w:val="center"/>
        </w:trPr>
        <w:tc>
          <w:tcPr>
            <w:tcW w:w="988" w:type="dxa"/>
            <w:shd w:val="clear" w:color="auto" w:fill="auto"/>
            <w:vAlign w:val="center"/>
          </w:tcPr>
          <w:p w14:paraId="3D5AE2E9"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62BFCAB3" w14:textId="77777777" w:rsidR="001B3567" w:rsidRPr="006551F0" w:rsidRDefault="001B3567" w:rsidP="0086104C">
            <w:pPr>
              <w:rPr>
                <w:sz w:val="20"/>
              </w:rPr>
            </w:pPr>
            <w:r>
              <w:rPr>
                <w:sz w:val="20"/>
              </w:rPr>
              <w:t>Óleo Motor Sintético SAE 5W30 API CF ACEA C2</w:t>
            </w:r>
          </w:p>
        </w:tc>
        <w:tc>
          <w:tcPr>
            <w:tcW w:w="1105" w:type="dxa"/>
            <w:vAlign w:val="center"/>
          </w:tcPr>
          <w:p w14:paraId="72D02EDC"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37A29519"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733EBE90" w14:textId="77777777" w:rsidR="001B3567" w:rsidRPr="006551F0" w:rsidRDefault="001B3567" w:rsidP="0086104C">
            <w:pPr>
              <w:jc w:val="center"/>
              <w:rPr>
                <w:sz w:val="20"/>
              </w:rPr>
            </w:pPr>
            <w:r>
              <w:rPr>
                <w:sz w:val="20"/>
              </w:rPr>
              <w:t>40</w:t>
            </w:r>
          </w:p>
        </w:tc>
        <w:tc>
          <w:tcPr>
            <w:tcW w:w="1105" w:type="dxa"/>
            <w:shd w:val="clear" w:color="auto" w:fill="auto"/>
            <w:vAlign w:val="center"/>
          </w:tcPr>
          <w:p w14:paraId="49219C63" w14:textId="77777777" w:rsidR="001B3567" w:rsidRPr="006551F0" w:rsidRDefault="001B3567" w:rsidP="0086104C">
            <w:pPr>
              <w:jc w:val="center"/>
              <w:rPr>
                <w:sz w:val="20"/>
              </w:rPr>
            </w:pPr>
            <w:r>
              <w:rPr>
                <w:sz w:val="20"/>
              </w:rPr>
              <w:t>120</w:t>
            </w:r>
          </w:p>
        </w:tc>
        <w:tc>
          <w:tcPr>
            <w:tcW w:w="1862" w:type="dxa"/>
            <w:vAlign w:val="center"/>
          </w:tcPr>
          <w:p w14:paraId="29796865" w14:textId="77777777" w:rsidR="001B3567" w:rsidRDefault="001B3567" w:rsidP="0086104C">
            <w:pPr>
              <w:jc w:val="center"/>
              <w:rPr>
                <w:sz w:val="20"/>
              </w:rPr>
            </w:pPr>
            <w:r>
              <w:rPr>
                <w:sz w:val="20"/>
              </w:rPr>
              <w:t>SME - 120</w:t>
            </w:r>
          </w:p>
        </w:tc>
      </w:tr>
      <w:tr w:rsidR="001B3567" w:rsidRPr="006551F0" w14:paraId="361E5F5F" w14:textId="77777777" w:rsidTr="001B3567">
        <w:trPr>
          <w:trHeight w:val="20"/>
          <w:jc w:val="center"/>
        </w:trPr>
        <w:tc>
          <w:tcPr>
            <w:tcW w:w="988" w:type="dxa"/>
            <w:shd w:val="clear" w:color="auto" w:fill="auto"/>
            <w:vAlign w:val="center"/>
          </w:tcPr>
          <w:p w14:paraId="61CC353F"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722398B0" w14:textId="77777777" w:rsidR="001B3567" w:rsidRPr="006551F0" w:rsidRDefault="001B3567" w:rsidP="0086104C">
            <w:pPr>
              <w:rPr>
                <w:sz w:val="20"/>
              </w:rPr>
            </w:pPr>
            <w:r>
              <w:rPr>
                <w:sz w:val="20"/>
              </w:rPr>
              <w:t>Óleo hidráulico ATF</w:t>
            </w:r>
          </w:p>
        </w:tc>
        <w:tc>
          <w:tcPr>
            <w:tcW w:w="1105" w:type="dxa"/>
            <w:vAlign w:val="center"/>
          </w:tcPr>
          <w:p w14:paraId="5AA579DE"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19412313" w14:textId="77777777" w:rsidR="001B3567" w:rsidRPr="006551F0" w:rsidRDefault="001B3567" w:rsidP="0086104C">
            <w:pPr>
              <w:jc w:val="center"/>
              <w:rPr>
                <w:sz w:val="20"/>
              </w:rPr>
            </w:pPr>
            <w:r>
              <w:rPr>
                <w:sz w:val="20"/>
              </w:rPr>
              <w:t>Litros</w:t>
            </w:r>
          </w:p>
        </w:tc>
        <w:tc>
          <w:tcPr>
            <w:tcW w:w="1103" w:type="dxa"/>
            <w:shd w:val="clear" w:color="auto" w:fill="auto"/>
            <w:vAlign w:val="center"/>
          </w:tcPr>
          <w:p w14:paraId="72EB592E" w14:textId="77777777" w:rsidR="001B3567" w:rsidRPr="006551F0" w:rsidRDefault="001B3567" w:rsidP="0086104C">
            <w:pPr>
              <w:jc w:val="center"/>
              <w:rPr>
                <w:sz w:val="20"/>
              </w:rPr>
            </w:pPr>
            <w:r>
              <w:rPr>
                <w:sz w:val="20"/>
              </w:rPr>
              <w:t>20</w:t>
            </w:r>
          </w:p>
        </w:tc>
        <w:tc>
          <w:tcPr>
            <w:tcW w:w="1105" w:type="dxa"/>
            <w:shd w:val="clear" w:color="auto" w:fill="auto"/>
            <w:vAlign w:val="center"/>
          </w:tcPr>
          <w:p w14:paraId="49C92C47" w14:textId="77777777" w:rsidR="001B3567" w:rsidRPr="006551F0" w:rsidRDefault="001B3567" w:rsidP="0086104C">
            <w:pPr>
              <w:jc w:val="center"/>
              <w:rPr>
                <w:sz w:val="20"/>
              </w:rPr>
            </w:pPr>
            <w:r>
              <w:rPr>
                <w:sz w:val="20"/>
              </w:rPr>
              <w:t>120</w:t>
            </w:r>
          </w:p>
        </w:tc>
        <w:tc>
          <w:tcPr>
            <w:tcW w:w="1862" w:type="dxa"/>
            <w:vAlign w:val="center"/>
          </w:tcPr>
          <w:p w14:paraId="45B46F4B" w14:textId="77777777" w:rsidR="001B3567" w:rsidRDefault="001B3567" w:rsidP="0086104C">
            <w:pPr>
              <w:jc w:val="center"/>
              <w:rPr>
                <w:sz w:val="20"/>
              </w:rPr>
            </w:pPr>
            <w:r>
              <w:rPr>
                <w:sz w:val="20"/>
              </w:rPr>
              <w:t>SME – 120</w:t>
            </w:r>
          </w:p>
        </w:tc>
      </w:tr>
      <w:tr w:rsidR="001B3567" w:rsidRPr="006551F0" w14:paraId="54A63E29" w14:textId="77777777" w:rsidTr="001B3567">
        <w:trPr>
          <w:trHeight w:val="20"/>
          <w:jc w:val="center"/>
        </w:trPr>
        <w:tc>
          <w:tcPr>
            <w:tcW w:w="988" w:type="dxa"/>
            <w:shd w:val="clear" w:color="auto" w:fill="auto"/>
            <w:vAlign w:val="center"/>
          </w:tcPr>
          <w:p w14:paraId="463D9228"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431CEFC8" w14:textId="77777777" w:rsidR="001B3567" w:rsidRDefault="001B3567" w:rsidP="0086104C">
            <w:pPr>
              <w:rPr>
                <w:sz w:val="20"/>
              </w:rPr>
            </w:pPr>
            <w:r>
              <w:rPr>
                <w:sz w:val="20"/>
              </w:rPr>
              <w:t>Óleo sintético 5W40</w:t>
            </w:r>
          </w:p>
          <w:p w14:paraId="4827B109" w14:textId="77777777" w:rsidR="001B3567" w:rsidRPr="006551F0" w:rsidRDefault="001B3567" w:rsidP="0086104C">
            <w:pPr>
              <w:rPr>
                <w:sz w:val="20"/>
              </w:rPr>
            </w:pPr>
            <w:r>
              <w:rPr>
                <w:sz w:val="20"/>
              </w:rPr>
              <w:t>API CF ou superior ACEA C3</w:t>
            </w:r>
          </w:p>
        </w:tc>
        <w:tc>
          <w:tcPr>
            <w:tcW w:w="1105" w:type="dxa"/>
            <w:vAlign w:val="center"/>
          </w:tcPr>
          <w:p w14:paraId="35BF76E5" w14:textId="77777777" w:rsidR="001B3567" w:rsidRPr="006551F0" w:rsidRDefault="001B3567" w:rsidP="0086104C">
            <w:pPr>
              <w:jc w:val="center"/>
              <w:rPr>
                <w:sz w:val="20"/>
              </w:rPr>
            </w:pPr>
            <w:r>
              <w:rPr>
                <w:sz w:val="20"/>
              </w:rPr>
              <w:t>461564</w:t>
            </w:r>
          </w:p>
        </w:tc>
        <w:tc>
          <w:tcPr>
            <w:tcW w:w="1249" w:type="dxa"/>
            <w:shd w:val="clear" w:color="auto" w:fill="auto"/>
            <w:vAlign w:val="center"/>
          </w:tcPr>
          <w:p w14:paraId="0D40F3C1"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0FD3EE4F" w14:textId="77777777" w:rsidR="001B3567" w:rsidRPr="006551F0" w:rsidRDefault="001B3567" w:rsidP="0086104C">
            <w:pPr>
              <w:jc w:val="center"/>
              <w:rPr>
                <w:sz w:val="20"/>
              </w:rPr>
            </w:pPr>
            <w:r>
              <w:rPr>
                <w:sz w:val="20"/>
              </w:rPr>
              <w:t>28</w:t>
            </w:r>
          </w:p>
        </w:tc>
        <w:tc>
          <w:tcPr>
            <w:tcW w:w="1105" w:type="dxa"/>
            <w:shd w:val="clear" w:color="auto" w:fill="auto"/>
            <w:vAlign w:val="center"/>
          </w:tcPr>
          <w:p w14:paraId="506A1335" w14:textId="77777777" w:rsidR="001B3567" w:rsidRPr="006551F0" w:rsidRDefault="001B3567" w:rsidP="0086104C">
            <w:pPr>
              <w:jc w:val="center"/>
              <w:rPr>
                <w:sz w:val="20"/>
              </w:rPr>
            </w:pPr>
            <w:r>
              <w:rPr>
                <w:sz w:val="20"/>
              </w:rPr>
              <w:t>66</w:t>
            </w:r>
          </w:p>
        </w:tc>
        <w:tc>
          <w:tcPr>
            <w:tcW w:w="1862" w:type="dxa"/>
            <w:vAlign w:val="center"/>
          </w:tcPr>
          <w:p w14:paraId="106FAF2D" w14:textId="77777777" w:rsidR="001B3567" w:rsidRDefault="001B3567" w:rsidP="0086104C">
            <w:pPr>
              <w:jc w:val="center"/>
              <w:rPr>
                <w:sz w:val="20"/>
              </w:rPr>
            </w:pPr>
            <w:r>
              <w:rPr>
                <w:sz w:val="20"/>
              </w:rPr>
              <w:t>SMF – 20</w:t>
            </w:r>
          </w:p>
          <w:p w14:paraId="279FF970" w14:textId="77777777" w:rsidR="001B3567" w:rsidRDefault="001B3567" w:rsidP="0086104C">
            <w:pPr>
              <w:jc w:val="center"/>
              <w:rPr>
                <w:sz w:val="20"/>
              </w:rPr>
            </w:pPr>
            <w:r>
              <w:rPr>
                <w:sz w:val="20"/>
              </w:rPr>
              <w:t>SMMAS – 16</w:t>
            </w:r>
          </w:p>
          <w:p w14:paraId="3F30F7FB" w14:textId="77777777" w:rsidR="001B3567" w:rsidRDefault="001B3567" w:rsidP="0086104C">
            <w:pPr>
              <w:jc w:val="center"/>
              <w:rPr>
                <w:sz w:val="20"/>
              </w:rPr>
            </w:pPr>
            <w:r>
              <w:rPr>
                <w:sz w:val="20"/>
              </w:rPr>
              <w:t>SMAS - 30</w:t>
            </w:r>
          </w:p>
        </w:tc>
      </w:tr>
      <w:tr w:rsidR="001B3567" w:rsidRPr="006551F0" w14:paraId="70F105A5" w14:textId="77777777" w:rsidTr="001B3567">
        <w:trPr>
          <w:trHeight w:val="20"/>
          <w:jc w:val="center"/>
        </w:trPr>
        <w:tc>
          <w:tcPr>
            <w:tcW w:w="988" w:type="dxa"/>
            <w:shd w:val="clear" w:color="auto" w:fill="auto"/>
            <w:vAlign w:val="center"/>
          </w:tcPr>
          <w:p w14:paraId="08AB8CE8"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384943DF" w14:textId="77777777" w:rsidR="001B3567" w:rsidRDefault="001B3567" w:rsidP="0086104C">
            <w:pPr>
              <w:rPr>
                <w:sz w:val="20"/>
              </w:rPr>
            </w:pPr>
            <w:r>
              <w:rPr>
                <w:sz w:val="20"/>
              </w:rPr>
              <w:t>Óleo Motor SAE 15W40 API CH-4 / CI-4 ISF 3.8</w:t>
            </w:r>
          </w:p>
        </w:tc>
        <w:tc>
          <w:tcPr>
            <w:tcW w:w="1105" w:type="dxa"/>
            <w:vAlign w:val="center"/>
          </w:tcPr>
          <w:p w14:paraId="6DBDA690" w14:textId="77777777" w:rsidR="001B3567" w:rsidRDefault="001B3567" w:rsidP="0086104C">
            <w:pPr>
              <w:jc w:val="center"/>
              <w:rPr>
                <w:sz w:val="20"/>
              </w:rPr>
            </w:pPr>
            <w:r>
              <w:rPr>
                <w:sz w:val="20"/>
              </w:rPr>
              <w:t>Não localizado</w:t>
            </w:r>
          </w:p>
        </w:tc>
        <w:tc>
          <w:tcPr>
            <w:tcW w:w="1249" w:type="dxa"/>
            <w:shd w:val="clear" w:color="auto" w:fill="auto"/>
            <w:vAlign w:val="center"/>
          </w:tcPr>
          <w:p w14:paraId="1FABD960" w14:textId="77777777" w:rsidR="001B3567" w:rsidRDefault="001B3567" w:rsidP="0086104C">
            <w:pPr>
              <w:jc w:val="center"/>
              <w:rPr>
                <w:sz w:val="20"/>
              </w:rPr>
            </w:pPr>
            <w:r>
              <w:rPr>
                <w:sz w:val="20"/>
              </w:rPr>
              <w:t>Litro</w:t>
            </w:r>
          </w:p>
        </w:tc>
        <w:tc>
          <w:tcPr>
            <w:tcW w:w="1103" w:type="dxa"/>
            <w:shd w:val="clear" w:color="auto" w:fill="auto"/>
            <w:vAlign w:val="center"/>
          </w:tcPr>
          <w:p w14:paraId="1EBF037B" w14:textId="77777777" w:rsidR="001B3567" w:rsidRDefault="001B3567" w:rsidP="0086104C">
            <w:pPr>
              <w:jc w:val="center"/>
              <w:rPr>
                <w:sz w:val="20"/>
              </w:rPr>
            </w:pPr>
            <w:r>
              <w:rPr>
                <w:sz w:val="20"/>
              </w:rPr>
              <w:t>40</w:t>
            </w:r>
          </w:p>
        </w:tc>
        <w:tc>
          <w:tcPr>
            <w:tcW w:w="1105" w:type="dxa"/>
            <w:shd w:val="clear" w:color="auto" w:fill="auto"/>
            <w:vAlign w:val="center"/>
          </w:tcPr>
          <w:p w14:paraId="20F543BA" w14:textId="77777777" w:rsidR="001B3567" w:rsidRDefault="001B3567" w:rsidP="0086104C">
            <w:pPr>
              <w:jc w:val="center"/>
              <w:rPr>
                <w:sz w:val="20"/>
              </w:rPr>
            </w:pPr>
            <w:r>
              <w:rPr>
                <w:sz w:val="20"/>
              </w:rPr>
              <w:t>120</w:t>
            </w:r>
          </w:p>
        </w:tc>
        <w:tc>
          <w:tcPr>
            <w:tcW w:w="1862" w:type="dxa"/>
            <w:vAlign w:val="center"/>
          </w:tcPr>
          <w:p w14:paraId="7C33F954" w14:textId="77777777" w:rsidR="001B3567" w:rsidRDefault="001B3567" w:rsidP="0086104C">
            <w:pPr>
              <w:jc w:val="center"/>
              <w:rPr>
                <w:sz w:val="20"/>
              </w:rPr>
            </w:pPr>
            <w:r>
              <w:rPr>
                <w:sz w:val="20"/>
              </w:rPr>
              <w:t>SME - 120</w:t>
            </w:r>
          </w:p>
        </w:tc>
      </w:tr>
      <w:tr w:rsidR="001B3567" w:rsidRPr="006551F0" w14:paraId="5F8CEAE6" w14:textId="77777777" w:rsidTr="001B3567">
        <w:trPr>
          <w:trHeight w:val="20"/>
          <w:jc w:val="center"/>
        </w:trPr>
        <w:tc>
          <w:tcPr>
            <w:tcW w:w="988" w:type="dxa"/>
            <w:shd w:val="clear" w:color="auto" w:fill="auto"/>
            <w:vAlign w:val="center"/>
          </w:tcPr>
          <w:p w14:paraId="69728E23"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6AC3D703" w14:textId="77777777" w:rsidR="001B3567" w:rsidRDefault="001B3567" w:rsidP="0086104C">
            <w:pPr>
              <w:rPr>
                <w:sz w:val="20"/>
              </w:rPr>
            </w:pPr>
            <w:r>
              <w:rPr>
                <w:sz w:val="20"/>
              </w:rPr>
              <w:t>Óleo motor 10W40 API CI-4</w:t>
            </w:r>
          </w:p>
        </w:tc>
        <w:tc>
          <w:tcPr>
            <w:tcW w:w="1105" w:type="dxa"/>
            <w:vAlign w:val="center"/>
          </w:tcPr>
          <w:p w14:paraId="761C896B" w14:textId="77777777" w:rsidR="001B3567" w:rsidRDefault="001B3567" w:rsidP="0086104C">
            <w:pPr>
              <w:jc w:val="center"/>
              <w:rPr>
                <w:sz w:val="20"/>
              </w:rPr>
            </w:pPr>
            <w:r>
              <w:rPr>
                <w:sz w:val="20"/>
              </w:rPr>
              <w:t>Não localizado</w:t>
            </w:r>
          </w:p>
        </w:tc>
        <w:tc>
          <w:tcPr>
            <w:tcW w:w="1249" w:type="dxa"/>
            <w:shd w:val="clear" w:color="auto" w:fill="auto"/>
            <w:vAlign w:val="center"/>
          </w:tcPr>
          <w:p w14:paraId="3FD0CD53" w14:textId="77777777" w:rsidR="001B3567" w:rsidRDefault="001B3567" w:rsidP="0086104C">
            <w:pPr>
              <w:jc w:val="center"/>
              <w:rPr>
                <w:sz w:val="20"/>
              </w:rPr>
            </w:pPr>
            <w:r>
              <w:rPr>
                <w:sz w:val="20"/>
              </w:rPr>
              <w:t>Litro</w:t>
            </w:r>
          </w:p>
        </w:tc>
        <w:tc>
          <w:tcPr>
            <w:tcW w:w="1103" w:type="dxa"/>
            <w:shd w:val="clear" w:color="auto" w:fill="auto"/>
            <w:vAlign w:val="center"/>
          </w:tcPr>
          <w:p w14:paraId="4861C1F1" w14:textId="77777777" w:rsidR="001B3567" w:rsidRDefault="001B3567" w:rsidP="0086104C">
            <w:pPr>
              <w:jc w:val="center"/>
              <w:rPr>
                <w:sz w:val="20"/>
              </w:rPr>
            </w:pPr>
            <w:r>
              <w:rPr>
                <w:sz w:val="20"/>
              </w:rPr>
              <w:t>30</w:t>
            </w:r>
          </w:p>
        </w:tc>
        <w:tc>
          <w:tcPr>
            <w:tcW w:w="1105" w:type="dxa"/>
            <w:shd w:val="clear" w:color="auto" w:fill="auto"/>
            <w:vAlign w:val="center"/>
          </w:tcPr>
          <w:p w14:paraId="695A1DC1" w14:textId="77777777" w:rsidR="001B3567" w:rsidRDefault="001B3567" w:rsidP="0086104C">
            <w:pPr>
              <w:jc w:val="center"/>
              <w:rPr>
                <w:sz w:val="20"/>
              </w:rPr>
            </w:pPr>
            <w:r>
              <w:rPr>
                <w:sz w:val="20"/>
              </w:rPr>
              <w:t>110</w:t>
            </w:r>
          </w:p>
        </w:tc>
        <w:tc>
          <w:tcPr>
            <w:tcW w:w="1862" w:type="dxa"/>
            <w:vAlign w:val="center"/>
          </w:tcPr>
          <w:p w14:paraId="413461D6" w14:textId="77777777" w:rsidR="001B3567" w:rsidRDefault="001B3567" w:rsidP="0086104C">
            <w:pPr>
              <w:jc w:val="center"/>
              <w:rPr>
                <w:sz w:val="20"/>
              </w:rPr>
            </w:pPr>
            <w:r>
              <w:rPr>
                <w:sz w:val="20"/>
              </w:rPr>
              <w:t>SME – 80</w:t>
            </w:r>
          </w:p>
          <w:p w14:paraId="119A17BA" w14:textId="77777777" w:rsidR="001B3567" w:rsidRDefault="001B3567" w:rsidP="0086104C">
            <w:pPr>
              <w:jc w:val="center"/>
              <w:rPr>
                <w:sz w:val="20"/>
              </w:rPr>
            </w:pPr>
            <w:r>
              <w:rPr>
                <w:sz w:val="20"/>
              </w:rPr>
              <w:t>SMAS - 30</w:t>
            </w:r>
          </w:p>
        </w:tc>
      </w:tr>
      <w:tr w:rsidR="001B3567" w:rsidRPr="003048B0" w14:paraId="10BA2492" w14:textId="77777777" w:rsidTr="001B3567">
        <w:trPr>
          <w:trHeight w:val="20"/>
          <w:jc w:val="center"/>
        </w:trPr>
        <w:tc>
          <w:tcPr>
            <w:tcW w:w="988" w:type="dxa"/>
            <w:shd w:val="clear" w:color="auto" w:fill="auto"/>
            <w:vAlign w:val="center"/>
          </w:tcPr>
          <w:p w14:paraId="3C1C5977" w14:textId="77777777" w:rsidR="001B3567" w:rsidRPr="003048B0"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26A0F0E4" w14:textId="77777777" w:rsidR="001B3567" w:rsidRPr="003048B0" w:rsidRDefault="001B3567" w:rsidP="0086104C">
            <w:pPr>
              <w:rPr>
                <w:sz w:val="20"/>
              </w:rPr>
            </w:pPr>
            <w:r w:rsidRPr="003048B0">
              <w:rPr>
                <w:sz w:val="20"/>
              </w:rPr>
              <w:t>Óleo motor SAE 5W40 100% sintético, conforme Norma VW 508 88</w:t>
            </w:r>
          </w:p>
        </w:tc>
        <w:tc>
          <w:tcPr>
            <w:tcW w:w="1105" w:type="dxa"/>
            <w:vAlign w:val="center"/>
          </w:tcPr>
          <w:p w14:paraId="07461952" w14:textId="77777777" w:rsidR="001B3567" w:rsidRPr="003048B0" w:rsidRDefault="001B3567" w:rsidP="0086104C">
            <w:pPr>
              <w:jc w:val="center"/>
              <w:rPr>
                <w:sz w:val="20"/>
              </w:rPr>
            </w:pPr>
            <w:r w:rsidRPr="003048B0">
              <w:rPr>
                <w:sz w:val="20"/>
              </w:rPr>
              <w:t>Não localizado</w:t>
            </w:r>
          </w:p>
        </w:tc>
        <w:tc>
          <w:tcPr>
            <w:tcW w:w="1249" w:type="dxa"/>
            <w:shd w:val="clear" w:color="auto" w:fill="auto"/>
            <w:vAlign w:val="center"/>
          </w:tcPr>
          <w:p w14:paraId="27462500" w14:textId="77777777" w:rsidR="001B3567" w:rsidRPr="003048B0" w:rsidRDefault="001B3567" w:rsidP="0086104C">
            <w:pPr>
              <w:jc w:val="center"/>
              <w:rPr>
                <w:sz w:val="20"/>
              </w:rPr>
            </w:pPr>
            <w:r w:rsidRPr="003048B0">
              <w:rPr>
                <w:sz w:val="20"/>
              </w:rPr>
              <w:t>Litro</w:t>
            </w:r>
          </w:p>
        </w:tc>
        <w:tc>
          <w:tcPr>
            <w:tcW w:w="1103" w:type="dxa"/>
            <w:shd w:val="clear" w:color="auto" w:fill="auto"/>
            <w:vAlign w:val="center"/>
          </w:tcPr>
          <w:p w14:paraId="49062C0B" w14:textId="77777777" w:rsidR="001B3567" w:rsidRPr="003048B0" w:rsidRDefault="001B3567" w:rsidP="0086104C">
            <w:pPr>
              <w:jc w:val="center"/>
              <w:rPr>
                <w:sz w:val="20"/>
              </w:rPr>
            </w:pPr>
            <w:r>
              <w:rPr>
                <w:sz w:val="20"/>
              </w:rPr>
              <w:t>20</w:t>
            </w:r>
          </w:p>
        </w:tc>
        <w:tc>
          <w:tcPr>
            <w:tcW w:w="1105" w:type="dxa"/>
            <w:shd w:val="clear" w:color="auto" w:fill="auto"/>
            <w:vAlign w:val="center"/>
          </w:tcPr>
          <w:p w14:paraId="0CD480EF" w14:textId="77777777" w:rsidR="001B3567" w:rsidRPr="003048B0" w:rsidRDefault="001B3567" w:rsidP="0086104C">
            <w:pPr>
              <w:jc w:val="center"/>
              <w:rPr>
                <w:sz w:val="20"/>
              </w:rPr>
            </w:pPr>
            <w:r>
              <w:rPr>
                <w:sz w:val="20"/>
              </w:rPr>
              <w:t>60</w:t>
            </w:r>
          </w:p>
        </w:tc>
        <w:tc>
          <w:tcPr>
            <w:tcW w:w="1862" w:type="dxa"/>
            <w:vAlign w:val="center"/>
          </w:tcPr>
          <w:p w14:paraId="4F63099F" w14:textId="77777777" w:rsidR="001B3567" w:rsidRDefault="001B3567" w:rsidP="0086104C">
            <w:pPr>
              <w:jc w:val="center"/>
              <w:rPr>
                <w:sz w:val="20"/>
              </w:rPr>
            </w:pPr>
            <w:r w:rsidRPr="003048B0">
              <w:rPr>
                <w:sz w:val="20"/>
              </w:rPr>
              <w:t xml:space="preserve">SMF </w:t>
            </w:r>
            <w:r>
              <w:rPr>
                <w:sz w:val="20"/>
              </w:rPr>
              <w:t>–</w:t>
            </w:r>
            <w:r w:rsidRPr="003048B0">
              <w:rPr>
                <w:sz w:val="20"/>
              </w:rPr>
              <w:t xml:space="preserve"> 20</w:t>
            </w:r>
          </w:p>
          <w:p w14:paraId="2574E677" w14:textId="77777777" w:rsidR="001B3567" w:rsidRPr="003048B0" w:rsidRDefault="001B3567" w:rsidP="0086104C">
            <w:pPr>
              <w:jc w:val="center"/>
              <w:rPr>
                <w:sz w:val="20"/>
              </w:rPr>
            </w:pPr>
            <w:r>
              <w:rPr>
                <w:sz w:val="20"/>
              </w:rPr>
              <w:t>SME - 40</w:t>
            </w:r>
          </w:p>
        </w:tc>
      </w:tr>
      <w:tr w:rsidR="001B3567" w:rsidRPr="006551F0" w14:paraId="614AD4EE" w14:textId="77777777" w:rsidTr="001B3567">
        <w:trPr>
          <w:trHeight w:val="20"/>
          <w:jc w:val="center"/>
        </w:trPr>
        <w:tc>
          <w:tcPr>
            <w:tcW w:w="988" w:type="dxa"/>
            <w:shd w:val="clear" w:color="auto" w:fill="auto"/>
            <w:vAlign w:val="center"/>
          </w:tcPr>
          <w:p w14:paraId="5019B780"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05A187C4" w14:textId="77777777" w:rsidR="001B3567" w:rsidRPr="006551F0" w:rsidRDefault="001B3567" w:rsidP="0086104C">
            <w:pPr>
              <w:rPr>
                <w:sz w:val="20"/>
              </w:rPr>
            </w:pPr>
            <w:r>
              <w:rPr>
                <w:sz w:val="20"/>
              </w:rPr>
              <w:t>Óleo 5W30 sintético API/CEA C2</w:t>
            </w:r>
          </w:p>
        </w:tc>
        <w:tc>
          <w:tcPr>
            <w:tcW w:w="1105" w:type="dxa"/>
            <w:vAlign w:val="center"/>
          </w:tcPr>
          <w:p w14:paraId="20E20AA6"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1ABF4EBC"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383C4043" w14:textId="77777777" w:rsidR="001B3567" w:rsidRPr="006551F0" w:rsidRDefault="001B3567" w:rsidP="0086104C">
            <w:pPr>
              <w:jc w:val="center"/>
              <w:rPr>
                <w:sz w:val="20"/>
              </w:rPr>
            </w:pPr>
            <w:r>
              <w:rPr>
                <w:sz w:val="20"/>
              </w:rPr>
              <w:t>08</w:t>
            </w:r>
          </w:p>
        </w:tc>
        <w:tc>
          <w:tcPr>
            <w:tcW w:w="1105" w:type="dxa"/>
            <w:shd w:val="clear" w:color="auto" w:fill="auto"/>
            <w:vAlign w:val="center"/>
          </w:tcPr>
          <w:p w14:paraId="7A7A2C7E" w14:textId="77777777" w:rsidR="001B3567" w:rsidRPr="006551F0" w:rsidRDefault="001B3567" w:rsidP="0086104C">
            <w:pPr>
              <w:jc w:val="center"/>
              <w:rPr>
                <w:sz w:val="20"/>
              </w:rPr>
            </w:pPr>
            <w:r>
              <w:rPr>
                <w:sz w:val="20"/>
              </w:rPr>
              <w:t>16</w:t>
            </w:r>
          </w:p>
        </w:tc>
        <w:tc>
          <w:tcPr>
            <w:tcW w:w="1862" w:type="dxa"/>
            <w:vAlign w:val="center"/>
          </w:tcPr>
          <w:p w14:paraId="3C09DC07" w14:textId="77777777" w:rsidR="001B3567" w:rsidRDefault="001B3567" w:rsidP="0086104C">
            <w:pPr>
              <w:jc w:val="center"/>
              <w:rPr>
                <w:sz w:val="20"/>
              </w:rPr>
            </w:pPr>
            <w:r>
              <w:rPr>
                <w:sz w:val="20"/>
              </w:rPr>
              <w:t>SMMAPA - 16</w:t>
            </w:r>
          </w:p>
        </w:tc>
      </w:tr>
      <w:tr w:rsidR="001B3567" w:rsidRPr="006551F0" w14:paraId="1644EC82" w14:textId="77777777" w:rsidTr="001B3567">
        <w:trPr>
          <w:trHeight w:val="20"/>
          <w:jc w:val="center"/>
        </w:trPr>
        <w:tc>
          <w:tcPr>
            <w:tcW w:w="988" w:type="dxa"/>
            <w:shd w:val="clear" w:color="auto" w:fill="auto"/>
            <w:vAlign w:val="center"/>
          </w:tcPr>
          <w:p w14:paraId="0ED786E1"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7D5E2619" w14:textId="77777777" w:rsidR="001B3567" w:rsidRPr="006551F0" w:rsidRDefault="001B3567" w:rsidP="0086104C">
            <w:pPr>
              <w:rPr>
                <w:sz w:val="20"/>
              </w:rPr>
            </w:pPr>
            <w:r>
              <w:rPr>
                <w:sz w:val="20"/>
              </w:rPr>
              <w:t>Óleo SAE 0W20 100% sintético Norma FIAT 9.55535</w:t>
            </w:r>
          </w:p>
        </w:tc>
        <w:tc>
          <w:tcPr>
            <w:tcW w:w="1105" w:type="dxa"/>
            <w:vAlign w:val="center"/>
          </w:tcPr>
          <w:p w14:paraId="1FE88E69"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37AC1967"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6057544A" w14:textId="77777777" w:rsidR="001B3567" w:rsidRPr="006551F0" w:rsidRDefault="001B3567" w:rsidP="0086104C">
            <w:pPr>
              <w:jc w:val="center"/>
              <w:rPr>
                <w:sz w:val="20"/>
              </w:rPr>
            </w:pPr>
            <w:r>
              <w:rPr>
                <w:sz w:val="20"/>
              </w:rPr>
              <w:t>1</w:t>
            </w:r>
          </w:p>
        </w:tc>
        <w:tc>
          <w:tcPr>
            <w:tcW w:w="1105" w:type="dxa"/>
            <w:shd w:val="clear" w:color="auto" w:fill="auto"/>
            <w:vAlign w:val="center"/>
          </w:tcPr>
          <w:p w14:paraId="11498CDA" w14:textId="77777777" w:rsidR="001B3567" w:rsidRPr="006551F0" w:rsidRDefault="001B3567" w:rsidP="0086104C">
            <w:pPr>
              <w:jc w:val="center"/>
              <w:rPr>
                <w:sz w:val="20"/>
              </w:rPr>
            </w:pPr>
            <w:r>
              <w:rPr>
                <w:sz w:val="20"/>
              </w:rPr>
              <w:t>360</w:t>
            </w:r>
          </w:p>
        </w:tc>
        <w:tc>
          <w:tcPr>
            <w:tcW w:w="1862" w:type="dxa"/>
            <w:vAlign w:val="center"/>
          </w:tcPr>
          <w:p w14:paraId="4DAD453C" w14:textId="77777777" w:rsidR="001B3567" w:rsidRDefault="001B3567" w:rsidP="0086104C">
            <w:pPr>
              <w:jc w:val="center"/>
              <w:rPr>
                <w:sz w:val="20"/>
              </w:rPr>
            </w:pPr>
            <w:r>
              <w:rPr>
                <w:sz w:val="20"/>
              </w:rPr>
              <w:t>SMS – 360</w:t>
            </w:r>
          </w:p>
          <w:p w14:paraId="0B45F7ED" w14:textId="77777777" w:rsidR="001B3567" w:rsidRDefault="001B3567" w:rsidP="0086104C">
            <w:pPr>
              <w:jc w:val="center"/>
              <w:rPr>
                <w:sz w:val="20"/>
              </w:rPr>
            </w:pPr>
          </w:p>
        </w:tc>
      </w:tr>
      <w:tr w:rsidR="001B3567" w:rsidRPr="006551F0" w14:paraId="0F6245A9" w14:textId="77777777" w:rsidTr="001B3567">
        <w:trPr>
          <w:trHeight w:val="20"/>
          <w:jc w:val="center"/>
        </w:trPr>
        <w:tc>
          <w:tcPr>
            <w:tcW w:w="988" w:type="dxa"/>
            <w:shd w:val="clear" w:color="auto" w:fill="auto"/>
            <w:vAlign w:val="center"/>
          </w:tcPr>
          <w:p w14:paraId="6D31ED8C"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2F730826" w14:textId="77777777" w:rsidR="001B3567" w:rsidRPr="006551F0" w:rsidRDefault="001B3567" w:rsidP="0086104C">
            <w:pPr>
              <w:rPr>
                <w:sz w:val="20"/>
              </w:rPr>
            </w:pPr>
            <w:r>
              <w:rPr>
                <w:sz w:val="20"/>
              </w:rPr>
              <w:t>Óleo sintético SAE 5W40 homologado Norma VW 502 00</w:t>
            </w:r>
          </w:p>
        </w:tc>
        <w:tc>
          <w:tcPr>
            <w:tcW w:w="1105" w:type="dxa"/>
            <w:vAlign w:val="center"/>
          </w:tcPr>
          <w:p w14:paraId="6B0C700B"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573358D2"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67E34FD2" w14:textId="77777777" w:rsidR="001B3567" w:rsidRPr="006551F0" w:rsidRDefault="001B3567" w:rsidP="0086104C">
            <w:pPr>
              <w:jc w:val="center"/>
              <w:rPr>
                <w:sz w:val="20"/>
              </w:rPr>
            </w:pPr>
            <w:r>
              <w:rPr>
                <w:sz w:val="20"/>
              </w:rPr>
              <w:t>1</w:t>
            </w:r>
          </w:p>
        </w:tc>
        <w:tc>
          <w:tcPr>
            <w:tcW w:w="1105" w:type="dxa"/>
            <w:shd w:val="clear" w:color="auto" w:fill="auto"/>
            <w:vAlign w:val="center"/>
          </w:tcPr>
          <w:p w14:paraId="167A1BD6" w14:textId="77777777" w:rsidR="001B3567" w:rsidRPr="006551F0" w:rsidRDefault="001B3567" w:rsidP="0086104C">
            <w:pPr>
              <w:jc w:val="center"/>
              <w:rPr>
                <w:sz w:val="20"/>
              </w:rPr>
            </w:pPr>
            <w:r>
              <w:rPr>
                <w:sz w:val="20"/>
              </w:rPr>
              <w:t>108</w:t>
            </w:r>
          </w:p>
        </w:tc>
        <w:tc>
          <w:tcPr>
            <w:tcW w:w="1862" w:type="dxa"/>
            <w:vAlign w:val="center"/>
          </w:tcPr>
          <w:p w14:paraId="658A8D79" w14:textId="77777777" w:rsidR="001B3567" w:rsidRDefault="001B3567" w:rsidP="0086104C">
            <w:pPr>
              <w:jc w:val="center"/>
              <w:rPr>
                <w:sz w:val="20"/>
              </w:rPr>
            </w:pPr>
            <w:r>
              <w:rPr>
                <w:sz w:val="20"/>
              </w:rPr>
              <w:t>SMS – 108</w:t>
            </w:r>
          </w:p>
        </w:tc>
      </w:tr>
      <w:tr w:rsidR="001B3567" w:rsidRPr="006551F0" w14:paraId="6FEC113B" w14:textId="77777777" w:rsidTr="001B3567">
        <w:trPr>
          <w:trHeight w:val="20"/>
          <w:jc w:val="center"/>
        </w:trPr>
        <w:tc>
          <w:tcPr>
            <w:tcW w:w="988" w:type="dxa"/>
            <w:shd w:val="clear" w:color="auto" w:fill="auto"/>
            <w:vAlign w:val="center"/>
          </w:tcPr>
          <w:p w14:paraId="48170AAF"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3701AE72" w14:textId="77777777" w:rsidR="001B3567" w:rsidRPr="006551F0" w:rsidRDefault="001B3567" w:rsidP="0086104C">
            <w:pPr>
              <w:rPr>
                <w:sz w:val="20"/>
              </w:rPr>
            </w:pPr>
            <w:r>
              <w:rPr>
                <w:sz w:val="20"/>
              </w:rPr>
              <w:t>Óleo sintético 5W30 com API SM Norma Fiat 9.55535 Classe G1</w:t>
            </w:r>
          </w:p>
        </w:tc>
        <w:tc>
          <w:tcPr>
            <w:tcW w:w="1105" w:type="dxa"/>
            <w:vAlign w:val="center"/>
          </w:tcPr>
          <w:p w14:paraId="568E2135"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259CC745"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0A9573D1" w14:textId="77777777" w:rsidR="001B3567" w:rsidRPr="006551F0" w:rsidRDefault="001B3567" w:rsidP="0086104C">
            <w:pPr>
              <w:jc w:val="center"/>
              <w:rPr>
                <w:sz w:val="20"/>
              </w:rPr>
            </w:pPr>
            <w:r>
              <w:rPr>
                <w:sz w:val="20"/>
              </w:rPr>
              <w:t>1</w:t>
            </w:r>
          </w:p>
        </w:tc>
        <w:tc>
          <w:tcPr>
            <w:tcW w:w="1105" w:type="dxa"/>
            <w:shd w:val="clear" w:color="auto" w:fill="auto"/>
            <w:vAlign w:val="center"/>
          </w:tcPr>
          <w:p w14:paraId="2288D2EC" w14:textId="77777777" w:rsidR="001B3567" w:rsidRPr="006551F0" w:rsidRDefault="001B3567" w:rsidP="0086104C">
            <w:pPr>
              <w:jc w:val="center"/>
              <w:rPr>
                <w:sz w:val="20"/>
              </w:rPr>
            </w:pPr>
            <w:r>
              <w:rPr>
                <w:sz w:val="20"/>
              </w:rPr>
              <w:t>270</w:t>
            </w:r>
          </w:p>
        </w:tc>
        <w:tc>
          <w:tcPr>
            <w:tcW w:w="1862" w:type="dxa"/>
            <w:vAlign w:val="center"/>
          </w:tcPr>
          <w:p w14:paraId="761071D6" w14:textId="77777777" w:rsidR="001B3567" w:rsidRDefault="001B3567" w:rsidP="0086104C">
            <w:pPr>
              <w:jc w:val="center"/>
              <w:rPr>
                <w:sz w:val="20"/>
              </w:rPr>
            </w:pPr>
            <w:r>
              <w:rPr>
                <w:sz w:val="20"/>
              </w:rPr>
              <w:t>SMS – 270</w:t>
            </w:r>
          </w:p>
        </w:tc>
      </w:tr>
      <w:tr w:rsidR="001B3567" w:rsidRPr="006551F0" w14:paraId="22407A22" w14:textId="77777777" w:rsidTr="001B3567">
        <w:trPr>
          <w:trHeight w:val="20"/>
          <w:jc w:val="center"/>
        </w:trPr>
        <w:tc>
          <w:tcPr>
            <w:tcW w:w="988" w:type="dxa"/>
            <w:shd w:val="clear" w:color="auto" w:fill="auto"/>
            <w:vAlign w:val="center"/>
          </w:tcPr>
          <w:p w14:paraId="4E5DF341"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0549D0F8" w14:textId="77777777" w:rsidR="001B3567" w:rsidRPr="006551F0" w:rsidRDefault="001B3567" w:rsidP="0086104C">
            <w:pPr>
              <w:rPr>
                <w:sz w:val="20"/>
              </w:rPr>
            </w:pPr>
            <w:r>
              <w:rPr>
                <w:sz w:val="20"/>
              </w:rPr>
              <w:t>Óleo sintético 5W30 Norma FIAT ACE C2 FIAT 9.55535 com DPF</w:t>
            </w:r>
          </w:p>
        </w:tc>
        <w:tc>
          <w:tcPr>
            <w:tcW w:w="1105" w:type="dxa"/>
            <w:vAlign w:val="center"/>
          </w:tcPr>
          <w:p w14:paraId="7BE27116" w14:textId="77777777" w:rsidR="001B3567" w:rsidRPr="006551F0" w:rsidRDefault="001B3567" w:rsidP="0086104C">
            <w:pPr>
              <w:jc w:val="center"/>
              <w:rPr>
                <w:sz w:val="20"/>
              </w:rPr>
            </w:pPr>
            <w:r>
              <w:rPr>
                <w:sz w:val="20"/>
              </w:rPr>
              <w:t>Não localizado</w:t>
            </w:r>
          </w:p>
        </w:tc>
        <w:tc>
          <w:tcPr>
            <w:tcW w:w="1249" w:type="dxa"/>
            <w:shd w:val="clear" w:color="auto" w:fill="auto"/>
            <w:vAlign w:val="center"/>
          </w:tcPr>
          <w:p w14:paraId="391965A2" w14:textId="77777777" w:rsidR="001B3567" w:rsidRPr="006551F0" w:rsidRDefault="001B3567" w:rsidP="0086104C">
            <w:pPr>
              <w:jc w:val="center"/>
              <w:rPr>
                <w:sz w:val="20"/>
              </w:rPr>
            </w:pPr>
            <w:r>
              <w:rPr>
                <w:sz w:val="20"/>
              </w:rPr>
              <w:t>Litro</w:t>
            </w:r>
          </w:p>
        </w:tc>
        <w:tc>
          <w:tcPr>
            <w:tcW w:w="1103" w:type="dxa"/>
            <w:shd w:val="clear" w:color="auto" w:fill="auto"/>
            <w:vAlign w:val="center"/>
          </w:tcPr>
          <w:p w14:paraId="1E5CCF72" w14:textId="77777777" w:rsidR="001B3567" w:rsidRPr="006551F0" w:rsidRDefault="001B3567" w:rsidP="0086104C">
            <w:pPr>
              <w:jc w:val="center"/>
              <w:rPr>
                <w:sz w:val="20"/>
              </w:rPr>
            </w:pPr>
            <w:r>
              <w:rPr>
                <w:sz w:val="20"/>
              </w:rPr>
              <w:t>6</w:t>
            </w:r>
          </w:p>
        </w:tc>
        <w:tc>
          <w:tcPr>
            <w:tcW w:w="1105" w:type="dxa"/>
            <w:shd w:val="clear" w:color="auto" w:fill="auto"/>
            <w:vAlign w:val="center"/>
          </w:tcPr>
          <w:p w14:paraId="698F08DA" w14:textId="77777777" w:rsidR="001B3567" w:rsidRPr="006551F0" w:rsidRDefault="001B3567" w:rsidP="0086104C">
            <w:pPr>
              <w:jc w:val="center"/>
              <w:rPr>
                <w:sz w:val="20"/>
              </w:rPr>
            </w:pPr>
            <w:r>
              <w:rPr>
                <w:sz w:val="20"/>
              </w:rPr>
              <w:t>344</w:t>
            </w:r>
          </w:p>
        </w:tc>
        <w:tc>
          <w:tcPr>
            <w:tcW w:w="1862" w:type="dxa"/>
            <w:vAlign w:val="center"/>
          </w:tcPr>
          <w:p w14:paraId="2F537521" w14:textId="77777777" w:rsidR="001B3567" w:rsidRDefault="001B3567" w:rsidP="0086104C">
            <w:pPr>
              <w:jc w:val="center"/>
              <w:rPr>
                <w:sz w:val="20"/>
              </w:rPr>
            </w:pPr>
            <w:r>
              <w:rPr>
                <w:sz w:val="20"/>
              </w:rPr>
              <w:t>SMS – 144</w:t>
            </w:r>
          </w:p>
          <w:p w14:paraId="2FC135FA" w14:textId="77777777" w:rsidR="001B3567" w:rsidRDefault="001B3567" w:rsidP="0086104C">
            <w:pPr>
              <w:jc w:val="center"/>
              <w:rPr>
                <w:sz w:val="20"/>
              </w:rPr>
            </w:pPr>
            <w:r>
              <w:rPr>
                <w:sz w:val="20"/>
              </w:rPr>
              <w:t>SME- 200</w:t>
            </w:r>
          </w:p>
        </w:tc>
      </w:tr>
      <w:tr w:rsidR="001B3567" w:rsidRPr="006551F0" w14:paraId="2C5C1B31" w14:textId="77777777" w:rsidTr="001B3567">
        <w:trPr>
          <w:trHeight w:val="20"/>
          <w:jc w:val="center"/>
        </w:trPr>
        <w:tc>
          <w:tcPr>
            <w:tcW w:w="988" w:type="dxa"/>
            <w:shd w:val="clear" w:color="auto" w:fill="auto"/>
            <w:vAlign w:val="center"/>
          </w:tcPr>
          <w:p w14:paraId="1E9A3AAD"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1DC9CDE6" w14:textId="77777777" w:rsidR="001B3567" w:rsidRDefault="001B3567" w:rsidP="0086104C">
            <w:pPr>
              <w:rPr>
                <w:sz w:val="20"/>
              </w:rPr>
            </w:pPr>
            <w:r>
              <w:rPr>
                <w:sz w:val="20"/>
              </w:rPr>
              <w:t>Óleo de transmissão SAE 75W80 API GL-5</w:t>
            </w:r>
          </w:p>
        </w:tc>
        <w:tc>
          <w:tcPr>
            <w:tcW w:w="1105" w:type="dxa"/>
            <w:vAlign w:val="center"/>
          </w:tcPr>
          <w:p w14:paraId="61ECBC3B" w14:textId="77777777" w:rsidR="001B3567" w:rsidRDefault="001B3567" w:rsidP="0086104C">
            <w:pPr>
              <w:jc w:val="center"/>
              <w:rPr>
                <w:sz w:val="20"/>
              </w:rPr>
            </w:pPr>
            <w:r>
              <w:rPr>
                <w:sz w:val="20"/>
              </w:rPr>
              <w:t>Não localizado</w:t>
            </w:r>
          </w:p>
        </w:tc>
        <w:tc>
          <w:tcPr>
            <w:tcW w:w="1249" w:type="dxa"/>
            <w:shd w:val="clear" w:color="auto" w:fill="auto"/>
            <w:vAlign w:val="center"/>
          </w:tcPr>
          <w:p w14:paraId="51FE0ECE" w14:textId="77777777" w:rsidR="001B3567" w:rsidRDefault="001B3567" w:rsidP="0086104C">
            <w:pPr>
              <w:jc w:val="center"/>
              <w:rPr>
                <w:sz w:val="20"/>
              </w:rPr>
            </w:pPr>
            <w:r>
              <w:rPr>
                <w:sz w:val="20"/>
              </w:rPr>
              <w:t>Litro</w:t>
            </w:r>
          </w:p>
        </w:tc>
        <w:tc>
          <w:tcPr>
            <w:tcW w:w="1103" w:type="dxa"/>
            <w:shd w:val="clear" w:color="auto" w:fill="auto"/>
            <w:vAlign w:val="center"/>
          </w:tcPr>
          <w:p w14:paraId="1A8AD9D8" w14:textId="77777777" w:rsidR="001B3567" w:rsidRDefault="001B3567" w:rsidP="0086104C">
            <w:pPr>
              <w:jc w:val="center"/>
              <w:rPr>
                <w:sz w:val="20"/>
              </w:rPr>
            </w:pPr>
            <w:r>
              <w:rPr>
                <w:sz w:val="20"/>
              </w:rPr>
              <w:t>1</w:t>
            </w:r>
          </w:p>
        </w:tc>
        <w:tc>
          <w:tcPr>
            <w:tcW w:w="1105" w:type="dxa"/>
            <w:shd w:val="clear" w:color="auto" w:fill="auto"/>
            <w:vAlign w:val="center"/>
          </w:tcPr>
          <w:p w14:paraId="5BD3E140" w14:textId="77777777" w:rsidR="001B3567" w:rsidRDefault="001B3567" w:rsidP="0086104C">
            <w:pPr>
              <w:jc w:val="center"/>
              <w:rPr>
                <w:sz w:val="20"/>
              </w:rPr>
            </w:pPr>
            <w:r>
              <w:rPr>
                <w:sz w:val="20"/>
              </w:rPr>
              <w:t>36</w:t>
            </w:r>
          </w:p>
        </w:tc>
        <w:tc>
          <w:tcPr>
            <w:tcW w:w="1862" w:type="dxa"/>
            <w:vAlign w:val="center"/>
          </w:tcPr>
          <w:p w14:paraId="6A752D6A" w14:textId="77777777" w:rsidR="001B3567" w:rsidRDefault="001B3567" w:rsidP="0086104C">
            <w:pPr>
              <w:jc w:val="center"/>
              <w:rPr>
                <w:sz w:val="20"/>
              </w:rPr>
            </w:pPr>
            <w:r>
              <w:rPr>
                <w:sz w:val="20"/>
              </w:rPr>
              <w:t>SMS - 36</w:t>
            </w:r>
          </w:p>
        </w:tc>
      </w:tr>
      <w:tr w:rsidR="001B3567" w:rsidRPr="006551F0" w14:paraId="25364DA1" w14:textId="77777777" w:rsidTr="001B3567">
        <w:trPr>
          <w:trHeight w:val="20"/>
          <w:jc w:val="center"/>
        </w:trPr>
        <w:tc>
          <w:tcPr>
            <w:tcW w:w="988" w:type="dxa"/>
            <w:shd w:val="clear" w:color="auto" w:fill="auto"/>
            <w:vAlign w:val="center"/>
          </w:tcPr>
          <w:p w14:paraId="648BFEEA"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69BF4839" w14:textId="77777777" w:rsidR="001B3567" w:rsidRDefault="001B3567" w:rsidP="0086104C">
            <w:pPr>
              <w:rPr>
                <w:sz w:val="20"/>
              </w:rPr>
            </w:pPr>
            <w:r>
              <w:rPr>
                <w:sz w:val="20"/>
              </w:rPr>
              <w:t>Condicionador de Metal</w:t>
            </w:r>
          </w:p>
        </w:tc>
        <w:tc>
          <w:tcPr>
            <w:tcW w:w="1105" w:type="dxa"/>
            <w:vAlign w:val="center"/>
          </w:tcPr>
          <w:p w14:paraId="6A429E27" w14:textId="77777777" w:rsidR="001B3567" w:rsidRDefault="001B3567" w:rsidP="0086104C">
            <w:pPr>
              <w:jc w:val="center"/>
              <w:rPr>
                <w:sz w:val="20"/>
              </w:rPr>
            </w:pPr>
            <w:r>
              <w:rPr>
                <w:sz w:val="20"/>
              </w:rPr>
              <w:t>Não localizado</w:t>
            </w:r>
          </w:p>
        </w:tc>
        <w:tc>
          <w:tcPr>
            <w:tcW w:w="1249" w:type="dxa"/>
            <w:shd w:val="clear" w:color="auto" w:fill="auto"/>
            <w:vAlign w:val="center"/>
          </w:tcPr>
          <w:p w14:paraId="18BA2A24" w14:textId="77777777" w:rsidR="001B3567" w:rsidRDefault="001B3567" w:rsidP="0086104C">
            <w:pPr>
              <w:jc w:val="center"/>
              <w:rPr>
                <w:sz w:val="20"/>
              </w:rPr>
            </w:pPr>
            <w:r>
              <w:rPr>
                <w:sz w:val="20"/>
              </w:rPr>
              <w:t>Litro</w:t>
            </w:r>
          </w:p>
        </w:tc>
        <w:tc>
          <w:tcPr>
            <w:tcW w:w="1103" w:type="dxa"/>
            <w:shd w:val="clear" w:color="auto" w:fill="auto"/>
            <w:vAlign w:val="center"/>
          </w:tcPr>
          <w:p w14:paraId="38EF771A" w14:textId="77777777" w:rsidR="001B3567" w:rsidRDefault="001B3567" w:rsidP="0086104C">
            <w:pPr>
              <w:jc w:val="center"/>
              <w:rPr>
                <w:sz w:val="20"/>
              </w:rPr>
            </w:pPr>
            <w:r>
              <w:rPr>
                <w:sz w:val="20"/>
              </w:rPr>
              <w:t>1</w:t>
            </w:r>
          </w:p>
        </w:tc>
        <w:tc>
          <w:tcPr>
            <w:tcW w:w="1105" w:type="dxa"/>
            <w:shd w:val="clear" w:color="auto" w:fill="auto"/>
            <w:vAlign w:val="center"/>
          </w:tcPr>
          <w:p w14:paraId="55B8F9FC" w14:textId="77777777" w:rsidR="001B3567" w:rsidRDefault="001B3567" w:rsidP="0086104C">
            <w:pPr>
              <w:jc w:val="center"/>
              <w:rPr>
                <w:sz w:val="20"/>
              </w:rPr>
            </w:pPr>
            <w:r>
              <w:rPr>
                <w:sz w:val="20"/>
              </w:rPr>
              <w:t>36</w:t>
            </w:r>
          </w:p>
        </w:tc>
        <w:tc>
          <w:tcPr>
            <w:tcW w:w="1862" w:type="dxa"/>
            <w:vAlign w:val="center"/>
          </w:tcPr>
          <w:p w14:paraId="345B14B6" w14:textId="77777777" w:rsidR="001B3567" w:rsidRDefault="001B3567" w:rsidP="0086104C">
            <w:pPr>
              <w:jc w:val="center"/>
              <w:rPr>
                <w:sz w:val="20"/>
              </w:rPr>
            </w:pPr>
            <w:r>
              <w:rPr>
                <w:sz w:val="20"/>
              </w:rPr>
              <w:t>SMS - 36</w:t>
            </w:r>
          </w:p>
        </w:tc>
      </w:tr>
      <w:tr w:rsidR="001B3567" w:rsidRPr="006551F0" w14:paraId="489FD9C1" w14:textId="77777777" w:rsidTr="001B3567">
        <w:trPr>
          <w:trHeight w:val="20"/>
          <w:jc w:val="center"/>
        </w:trPr>
        <w:tc>
          <w:tcPr>
            <w:tcW w:w="988" w:type="dxa"/>
            <w:shd w:val="clear" w:color="auto" w:fill="auto"/>
            <w:vAlign w:val="center"/>
          </w:tcPr>
          <w:p w14:paraId="2F4CE637" w14:textId="77777777" w:rsidR="001B3567" w:rsidRPr="00C201C5" w:rsidRDefault="001B3567" w:rsidP="000302BE">
            <w:pPr>
              <w:pStyle w:val="PargrafodaLista"/>
              <w:numPr>
                <w:ilvl w:val="0"/>
                <w:numId w:val="53"/>
              </w:numPr>
              <w:suppressAutoHyphens w:val="0"/>
              <w:spacing w:line="360" w:lineRule="auto"/>
              <w:contextualSpacing/>
              <w:jc w:val="center"/>
              <w:rPr>
                <w:b/>
                <w:sz w:val="20"/>
                <w:szCs w:val="20"/>
              </w:rPr>
            </w:pPr>
          </w:p>
        </w:tc>
        <w:tc>
          <w:tcPr>
            <w:tcW w:w="2409" w:type="dxa"/>
            <w:shd w:val="clear" w:color="auto" w:fill="auto"/>
            <w:vAlign w:val="center"/>
          </w:tcPr>
          <w:p w14:paraId="3428A5D2" w14:textId="77777777" w:rsidR="001B3567" w:rsidRDefault="001B3567" w:rsidP="0086104C">
            <w:pPr>
              <w:rPr>
                <w:sz w:val="20"/>
              </w:rPr>
            </w:pPr>
            <w:r>
              <w:rPr>
                <w:sz w:val="20"/>
              </w:rPr>
              <w:t>Óleo semi sintético SAE 5W40</w:t>
            </w:r>
          </w:p>
        </w:tc>
        <w:tc>
          <w:tcPr>
            <w:tcW w:w="1105" w:type="dxa"/>
            <w:vAlign w:val="center"/>
          </w:tcPr>
          <w:p w14:paraId="166E3AF7" w14:textId="77777777" w:rsidR="001B3567" w:rsidRDefault="001B3567" w:rsidP="0086104C">
            <w:pPr>
              <w:jc w:val="center"/>
              <w:rPr>
                <w:sz w:val="20"/>
              </w:rPr>
            </w:pPr>
            <w:r>
              <w:rPr>
                <w:sz w:val="20"/>
              </w:rPr>
              <w:t>Não localizado</w:t>
            </w:r>
          </w:p>
        </w:tc>
        <w:tc>
          <w:tcPr>
            <w:tcW w:w="1249" w:type="dxa"/>
            <w:shd w:val="clear" w:color="auto" w:fill="auto"/>
            <w:vAlign w:val="center"/>
          </w:tcPr>
          <w:p w14:paraId="1DD8C8C2" w14:textId="77777777" w:rsidR="001B3567" w:rsidRDefault="001B3567" w:rsidP="0086104C">
            <w:pPr>
              <w:jc w:val="center"/>
              <w:rPr>
                <w:sz w:val="20"/>
              </w:rPr>
            </w:pPr>
            <w:r>
              <w:rPr>
                <w:sz w:val="20"/>
              </w:rPr>
              <w:t>Litro</w:t>
            </w:r>
          </w:p>
        </w:tc>
        <w:tc>
          <w:tcPr>
            <w:tcW w:w="1103" w:type="dxa"/>
            <w:shd w:val="clear" w:color="auto" w:fill="auto"/>
            <w:vAlign w:val="center"/>
          </w:tcPr>
          <w:p w14:paraId="209A88B4" w14:textId="77777777" w:rsidR="001B3567" w:rsidRDefault="001B3567" w:rsidP="0086104C">
            <w:pPr>
              <w:jc w:val="center"/>
              <w:rPr>
                <w:sz w:val="20"/>
              </w:rPr>
            </w:pPr>
            <w:r>
              <w:rPr>
                <w:sz w:val="20"/>
              </w:rPr>
              <w:t>1</w:t>
            </w:r>
          </w:p>
        </w:tc>
        <w:tc>
          <w:tcPr>
            <w:tcW w:w="1105" w:type="dxa"/>
            <w:shd w:val="clear" w:color="auto" w:fill="auto"/>
            <w:vAlign w:val="center"/>
          </w:tcPr>
          <w:p w14:paraId="637B2D24" w14:textId="77777777" w:rsidR="001B3567" w:rsidRDefault="001B3567" w:rsidP="0086104C">
            <w:pPr>
              <w:jc w:val="center"/>
              <w:rPr>
                <w:sz w:val="20"/>
              </w:rPr>
            </w:pPr>
            <w:r>
              <w:rPr>
                <w:sz w:val="20"/>
              </w:rPr>
              <w:t>144</w:t>
            </w:r>
          </w:p>
        </w:tc>
        <w:tc>
          <w:tcPr>
            <w:tcW w:w="1862" w:type="dxa"/>
            <w:vAlign w:val="center"/>
          </w:tcPr>
          <w:p w14:paraId="077FB06C" w14:textId="77777777" w:rsidR="001B3567" w:rsidRDefault="001B3567" w:rsidP="0086104C">
            <w:pPr>
              <w:jc w:val="center"/>
              <w:rPr>
                <w:sz w:val="20"/>
              </w:rPr>
            </w:pPr>
            <w:r>
              <w:rPr>
                <w:sz w:val="20"/>
              </w:rPr>
              <w:t>SMS - 144</w:t>
            </w:r>
          </w:p>
        </w:tc>
      </w:tr>
    </w:tbl>
    <w:p w14:paraId="377195A2" w14:textId="259AE389" w:rsidR="001B3567" w:rsidRPr="005E4A9D" w:rsidRDefault="001B3567" w:rsidP="001B3567">
      <w:pPr>
        <w:spacing w:before="240" w:after="120"/>
        <w:ind w:left="142"/>
        <w:jc w:val="both"/>
        <w:rPr>
          <w:color w:val="000000"/>
          <w:sz w:val="24"/>
          <w:szCs w:val="24"/>
          <w:shd w:val="clear" w:color="auto" w:fill="FFFFFF"/>
        </w:rPr>
      </w:pPr>
      <w:r w:rsidRPr="005E4A9D">
        <w:rPr>
          <w:color w:val="000000"/>
          <w:sz w:val="24"/>
          <w:szCs w:val="24"/>
          <w:shd w:val="clear" w:color="auto" w:fill="FFFFFF"/>
        </w:rPr>
        <w:lastRenderedPageBreak/>
        <w:t>1.</w:t>
      </w:r>
      <w:r>
        <w:rPr>
          <w:color w:val="000000"/>
          <w:sz w:val="24"/>
          <w:szCs w:val="24"/>
          <w:shd w:val="clear" w:color="auto" w:fill="FFFFFF"/>
        </w:rPr>
        <w:t>1</w:t>
      </w:r>
      <w:r w:rsidRPr="005E4A9D">
        <w:rPr>
          <w:color w:val="000000"/>
          <w:sz w:val="24"/>
          <w:szCs w:val="24"/>
          <w:shd w:val="clear" w:color="auto" w:fill="FFFFFF"/>
        </w:rPr>
        <w:t>.1 - Alguns quantitativos foram adequados para maior ou menor, em comparação ao DFD de cada secretaria, visando adequação à unidade de medida, sem prejuízo a quantidade solicitada pela requisitante.</w:t>
      </w:r>
    </w:p>
    <w:p w14:paraId="1B863D7F" w14:textId="2681D9FE" w:rsidR="001B3567" w:rsidRPr="005E4A9D" w:rsidRDefault="001B3567" w:rsidP="001B3567">
      <w:pPr>
        <w:spacing w:after="120"/>
        <w:ind w:left="142"/>
        <w:jc w:val="both"/>
        <w:rPr>
          <w:sz w:val="24"/>
          <w:szCs w:val="24"/>
        </w:rPr>
      </w:pPr>
      <w:r w:rsidRPr="005E4A9D">
        <w:rPr>
          <w:sz w:val="24"/>
          <w:szCs w:val="24"/>
        </w:rPr>
        <w:t>1.</w:t>
      </w:r>
      <w:r>
        <w:rPr>
          <w:sz w:val="24"/>
          <w:szCs w:val="24"/>
        </w:rPr>
        <w:t>1</w:t>
      </w:r>
      <w:r w:rsidRPr="005E4A9D">
        <w:rPr>
          <w:sz w:val="24"/>
          <w:szCs w:val="24"/>
        </w:rPr>
        <w:t>.2 – Os itens constantes no detalhamento do objeto, no que couber, devem ser devidamente registrados junto à ANP, seguindo as disposições contidas no artigo 2° da Resolução n° 804/2019 do Ministério de Minas e Energia/Agência Nacional do Petróleo, Gás Natural e Biocombustíveis ou demais atos normativos que venham a substituí-la.</w:t>
      </w:r>
    </w:p>
    <w:p w14:paraId="07F1FC38" w14:textId="0B606E1E" w:rsidR="001B3567" w:rsidRPr="005E4A9D" w:rsidRDefault="001B3567" w:rsidP="001B3567">
      <w:pPr>
        <w:spacing w:after="120"/>
        <w:ind w:left="142"/>
        <w:jc w:val="both"/>
        <w:rPr>
          <w:color w:val="000000"/>
          <w:sz w:val="24"/>
          <w:szCs w:val="24"/>
        </w:rPr>
      </w:pPr>
      <w:r w:rsidRPr="005E4A9D">
        <w:rPr>
          <w:color w:val="000000"/>
          <w:sz w:val="24"/>
          <w:szCs w:val="24"/>
        </w:rPr>
        <w:t>1.</w:t>
      </w:r>
      <w:r>
        <w:rPr>
          <w:color w:val="000000"/>
          <w:sz w:val="24"/>
          <w:szCs w:val="24"/>
        </w:rPr>
        <w:t>1</w:t>
      </w:r>
      <w:r w:rsidRPr="005E4A9D">
        <w:rPr>
          <w:color w:val="000000"/>
          <w:sz w:val="24"/>
          <w:szCs w:val="24"/>
        </w:rPr>
        <w:t>.3 - Os itens objetos desta contratação são caracterizados como comuns, conforme Artigo 6º, XIII, da Lei 14.133/2021.</w:t>
      </w:r>
    </w:p>
    <w:p w14:paraId="6965A3F8" w14:textId="2E346DC0" w:rsidR="001B3567" w:rsidRPr="005E4A9D" w:rsidRDefault="001B3567" w:rsidP="001B3567">
      <w:pPr>
        <w:spacing w:after="120"/>
        <w:ind w:left="142"/>
        <w:jc w:val="both"/>
        <w:rPr>
          <w:color w:val="000000"/>
          <w:sz w:val="24"/>
          <w:szCs w:val="24"/>
        </w:rPr>
      </w:pPr>
      <w:r w:rsidRPr="005E4A9D">
        <w:rPr>
          <w:color w:val="000000"/>
          <w:sz w:val="24"/>
          <w:szCs w:val="24"/>
        </w:rPr>
        <w:t>1.</w:t>
      </w:r>
      <w:r>
        <w:rPr>
          <w:color w:val="000000"/>
          <w:sz w:val="24"/>
          <w:szCs w:val="24"/>
        </w:rPr>
        <w:t>1</w:t>
      </w:r>
      <w:r w:rsidRPr="005E4A9D">
        <w:rPr>
          <w:color w:val="000000"/>
          <w:sz w:val="24"/>
          <w:szCs w:val="24"/>
        </w:rPr>
        <w:t>.4 - O contrato oferece maior detalhamento das regras que serão aplicadas em relação à vigência da contratação.</w:t>
      </w:r>
    </w:p>
    <w:p w14:paraId="6A593B30" w14:textId="71545A81" w:rsidR="001B3567" w:rsidRPr="005E4A9D" w:rsidRDefault="001B3567" w:rsidP="001B3567">
      <w:pPr>
        <w:spacing w:after="120"/>
        <w:ind w:left="142"/>
        <w:jc w:val="both"/>
        <w:rPr>
          <w:iCs/>
          <w:sz w:val="24"/>
          <w:szCs w:val="24"/>
        </w:rPr>
      </w:pPr>
      <w:r>
        <w:rPr>
          <w:iCs/>
          <w:sz w:val="24"/>
          <w:szCs w:val="24"/>
        </w:rPr>
        <w:t>2</w:t>
      </w:r>
      <w:r w:rsidRPr="005E4A9D">
        <w:rPr>
          <w:iCs/>
          <w:sz w:val="24"/>
          <w:szCs w:val="24"/>
        </w:rPr>
        <w:t xml:space="preserve"> – REQUISITOS DA CONTRATAÇÃO</w:t>
      </w:r>
    </w:p>
    <w:p w14:paraId="7C409ACB" w14:textId="29301379" w:rsidR="001B3567" w:rsidRPr="005E4A9D" w:rsidRDefault="001B3567" w:rsidP="001B3567">
      <w:pPr>
        <w:spacing w:after="120"/>
        <w:ind w:left="142"/>
        <w:jc w:val="both"/>
        <w:rPr>
          <w:color w:val="000000"/>
          <w:sz w:val="24"/>
          <w:szCs w:val="24"/>
        </w:rPr>
      </w:pPr>
      <w:r>
        <w:rPr>
          <w:color w:val="000000"/>
          <w:sz w:val="24"/>
          <w:szCs w:val="24"/>
        </w:rPr>
        <w:t>2</w:t>
      </w:r>
      <w:r w:rsidRPr="005E4A9D">
        <w:rPr>
          <w:color w:val="000000"/>
          <w:sz w:val="24"/>
          <w:szCs w:val="24"/>
        </w:rPr>
        <w:t>.1 - A Contratada deverá observar os termos do instrumento convocatório da contratação e às legislações federal, estadual e municipal e normatizações relacionadas vigentes; e ainda:</w:t>
      </w:r>
    </w:p>
    <w:p w14:paraId="557F4F56" w14:textId="10C21A4B" w:rsidR="001B3567" w:rsidRPr="005E4A9D" w:rsidRDefault="001B3567" w:rsidP="001B3567">
      <w:pPr>
        <w:spacing w:after="120"/>
        <w:ind w:left="142"/>
        <w:jc w:val="both"/>
        <w:rPr>
          <w:color w:val="000000"/>
          <w:sz w:val="24"/>
          <w:szCs w:val="24"/>
        </w:rPr>
      </w:pPr>
      <w:r>
        <w:rPr>
          <w:color w:val="000000"/>
          <w:sz w:val="24"/>
          <w:szCs w:val="24"/>
        </w:rPr>
        <w:t>2</w:t>
      </w:r>
      <w:r w:rsidRPr="005E4A9D">
        <w:rPr>
          <w:color w:val="000000"/>
          <w:sz w:val="24"/>
          <w:szCs w:val="24"/>
        </w:rPr>
        <w:t>.1.1 - Observância às normas técnicas em geral, em especial as relacionadas com saúde operacional e segurança do trabalho;</w:t>
      </w:r>
    </w:p>
    <w:p w14:paraId="10137E2C" w14:textId="5C947F0F" w:rsidR="001B3567" w:rsidRPr="005E4A9D" w:rsidRDefault="001B3567" w:rsidP="001B3567">
      <w:pPr>
        <w:spacing w:after="120"/>
        <w:ind w:left="142"/>
        <w:jc w:val="both"/>
        <w:rPr>
          <w:color w:val="000000"/>
          <w:sz w:val="24"/>
          <w:szCs w:val="24"/>
        </w:rPr>
      </w:pPr>
      <w:r>
        <w:rPr>
          <w:color w:val="000000"/>
          <w:sz w:val="24"/>
          <w:szCs w:val="24"/>
        </w:rPr>
        <w:t>2</w:t>
      </w:r>
      <w:r w:rsidRPr="005E4A9D">
        <w:rPr>
          <w:color w:val="000000"/>
          <w:sz w:val="24"/>
          <w:szCs w:val="24"/>
        </w:rPr>
        <w:t>.1.2 - Combate ao trabalho infantil ilegal e ao trabalho escravo e análogo a escravo;</w:t>
      </w:r>
    </w:p>
    <w:p w14:paraId="56DC0EFD" w14:textId="4187D5CD" w:rsidR="001B3567" w:rsidRPr="005E4A9D" w:rsidRDefault="001B3567" w:rsidP="001B3567">
      <w:pPr>
        <w:spacing w:after="120"/>
        <w:ind w:left="142"/>
        <w:jc w:val="both"/>
        <w:rPr>
          <w:color w:val="000000"/>
          <w:sz w:val="24"/>
          <w:szCs w:val="24"/>
        </w:rPr>
      </w:pPr>
      <w:r>
        <w:rPr>
          <w:color w:val="000000"/>
          <w:sz w:val="24"/>
          <w:szCs w:val="24"/>
        </w:rPr>
        <w:t>2</w:t>
      </w:r>
      <w:r w:rsidRPr="005E4A9D">
        <w:rPr>
          <w:color w:val="000000"/>
          <w:sz w:val="24"/>
          <w:szCs w:val="24"/>
        </w:rPr>
        <w:t>.1.3 - Comprometimento com o uso de produtos certificados e que não contenham potencial agressivo e prejudicial às pessoas, aos animais, ao meio ambiente e ao patrimônio;</w:t>
      </w:r>
    </w:p>
    <w:p w14:paraId="5337D1CE" w14:textId="1A2F4257" w:rsidR="001B3567" w:rsidRPr="005E4A9D" w:rsidRDefault="001B3567" w:rsidP="001B3567">
      <w:pPr>
        <w:spacing w:after="120"/>
        <w:ind w:left="142"/>
        <w:jc w:val="both"/>
        <w:rPr>
          <w:color w:val="000000"/>
          <w:sz w:val="24"/>
          <w:szCs w:val="24"/>
        </w:rPr>
      </w:pPr>
      <w:r>
        <w:rPr>
          <w:color w:val="000000"/>
          <w:sz w:val="24"/>
          <w:szCs w:val="24"/>
        </w:rPr>
        <w:t>2</w:t>
      </w:r>
      <w:r w:rsidRPr="005E4A9D">
        <w:rPr>
          <w:color w:val="000000"/>
          <w:sz w:val="24"/>
          <w:szCs w:val="24"/>
        </w:rPr>
        <w:t>.1.4 - Compromisso com a redução do impacto ambiental negativo e com a proteção ao meio natural e antrópico;</w:t>
      </w:r>
    </w:p>
    <w:p w14:paraId="1F78BA22" w14:textId="75947A93" w:rsidR="001B3567" w:rsidRPr="005E4A9D" w:rsidRDefault="001B3567" w:rsidP="001B3567">
      <w:pPr>
        <w:spacing w:after="120"/>
        <w:ind w:left="142"/>
        <w:jc w:val="both"/>
        <w:rPr>
          <w:color w:val="000000"/>
          <w:sz w:val="24"/>
          <w:szCs w:val="24"/>
        </w:rPr>
      </w:pPr>
      <w:r>
        <w:rPr>
          <w:color w:val="000000"/>
          <w:sz w:val="24"/>
          <w:szCs w:val="24"/>
        </w:rPr>
        <w:t>2</w:t>
      </w:r>
      <w:r w:rsidRPr="005E4A9D">
        <w:rPr>
          <w:color w:val="000000"/>
          <w:sz w:val="24"/>
          <w:szCs w:val="24"/>
        </w:rPr>
        <w:t>.1.5 - Adoção de requisitos que não limitem a competição e não deixe a Unidade requisitante dependente da Contratada;</w:t>
      </w:r>
    </w:p>
    <w:p w14:paraId="75896C36" w14:textId="1EC42A1C" w:rsidR="001B3567" w:rsidRPr="005E4A9D" w:rsidRDefault="001B3567" w:rsidP="001B3567">
      <w:pPr>
        <w:spacing w:after="120"/>
        <w:ind w:left="142"/>
        <w:jc w:val="both"/>
        <w:rPr>
          <w:color w:val="000000"/>
          <w:sz w:val="24"/>
          <w:szCs w:val="24"/>
        </w:rPr>
      </w:pPr>
      <w:r>
        <w:rPr>
          <w:color w:val="000000"/>
          <w:sz w:val="24"/>
          <w:szCs w:val="24"/>
        </w:rPr>
        <w:t>2</w:t>
      </w:r>
      <w:r w:rsidRPr="005E4A9D">
        <w:rPr>
          <w:color w:val="000000"/>
          <w:sz w:val="24"/>
          <w:szCs w:val="24"/>
        </w:rPr>
        <w:t>.1.6 - Garantia da prevalência dos princípios da legalidade, impessoalidade, moralidade, isonomia, publicidade, probidade administrativa, julgamento objetivo e vinculação ao instrumento convocatório em todo processo licitatório.</w:t>
      </w:r>
    </w:p>
    <w:p w14:paraId="340946DC" w14:textId="77777777" w:rsidR="001B3567" w:rsidRPr="005E4A9D" w:rsidRDefault="001B3567" w:rsidP="001B3567">
      <w:pPr>
        <w:spacing w:after="120"/>
        <w:ind w:left="142"/>
        <w:jc w:val="both"/>
        <w:rPr>
          <w:b/>
          <w:bCs/>
          <w:iCs/>
          <w:sz w:val="24"/>
          <w:szCs w:val="24"/>
        </w:rPr>
      </w:pPr>
      <w:r w:rsidRPr="005E4A9D">
        <w:rPr>
          <w:b/>
          <w:bCs/>
          <w:iCs/>
          <w:sz w:val="24"/>
          <w:szCs w:val="24"/>
        </w:rPr>
        <w:t>Sustentabilidade:</w:t>
      </w:r>
    </w:p>
    <w:p w14:paraId="62F0277B" w14:textId="47448F53" w:rsidR="001B3567" w:rsidRPr="005E4A9D" w:rsidRDefault="001B3567" w:rsidP="001B3567">
      <w:pPr>
        <w:spacing w:after="120"/>
        <w:ind w:left="142"/>
        <w:jc w:val="both"/>
        <w:rPr>
          <w:iCs/>
          <w:sz w:val="24"/>
          <w:szCs w:val="24"/>
        </w:rPr>
      </w:pPr>
      <w:r>
        <w:rPr>
          <w:iCs/>
          <w:sz w:val="24"/>
          <w:szCs w:val="24"/>
        </w:rPr>
        <w:t>2</w:t>
      </w:r>
      <w:r w:rsidRPr="005E4A9D">
        <w:rPr>
          <w:iCs/>
          <w:sz w:val="24"/>
          <w:szCs w:val="24"/>
        </w:rPr>
        <w:t>.2 – Além dos critérios de sustentabilidade eventualmente inseridos na descrição do objeto, devem ser atendidos os seguintes requisitos, que se baseiam no Guia Nacional de Contratações Sustentáveis:</w:t>
      </w:r>
    </w:p>
    <w:p w14:paraId="3227976A" w14:textId="7804496A" w:rsidR="001B3567" w:rsidRPr="005E4A9D" w:rsidRDefault="001B3567" w:rsidP="001B3567">
      <w:pPr>
        <w:spacing w:after="120"/>
        <w:ind w:left="142"/>
        <w:jc w:val="both"/>
        <w:rPr>
          <w:iCs/>
          <w:sz w:val="24"/>
          <w:szCs w:val="24"/>
        </w:rPr>
      </w:pPr>
      <w:r>
        <w:rPr>
          <w:iCs/>
          <w:sz w:val="24"/>
          <w:szCs w:val="24"/>
        </w:rPr>
        <w:t>2</w:t>
      </w:r>
      <w:r w:rsidRPr="005E4A9D">
        <w:rPr>
          <w:iCs/>
          <w:sz w:val="24"/>
          <w:szCs w:val="24"/>
        </w:rPr>
        <w:t>.2.1 – Como critérios e práticas de sustentabilidade, sob os aspectos socioambientais, socioeconômicos e socioculturais, deverão ser observadas, no que couber e quando aplicável, legislações como: Lei nº 12.305/2010, Decreto nº 10.936/2022, Resolução ANP nº 804/2019, Resolução CONAMA nº 362/2005, bem como legislação complementar, correlata e supervenientes.</w:t>
      </w:r>
    </w:p>
    <w:p w14:paraId="33E88F68" w14:textId="77777777" w:rsidR="001B3567" w:rsidRPr="005E4A9D" w:rsidRDefault="001B3567" w:rsidP="001B3567">
      <w:pPr>
        <w:spacing w:after="120"/>
        <w:ind w:left="142"/>
        <w:jc w:val="both"/>
        <w:rPr>
          <w:b/>
          <w:sz w:val="24"/>
          <w:szCs w:val="24"/>
        </w:rPr>
      </w:pPr>
      <w:r w:rsidRPr="005E4A9D">
        <w:rPr>
          <w:b/>
          <w:sz w:val="24"/>
          <w:szCs w:val="24"/>
        </w:rPr>
        <w:t>Subcontratação</w:t>
      </w:r>
    </w:p>
    <w:p w14:paraId="7BD250B6" w14:textId="1BC4D3A9" w:rsidR="001B3567" w:rsidRPr="005E4A9D" w:rsidRDefault="001B3567" w:rsidP="001B3567">
      <w:pPr>
        <w:spacing w:after="120"/>
        <w:ind w:left="142"/>
        <w:jc w:val="both"/>
        <w:rPr>
          <w:iCs/>
          <w:sz w:val="24"/>
          <w:szCs w:val="24"/>
        </w:rPr>
      </w:pPr>
      <w:r>
        <w:rPr>
          <w:sz w:val="24"/>
          <w:szCs w:val="24"/>
        </w:rPr>
        <w:t>2</w:t>
      </w:r>
      <w:r w:rsidRPr="005E4A9D">
        <w:rPr>
          <w:sz w:val="24"/>
          <w:szCs w:val="24"/>
        </w:rPr>
        <w:t>.3 -</w:t>
      </w:r>
      <w:r w:rsidRPr="005E4A9D">
        <w:rPr>
          <w:iCs/>
          <w:sz w:val="24"/>
          <w:szCs w:val="24"/>
        </w:rPr>
        <w:t>Não será admitida a subcontratação do objeto contratual.</w:t>
      </w:r>
    </w:p>
    <w:p w14:paraId="4E6F3E58" w14:textId="45B8E157" w:rsidR="001B3567" w:rsidRPr="005E4A9D" w:rsidRDefault="001B3567" w:rsidP="001B3567">
      <w:pPr>
        <w:keepNext/>
        <w:keepLines/>
        <w:tabs>
          <w:tab w:val="left" w:pos="567"/>
        </w:tabs>
        <w:spacing w:after="120"/>
        <w:ind w:left="142"/>
        <w:jc w:val="both"/>
        <w:outlineLvl w:val="1"/>
        <w:rPr>
          <w:b/>
          <w:bCs/>
          <w:sz w:val="24"/>
          <w:szCs w:val="24"/>
        </w:rPr>
      </w:pPr>
      <w:r>
        <w:rPr>
          <w:b/>
          <w:bCs/>
          <w:sz w:val="24"/>
          <w:szCs w:val="24"/>
        </w:rPr>
        <w:t xml:space="preserve">3 - </w:t>
      </w:r>
      <w:r w:rsidRPr="005E4A9D">
        <w:rPr>
          <w:b/>
          <w:bCs/>
          <w:sz w:val="24"/>
          <w:szCs w:val="24"/>
        </w:rPr>
        <w:t>GARANTIA DA CONTRATAÇÃO</w:t>
      </w:r>
    </w:p>
    <w:p w14:paraId="1CB782EC" w14:textId="52989CCB" w:rsidR="001B3567" w:rsidRPr="005E4A9D" w:rsidRDefault="001B3567" w:rsidP="001B3567">
      <w:pPr>
        <w:spacing w:after="120"/>
        <w:ind w:left="142"/>
        <w:jc w:val="both"/>
        <w:rPr>
          <w:iCs/>
          <w:sz w:val="24"/>
          <w:szCs w:val="24"/>
        </w:rPr>
      </w:pPr>
      <w:r>
        <w:rPr>
          <w:iCs/>
          <w:sz w:val="24"/>
          <w:szCs w:val="24"/>
        </w:rPr>
        <w:t>3.1</w:t>
      </w:r>
      <w:r w:rsidRPr="005E4A9D">
        <w:rPr>
          <w:iCs/>
          <w:sz w:val="24"/>
          <w:szCs w:val="24"/>
        </w:rPr>
        <w:t xml:space="preserve"> - Não haverá exigência da garantia da contratação dos </w:t>
      </w:r>
      <w:hyperlink r:id="rId39" w:anchor="art96" w:history="1">
        <w:r w:rsidRPr="005E4A9D">
          <w:rPr>
            <w:iCs/>
            <w:sz w:val="24"/>
            <w:szCs w:val="24"/>
          </w:rPr>
          <w:t>artigos 96 e seguintes da Lei nº 14.133, de 2021</w:t>
        </w:r>
      </w:hyperlink>
      <w:r w:rsidRPr="005E4A9D">
        <w:rPr>
          <w:iCs/>
          <w:sz w:val="24"/>
          <w:szCs w:val="24"/>
        </w:rPr>
        <w:t>.</w:t>
      </w:r>
    </w:p>
    <w:p w14:paraId="4726601D" w14:textId="77777777" w:rsidR="001B3567" w:rsidRPr="005E4A9D" w:rsidRDefault="001B3567" w:rsidP="001B3567">
      <w:pPr>
        <w:keepNext/>
        <w:keepLines/>
        <w:tabs>
          <w:tab w:val="left" w:pos="0"/>
        </w:tabs>
        <w:spacing w:after="120"/>
        <w:ind w:left="142"/>
        <w:jc w:val="both"/>
        <w:outlineLvl w:val="0"/>
        <w:rPr>
          <w:b/>
          <w:bCs/>
          <w:sz w:val="24"/>
          <w:szCs w:val="24"/>
        </w:rPr>
      </w:pPr>
      <w:r w:rsidRPr="005E4A9D">
        <w:rPr>
          <w:b/>
          <w:bCs/>
          <w:sz w:val="24"/>
          <w:szCs w:val="24"/>
        </w:rPr>
        <w:lastRenderedPageBreak/>
        <w:t>4 - EXECUÇÃO DO OBJETO</w:t>
      </w:r>
    </w:p>
    <w:p w14:paraId="26422436" w14:textId="77777777" w:rsidR="001B3567" w:rsidRPr="005E4A9D" w:rsidRDefault="001B3567" w:rsidP="001B3567">
      <w:pPr>
        <w:spacing w:after="120"/>
        <w:ind w:left="142"/>
        <w:jc w:val="both"/>
        <w:rPr>
          <w:sz w:val="24"/>
          <w:szCs w:val="24"/>
        </w:rPr>
      </w:pPr>
      <w:r w:rsidRPr="005E4A9D">
        <w:rPr>
          <w:sz w:val="24"/>
          <w:szCs w:val="24"/>
        </w:rPr>
        <w:t>4.1 – A forma de execução será DIRETA, com fornecimento PARCELADO.</w:t>
      </w:r>
    </w:p>
    <w:p w14:paraId="5273DFC4" w14:textId="77777777" w:rsidR="001B3567" w:rsidRPr="005E4A9D" w:rsidRDefault="001B3567" w:rsidP="001B3567">
      <w:pPr>
        <w:spacing w:after="120"/>
        <w:ind w:left="142"/>
        <w:jc w:val="both"/>
        <w:rPr>
          <w:sz w:val="24"/>
          <w:szCs w:val="24"/>
        </w:rPr>
      </w:pPr>
      <w:r w:rsidRPr="005E4A9D">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425C4C3A" w14:textId="77777777" w:rsidR="001B3567" w:rsidRPr="005E4A9D" w:rsidRDefault="001B3567" w:rsidP="001B3567">
      <w:pPr>
        <w:spacing w:after="120"/>
        <w:ind w:left="142"/>
        <w:jc w:val="both"/>
        <w:rPr>
          <w:sz w:val="24"/>
          <w:szCs w:val="24"/>
        </w:rPr>
      </w:pPr>
      <w:r w:rsidRPr="005E4A9D">
        <w:rPr>
          <w:sz w:val="24"/>
          <w:szCs w:val="24"/>
        </w:rPr>
        <w:t>4.3 – Os bens serão entregues conforme ordens de fornecimento, em até 05 (cinco) dias úteis, após o recebimento da mesma, nos endereços a seguir, onde serão recebidos pelo fiscal do contrato ou por servidor designado para tal:</w:t>
      </w:r>
    </w:p>
    <w:p w14:paraId="69E527BB" w14:textId="77777777" w:rsidR="001B3567" w:rsidRPr="005E4A9D" w:rsidRDefault="001B3567" w:rsidP="001B3567">
      <w:pPr>
        <w:ind w:left="142"/>
        <w:jc w:val="both"/>
        <w:rPr>
          <w:sz w:val="24"/>
          <w:szCs w:val="24"/>
        </w:rPr>
      </w:pPr>
      <w:r w:rsidRPr="005E4A9D">
        <w:rPr>
          <w:sz w:val="24"/>
          <w:szCs w:val="24"/>
        </w:rPr>
        <w:t xml:space="preserve">4.3.1 -  </w:t>
      </w:r>
      <w:r w:rsidRPr="005E4A9D">
        <w:rPr>
          <w:b/>
          <w:sz w:val="24"/>
          <w:szCs w:val="24"/>
        </w:rPr>
        <w:t>SMOI</w:t>
      </w:r>
      <w:r w:rsidRPr="005E4A9D">
        <w:rPr>
          <w:sz w:val="24"/>
          <w:szCs w:val="24"/>
        </w:rPr>
        <w:t xml:space="preserve"> – Sede, Rua Humberto Neves, s/nº, Bairro Bom Destino, Bom Jardim, de segunda a sexta-feira, das 7h às 11h e das 12h às 16h, onde serão recebidos pelos fiscais do contrato ou por servidor designado para tal; </w:t>
      </w:r>
    </w:p>
    <w:p w14:paraId="173228E6" w14:textId="77777777" w:rsidR="001B3567" w:rsidRPr="005E4A9D" w:rsidRDefault="001B3567" w:rsidP="001B3567">
      <w:pPr>
        <w:ind w:left="142"/>
        <w:jc w:val="both"/>
        <w:rPr>
          <w:sz w:val="24"/>
          <w:szCs w:val="24"/>
        </w:rPr>
      </w:pPr>
      <w:r w:rsidRPr="005E4A9D">
        <w:rPr>
          <w:sz w:val="24"/>
          <w:szCs w:val="24"/>
        </w:rPr>
        <w:t xml:space="preserve">4.3.2 – </w:t>
      </w:r>
      <w:r w:rsidRPr="005E4A9D">
        <w:rPr>
          <w:b/>
          <w:sz w:val="24"/>
          <w:szCs w:val="24"/>
        </w:rPr>
        <w:t xml:space="preserve">SMF </w:t>
      </w:r>
      <w:r w:rsidRPr="005E4A9D">
        <w:rPr>
          <w:sz w:val="24"/>
          <w:szCs w:val="24"/>
        </w:rPr>
        <w:t>– Sede da Secretaria de Fazenda, Praça Gov. Roberto Silveira, 44 – 1º andar, Centro- Bom Jardim/RJ, de segunda a sexta-feira, das 9h às12h e das 13h às 17h, onde serão recebidos pelos fiscais do contrato ou por servidor designado para tal;</w:t>
      </w:r>
    </w:p>
    <w:p w14:paraId="7A57AB9C" w14:textId="77777777" w:rsidR="001B3567" w:rsidRPr="005E4A9D" w:rsidRDefault="001B3567" w:rsidP="001B3567">
      <w:pPr>
        <w:ind w:left="142"/>
        <w:jc w:val="both"/>
        <w:rPr>
          <w:sz w:val="24"/>
          <w:szCs w:val="24"/>
        </w:rPr>
      </w:pPr>
      <w:r w:rsidRPr="005E4A9D">
        <w:rPr>
          <w:sz w:val="24"/>
          <w:szCs w:val="24"/>
        </w:rPr>
        <w:t>4.3.3 -</w:t>
      </w:r>
      <w:r w:rsidRPr="005E4A9D">
        <w:rPr>
          <w:b/>
          <w:sz w:val="24"/>
          <w:szCs w:val="24"/>
        </w:rPr>
        <w:t xml:space="preserve"> SME</w:t>
      </w:r>
      <w:r w:rsidRPr="005E4A9D">
        <w:rPr>
          <w:sz w:val="24"/>
          <w:szCs w:val="24"/>
        </w:rPr>
        <w:t xml:space="preserve"> – Sede da Secretaria de Educação, Rua Mozart Serpa de Carvalho, 190 – Centro, Bom Jardim/RJ, de segunda a sexta-feira, das 9h às12h e das 13h às 17h, onde serão recebidos pelos fiscais do contrato ou por servidor designado para tal;</w:t>
      </w:r>
    </w:p>
    <w:p w14:paraId="105F7862" w14:textId="77777777" w:rsidR="001B3567" w:rsidRPr="005E4A9D" w:rsidRDefault="001B3567" w:rsidP="001B3567">
      <w:pPr>
        <w:ind w:left="142"/>
        <w:jc w:val="both"/>
        <w:rPr>
          <w:sz w:val="24"/>
          <w:szCs w:val="24"/>
        </w:rPr>
      </w:pPr>
      <w:r w:rsidRPr="005E4A9D">
        <w:rPr>
          <w:sz w:val="24"/>
          <w:szCs w:val="24"/>
        </w:rPr>
        <w:t xml:space="preserve">4.3.4 – </w:t>
      </w:r>
      <w:r w:rsidRPr="005E4A9D">
        <w:rPr>
          <w:b/>
          <w:sz w:val="24"/>
          <w:szCs w:val="24"/>
        </w:rPr>
        <w:t>SMMAS</w:t>
      </w:r>
      <w:r w:rsidRPr="005E4A9D">
        <w:rPr>
          <w:sz w:val="24"/>
          <w:szCs w:val="24"/>
        </w:rPr>
        <w:t xml:space="preserve"> – Sede, Av. Venâncio Pereira Veloso, s/nº, Centro, Bom Jardim/RJ, de segunda a sexta-feira, das 9h às 12h e das 13h às 17h, onde serão recebidos pelos fiscais do contrato ou por servidor designado para tal.</w:t>
      </w:r>
    </w:p>
    <w:p w14:paraId="399A130E" w14:textId="77777777" w:rsidR="001B3567" w:rsidRPr="005E4A9D" w:rsidRDefault="001B3567" w:rsidP="001B3567">
      <w:pPr>
        <w:ind w:left="142"/>
        <w:jc w:val="both"/>
        <w:rPr>
          <w:sz w:val="24"/>
          <w:szCs w:val="24"/>
        </w:rPr>
      </w:pPr>
      <w:r w:rsidRPr="005E4A9D">
        <w:rPr>
          <w:sz w:val="24"/>
          <w:szCs w:val="24"/>
        </w:rPr>
        <w:t>4.3.5 –</w:t>
      </w:r>
      <w:r w:rsidRPr="005E4A9D">
        <w:rPr>
          <w:b/>
          <w:sz w:val="24"/>
          <w:szCs w:val="24"/>
        </w:rPr>
        <w:t xml:space="preserve"> SMS</w:t>
      </w:r>
      <w:r w:rsidRPr="005E4A9D">
        <w:rPr>
          <w:sz w:val="24"/>
          <w:szCs w:val="24"/>
        </w:rPr>
        <w:t xml:space="preserve"> – Av. Venâncio Pereira Veloso, 78 – Centro (C.Saúde Dr. Djalma Neves) – Bom Jardim/RJ, de segunda a sexta-feira, das 9h às12h e das 13h às 17h, onde serão recebidos pelos fiscais do contrato ou por servidor designado para tal;</w:t>
      </w:r>
    </w:p>
    <w:p w14:paraId="66D9D68D" w14:textId="77777777" w:rsidR="001B3567" w:rsidRPr="005E4A9D" w:rsidRDefault="001B3567" w:rsidP="001B3567">
      <w:pPr>
        <w:ind w:left="142"/>
        <w:jc w:val="both"/>
        <w:rPr>
          <w:sz w:val="24"/>
          <w:szCs w:val="24"/>
        </w:rPr>
      </w:pPr>
      <w:r w:rsidRPr="005E4A9D">
        <w:rPr>
          <w:sz w:val="24"/>
          <w:szCs w:val="24"/>
        </w:rPr>
        <w:t xml:space="preserve">4.3.4 – </w:t>
      </w:r>
      <w:r w:rsidRPr="005E4A9D">
        <w:rPr>
          <w:b/>
          <w:sz w:val="24"/>
          <w:szCs w:val="24"/>
        </w:rPr>
        <w:t>SMAD</w:t>
      </w:r>
      <w:r w:rsidRPr="005E4A9D">
        <w:rPr>
          <w:sz w:val="24"/>
          <w:szCs w:val="24"/>
        </w:rPr>
        <w:t xml:space="preserve"> – Sede, Rua Humberto Neves, s/nº, Bairro Bom Destino – Bom Jardim / RJ, de segunda a sexta-feira, das 7h às11h e das 12h às 16h, onde serão recebidos pelos fiscais do contrato ou por servidor designado para tal;</w:t>
      </w:r>
    </w:p>
    <w:p w14:paraId="4E08D097" w14:textId="77777777" w:rsidR="001B3567" w:rsidRPr="005E4A9D" w:rsidRDefault="001B3567" w:rsidP="001B3567">
      <w:pPr>
        <w:ind w:left="142"/>
        <w:jc w:val="both"/>
        <w:rPr>
          <w:sz w:val="24"/>
          <w:szCs w:val="24"/>
        </w:rPr>
      </w:pPr>
      <w:r w:rsidRPr="005E4A9D">
        <w:rPr>
          <w:sz w:val="24"/>
          <w:szCs w:val="24"/>
        </w:rPr>
        <w:t xml:space="preserve">4.3.5 - </w:t>
      </w:r>
      <w:r w:rsidRPr="005E4A9D">
        <w:rPr>
          <w:b/>
          <w:sz w:val="24"/>
          <w:szCs w:val="24"/>
        </w:rPr>
        <w:t>SMAS</w:t>
      </w:r>
      <w:r w:rsidRPr="005E4A9D">
        <w:rPr>
          <w:sz w:val="24"/>
          <w:szCs w:val="24"/>
        </w:rPr>
        <w:t xml:space="preserve"> – Sede, Rua Miguel de Carvalho, nº 158 – Centro, Bom Jardim/RJ, de segunda a sexta-feira, das 9h às17h, onde serão recebidos pelos fiscais do contrato ou por servidor designado para tal;</w:t>
      </w:r>
    </w:p>
    <w:p w14:paraId="433703E0" w14:textId="77777777" w:rsidR="001B3567" w:rsidRPr="005E4A9D" w:rsidRDefault="001B3567" w:rsidP="001B3567">
      <w:pPr>
        <w:spacing w:after="120"/>
        <w:ind w:left="142"/>
        <w:jc w:val="both"/>
        <w:rPr>
          <w:b/>
          <w:sz w:val="24"/>
          <w:szCs w:val="24"/>
        </w:rPr>
      </w:pPr>
      <w:r w:rsidRPr="005E4A9D">
        <w:rPr>
          <w:b/>
          <w:sz w:val="24"/>
          <w:szCs w:val="24"/>
        </w:rPr>
        <w:t xml:space="preserve">5 – GESTÃO E FISCALIZAÇÃO DA ATA DE REGISTRO DE PREÇOS </w:t>
      </w:r>
    </w:p>
    <w:p w14:paraId="309C8C1B" w14:textId="77777777" w:rsidR="001B3567" w:rsidRPr="005E4A9D" w:rsidRDefault="001B3567" w:rsidP="001B3567">
      <w:pPr>
        <w:spacing w:after="120"/>
        <w:ind w:left="142"/>
        <w:jc w:val="both"/>
        <w:rPr>
          <w:iCs/>
          <w:color w:val="FF0000"/>
          <w:sz w:val="24"/>
          <w:szCs w:val="24"/>
        </w:rPr>
      </w:pPr>
      <w:r w:rsidRPr="005E4A9D">
        <w:rPr>
          <w:sz w:val="24"/>
          <w:szCs w:val="24"/>
        </w:rPr>
        <w:t xml:space="preserve">5.1 – Serão gestoras da Ata de Registro de Preços, as Secretarias Municipais participantes da ata, conforme suas cotas partes, representadas por seus respectivos representantes, que serão indicados </w:t>
      </w:r>
      <w:r w:rsidRPr="005E4A9D">
        <w:rPr>
          <w:iCs/>
          <w:sz w:val="24"/>
          <w:szCs w:val="24"/>
        </w:rPr>
        <w:t xml:space="preserve">através de Portaria a ser publicada no órgão de imprensa oficial do Município, em momento oportuno. </w:t>
      </w:r>
    </w:p>
    <w:p w14:paraId="00B7B896" w14:textId="77777777" w:rsidR="001B3567" w:rsidRPr="005E4A9D" w:rsidRDefault="001B3567" w:rsidP="001B3567">
      <w:pPr>
        <w:spacing w:after="120"/>
        <w:ind w:left="142"/>
        <w:jc w:val="both"/>
        <w:rPr>
          <w:rFonts w:eastAsia="Arial"/>
          <w:sz w:val="24"/>
          <w:szCs w:val="24"/>
        </w:rPr>
      </w:pPr>
      <w:r w:rsidRPr="005E4A9D">
        <w:rPr>
          <w:sz w:val="24"/>
          <w:szCs w:val="24"/>
        </w:rPr>
        <w:t xml:space="preserve">5.2 – A Ata de Registro de Preços e os Contratos dela derivados deverão ser executados fielmente pelas partes, de acordo com as cláusulas avençadas e as normas da </w:t>
      </w:r>
      <w:hyperlink r:id="rId40" w:history="1">
        <w:r w:rsidRPr="005E4A9D">
          <w:rPr>
            <w:sz w:val="24"/>
            <w:szCs w:val="24"/>
            <w:u w:val="single"/>
          </w:rPr>
          <w:t>Lei nº 14.133, de 2021</w:t>
        </w:r>
      </w:hyperlink>
      <w:r w:rsidRPr="005E4A9D">
        <w:rPr>
          <w:sz w:val="24"/>
          <w:szCs w:val="24"/>
        </w:rPr>
        <w:t>, e cada parte responderá pelas consequências de sua inexecução total ou parcial</w:t>
      </w:r>
      <w:r w:rsidRPr="005E4A9D">
        <w:rPr>
          <w:rFonts w:eastAsia="Arial"/>
          <w:sz w:val="24"/>
          <w:szCs w:val="24"/>
        </w:rPr>
        <w:t>.</w:t>
      </w:r>
    </w:p>
    <w:p w14:paraId="2330FEA1" w14:textId="77777777" w:rsidR="001B3567" w:rsidRPr="005E4A9D" w:rsidRDefault="001B3567" w:rsidP="001B3567">
      <w:pPr>
        <w:spacing w:after="120"/>
        <w:ind w:left="142"/>
        <w:jc w:val="both"/>
        <w:rPr>
          <w:sz w:val="24"/>
          <w:szCs w:val="24"/>
        </w:rPr>
      </w:pPr>
      <w:r w:rsidRPr="005E4A9D">
        <w:rPr>
          <w:sz w:val="24"/>
          <w:szCs w:val="24"/>
        </w:rPr>
        <w:t>5.3 - As comunicações entre o órgão ou entidade e a contratada devem ser realizadas por escrito sempre que o ato exigir tal formalidade, admitindo-se o uso de mensagem eletrônica para esse fim.</w:t>
      </w:r>
    </w:p>
    <w:p w14:paraId="29A51971" w14:textId="77777777" w:rsidR="001B3567" w:rsidRPr="005E4A9D" w:rsidRDefault="001B3567" w:rsidP="001B3567">
      <w:pPr>
        <w:spacing w:after="120"/>
        <w:ind w:left="142"/>
        <w:jc w:val="both"/>
        <w:rPr>
          <w:sz w:val="24"/>
          <w:szCs w:val="24"/>
        </w:rPr>
      </w:pPr>
      <w:r w:rsidRPr="005E4A9D">
        <w:rPr>
          <w:sz w:val="24"/>
          <w:szCs w:val="24"/>
        </w:rPr>
        <w:t>5.4 - O órgão ou entidade poderá convocar representante da empresa para adoção de providências que devam ser cumpridas de imediato.</w:t>
      </w:r>
    </w:p>
    <w:p w14:paraId="3DCDD6CF" w14:textId="77777777" w:rsidR="001B3567" w:rsidRPr="005E4A9D" w:rsidRDefault="001B3567" w:rsidP="001B3567">
      <w:pPr>
        <w:spacing w:after="120"/>
        <w:ind w:left="142"/>
        <w:jc w:val="both"/>
        <w:rPr>
          <w:iCs/>
          <w:sz w:val="24"/>
          <w:szCs w:val="24"/>
        </w:rPr>
      </w:pPr>
      <w:r w:rsidRPr="005E4A9D">
        <w:rPr>
          <w:iCs/>
          <w:sz w:val="24"/>
          <w:szCs w:val="24"/>
        </w:rPr>
        <w:t xml:space="preserve">5.5 - Após a assinatura da Ata de Registro de Preços, do contrato ou instrumento equivalente, o órgão ou entidade poderá convocar o representante da empresa contratada para reunião inicial </w:t>
      </w:r>
      <w:r w:rsidRPr="005E4A9D">
        <w:rPr>
          <w:iCs/>
          <w:sz w:val="24"/>
          <w:szCs w:val="24"/>
        </w:rPr>
        <w:lastRenderedPageBreak/>
        <w:t>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CB6A1B9" w14:textId="77777777" w:rsidR="001B3567" w:rsidRPr="005E4A9D" w:rsidRDefault="001B3567" w:rsidP="001B3567">
      <w:pPr>
        <w:spacing w:after="120"/>
        <w:ind w:left="142"/>
        <w:jc w:val="both"/>
        <w:rPr>
          <w:sz w:val="24"/>
          <w:szCs w:val="24"/>
        </w:rPr>
      </w:pPr>
      <w:r w:rsidRPr="005E4A9D">
        <w:rPr>
          <w:sz w:val="24"/>
          <w:szCs w:val="24"/>
        </w:rPr>
        <w:t>5.6 - A execução da Ata de Registro de Preços e do contrato deverão ser acompanhada e fiscalizada pelos fiscais do contrato, ou pelos respectivos substitutos (</w:t>
      </w:r>
      <w:hyperlink r:id="rId41" w:anchor="art117" w:history="1">
        <w:r w:rsidRPr="005E4A9D">
          <w:rPr>
            <w:sz w:val="24"/>
            <w:szCs w:val="24"/>
            <w:u w:val="single"/>
          </w:rPr>
          <w:t>Lei nº 14.133, de 2021, art. 117, caput</w:t>
        </w:r>
      </w:hyperlink>
      <w:r w:rsidRPr="005E4A9D">
        <w:rPr>
          <w:sz w:val="24"/>
          <w:szCs w:val="24"/>
        </w:rPr>
        <w:t>).</w:t>
      </w:r>
    </w:p>
    <w:p w14:paraId="25670230" w14:textId="77777777" w:rsidR="001B3567" w:rsidRPr="005E4A9D" w:rsidRDefault="001B3567" w:rsidP="001B3567">
      <w:pPr>
        <w:spacing w:after="120"/>
        <w:ind w:left="142"/>
        <w:jc w:val="both"/>
        <w:rPr>
          <w:sz w:val="24"/>
          <w:szCs w:val="24"/>
        </w:rPr>
      </w:pPr>
      <w:r w:rsidRPr="005E4A9D">
        <w:rPr>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2" w:anchor="art21" w:history="1">
        <w:r w:rsidRPr="005E4A9D">
          <w:rPr>
            <w:sz w:val="24"/>
            <w:szCs w:val="24"/>
            <w:u w:val="single"/>
          </w:rPr>
          <w:t>Decreto nº 11.246, de 2022, art. 21, II</w:t>
        </w:r>
      </w:hyperlink>
      <w:r w:rsidRPr="005E4A9D">
        <w:rPr>
          <w:sz w:val="24"/>
          <w:szCs w:val="24"/>
        </w:rPr>
        <w:t>).</w:t>
      </w:r>
    </w:p>
    <w:p w14:paraId="7BCBA5F4" w14:textId="77777777" w:rsidR="001B3567" w:rsidRPr="005E4A9D" w:rsidRDefault="001B3567" w:rsidP="001B3567">
      <w:pPr>
        <w:spacing w:after="120"/>
        <w:ind w:left="142"/>
        <w:jc w:val="both"/>
        <w:rPr>
          <w:sz w:val="24"/>
          <w:szCs w:val="24"/>
        </w:rPr>
      </w:pPr>
      <w:r w:rsidRPr="005E4A9D">
        <w:rPr>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3" w:anchor="art21" w:history="1">
        <w:r w:rsidRPr="005E4A9D">
          <w:rPr>
            <w:sz w:val="24"/>
            <w:szCs w:val="24"/>
            <w:u w:val="single"/>
          </w:rPr>
          <w:t>Decreto nº 11.246, de 2022, art. 21, IV</w:t>
        </w:r>
      </w:hyperlink>
      <w:r w:rsidRPr="005E4A9D">
        <w:rPr>
          <w:sz w:val="24"/>
          <w:szCs w:val="24"/>
        </w:rPr>
        <w:t>).</w:t>
      </w:r>
    </w:p>
    <w:p w14:paraId="4EAA7C86" w14:textId="77777777" w:rsidR="001B3567" w:rsidRPr="005E4A9D" w:rsidRDefault="001B3567" w:rsidP="001B3567">
      <w:pPr>
        <w:spacing w:after="120"/>
        <w:ind w:left="142"/>
        <w:jc w:val="both"/>
        <w:rPr>
          <w:sz w:val="24"/>
          <w:szCs w:val="24"/>
        </w:rPr>
      </w:pPr>
      <w:r w:rsidRPr="005E4A9D">
        <w:rPr>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4" w:anchor="art21" w:history="1">
        <w:r w:rsidRPr="005E4A9D">
          <w:rPr>
            <w:sz w:val="24"/>
            <w:szCs w:val="24"/>
            <w:u w:val="single"/>
          </w:rPr>
          <w:t>Decreto nº 11.246, de 2022, art. 21, III</w:t>
        </w:r>
      </w:hyperlink>
      <w:r w:rsidRPr="005E4A9D">
        <w:rPr>
          <w:sz w:val="24"/>
          <w:szCs w:val="24"/>
        </w:rPr>
        <w:t>).</w:t>
      </w:r>
    </w:p>
    <w:p w14:paraId="7D77F652" w14:textId="77777777" w:rsidR="001B3567" w:rsidRPr="005E4A9D" w:rsidRDefault="001B3567" w:rsidP="001B3567">
      <w:pPr>
        <w:spacing w:after="120"/>
        <w:ind w:left="142"/>
        <w:jc w:val="both"/>
        <w:rPr>
          <w:sz w:val="24"/>
          <w:szCs w:val="24"/>
        </w:rPr>
      </w:pPr>
      <w:r w:rsidRPr="005E4A9D">
        <w:rPr>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5" w:anchor="art21" w:history="1">
        <w:r w:rsidRPr="005E4A9D">
          <w:rPr>
            <w:sz w:val="24"/>
            <w:szCs w:val="24"/>
            <w:u w:val="single"/>
          </w:rPr>
          <w:t>Decreto nº 11.246, de 2022, art. 21, VIII</w:t>
        </w:r>
      </w:hyperlink>
      <w:r w:rsidRPr="005E4A9D">
        <w:rPr>
          <w:sz w:val="24"/>
          <w:szCs w:val="24"/>
        </w:rPr>
        <w:t>).</w:t>
      </w:r>
    </w:p>
    <w:p w14:paraId="7E31993A" w14:textId="77777777" w:rsidR="001B3567" w:rsidRPr="005E4A9D" w:rsidRDefault="001B3567" w:rsidP="001B3567">
      <w:pPr>
        <w:spacing w:after="120"/>
        <w:ind w:left="142"/>
        <w:jc w:val="both"/>
        <w:rPr>
          <w:sz w:val="24"/>
          <w:szCs w:val="24"/>
        </w:rPr>
      </w:pPr>
      <w:r w:rsidRPr="005E4A9D">
        <w:rPr>
          <w:sz w:val="24"/>
          <w:szCs w:val="24"/>
        </w:rPr>
        <w:t xml:space="preserve">5.11 - O gestor do contrato tomará providências para a formalização de processo administrativo de responsabilização para fins de aplicação de sanções, a ser conduzido pela comissão de que trata o </w:t>
      </w:r>
      <w:hyperlink r:id="rId46" w:anchor="art158" w:history="1">
        <w:r w:rsidRPr="005E4A9D">
          <w:rPr>
            <w:sz w:val="24"/>
            <w:szCs w:val="24"/>
            <w:u w:val="single"/>
          </w:rPr>
          <w:t>art. 158 da Lei nº 14.133, de 2021</w:t>
        </w:r>
      </w:hyperlink>
      <w:r w:rsidRPr="005E4A9D">
        <w:rPr>
          <w:sz w:val="24"/>
          <w:szCs w:val="24"/>
        </w:rPr>
        <w:t>, ou pelo agente ou pelo setor com competência para tal, conforme o caso. (</w:t>
      </w:r>
      <w:hyperlink r:id="rId47" w:anchor="art21" w:history="1">
        <w:r w:rsidRPr="005E4A9D">
          <w:rPr>
            <w:sz w:val="24"/>
            <w:szCs w:val="24"/>
            <w:u w:val="single"/>
          </w:rPr>
          <w:t>Decreto nº 11.246, de 2022, art. 21, X</w:t>
        </w:r>
      </w:hyperlink>
      <w:r w:rsidRPr="005E4A9D">
        <w:rPr>
          <w:sz w:val="24"/>
          <w:szCs w:val="24"/>
        </w:rPr>
        <w:t>).</w:t>
      </w:r>
    </w:p>
    <w:p w14:paraId="4FD04692" w14:textId="77777777" w:rsidR="001B3567" w:rsidRPr="005E4A9D" w:rsidRDefault="001B3567" w:rsidP="001B3567">
      <w:pPr>
        <w:spacing w:after="120"/>
        <w:ind w:left="142"/>
        <w:jc w:val="both"/>
        <w:rPr>
          <w:sz w:val="24"/>
          <w:szCs w:val="24"/>
        </w:rPr>
      </w:pPr>
      <w:r w:rsidRPr="005E4A9D">
        <w:rPr>
          <w:sz w:val="24"/>
          <w:szCs w:val="24"/>
        </w:rPr>
        <w:t>5.12 - O gestor do contrato deverá elaborar relató</w:t>
      </w:r>
      <w:r w:rsidRPr="005E4A9D">
        <w:rPr>
          <w:rFonts w:eastAsia="Arial"/>
          <w:sz w:val="24"/>
          <w:szCs w:val="24"/>
        </w:rPr>
        <w:t>rio final com informações sobre a consecução dos objetivos que tenham justificado a contratação e eventuais condutas a serem adotadas para o aprimoramento das atividades da Administração. (</w:t>
      </w:r>
      <w:hyperlink r:id="rId48" w:anchor="art21" w:history="1">
        <w:r w:rsidRPr="005E4A9D">
          <w:rPr>
            <w:rFonts w:eastAsia="Arial"/>
            <w:sz w:val="24"/>
            <w:szCs w:val="24"/>
            <w:u w:val="single"/>
          </w:rPr>
          <w:t>Decreto nº 11.246, de 2022, art. 21,</w:t>
        </w:r>
        <w:r w:rsidRPr="005E4A9D">
          <w:rPr>
            <w:sz w:val="24"/>
            <w:szCs w:val="24"/>
            <w:u w:val="single"/>
          </w:rPr>
          <w:t xml:space="preserve"> VI</w:t>
        </w:r>
      </w:hyperlink>
      <w:r w:rsidRPr="005E4A9D">
        <w:rPr>
          <w:sz w:val="24"/>
          <w:szCs w:val="24"/>
        </w:rPr>
        <w:t>).</w:t>
      </w:r>
    </w:p>
    <w:p w14:paraId="04303CAA" w14:textId="77777777" w:rsidR="001B3567" w:rsidRPr="005E4A9D" w:rsidRDefault="001B3567" w:rsidP="001B3567">
      <w:pPr>
        <w:spacing w:after="120"/>
        <w:ind w:left="142"/>
        <w:jc w:val="both"/>
        <w:rPr>
          <w:color w:val="000000"/>
          <w:sz w:val="24"/>
          <w:szCs w:val="24"/>
        </w:rPr>
      </w:pPr>
      <w:r w:rsidRPr="005E4A9D">
        <w:rPr>
          <w:sz w:val="24"/>
          <w:szCs w:val="24"/>
        </w:rPr>
        <w:t>5.13 - O gestor do contrato deverá enviar a documentação para a formalização dos procedimentos de liquidação e pagamento, no valor dimensionado pela fiscalização e gestão nos termos do contrato</w:t>
      </w:r>
      <w:r w:rsidRPr="005E4A9D">
        <w:rPr>
          <w:color w:val="000000"/>
          <w:sz w:val="24"/>
          <w:szCs w:val="24"/>
        </w:rPr>
        <w:t>.</w:t>
      </w:r>
    </w:p>
    <w:p w14:paraId="4993EF45" w14:textId="77777777" w:rsidR="001B3567" w:rsidRPr="005E4A9D" w:rsidRDefault="001B3567" w:rsidP="001B3567">
      <w:pPr>
        <w:spacing w:after="120"/>
        <w:ind w:left="142"/>
        <w:jc w:val="both"/>
        <w:rPr>
          <w:iCs/>
          <w:sz w:val="24"/>
          <w:szCs w:val="24"/>
        </w:rPr>
      </w:pPr>
      <w:r w:rsidRPr="005E4A9D">
        <w:rPr>
          <w:iCs/>
          <w:sz w:val="24"/>
          <w:szCs w:val="24"/>
        </w:rPr>
        <w:t>5.14 - O contratado deverá manter preposto aceito pela Administração para representá-lo na execução do contrato.</w:t>
      </w:r>
    </w:p>
    <w:p w14:paraId="4B4EF5AB" w14:textId="77777777" w:rsidR="001B3567" w:rsidRPr="005E4A9D" w:rsidRDefault="001B3567" w:rsidP="001B3567">
      <w:pPr>
        <w:spacing w:after="120"/>
        <w:ind w:left="142"/>
        <w:jc w:val="both"/>
        <w:rPr>
          <w:iCs/>
          <w:sz w:val="24"/>
          <w:szCs w:val="24"/>
        </w:rPr>
      </w:pPr>
      <w:r w:rsidRPr="005E4A9D">
        <w:rPr>
          <w:iCs/>
          <w:sz w:val="24"/>
          <w:szCs w:val="24"/>
        </w:rPr>
        <w:t>5.15 - A indicação ou a manutenção do preposto da empresa poderá ser recusada pelo órgão ou entidade, desde que devidamente justificada, devendo a empresa designar outro para o exercício da atividade.</w:t>
      </w:r>
    </w:p>
    <w:p w14:paraId="2F338587" w14:textId="77777777" w:rsidR="001B3567" w:rsidRPr="005E4A9D" w:rsidRDefault="001B3567" w:rsidP="001B3567">
      <w:pPr>
        <w:spacing w:after="120"/>
        <w:ind w:left="142"/>
        <w:jc w:val="both"/>
        <w:rPr>
          <w:b/>
          <w:color w:val="000000"/>
          <w:sz w:val="24"/>
          <w:szCs w:val="24"/>
        </w:rPr>
      </w:pPr>
      <w:r w:rsidRPr="005E4A9D">
        <w:rPr>
          <w:b/>
          <w:color w:val="000000"/>
          <w:sz w:val="24"/>
          <w:szCs w:val="24"/>
        </w:rPr>
        <w:t xml:space="preserve">Atribuições dos Gestores da Ata de Registro de Preços </w:t>
      </w:r>
    </w:p>
    <w:p w14:paraId="66964ECD" w14:textId="77777777" w:rsidR="001B3567" w:rsidRPr="005E4A9D" w:rsidRDefault="001B3567" w:rsidP="001B3567">
      <w:pPr>
        <w:spacing w:after="120"/>
        <w:ind w:left="142"/>
        <w:jc w:val="both"/>
        <w:rPr>
          <w:color w:val="000000"/>
          <w:sz w:val="24"/>
          <w:szCs w:val="24"/>
        </w:rPr>
      </w:pPr>
      <w:r w:rsidRPr="005E4A9D">
        <w:rPr>
          <w:color w:val="000000"/>
          <w:sz w:val="24"/>
          <w:szCs w:val="24"/>
        </w:rPr>
        <w:t xml:space="preserve">5.16 -  Os gestores promoverão o gerenciamento permanente e formal da Ata de Registro de Preços, conforme sua cota parte, inclusive com registro em processo administrativo de gestão </w:t>
      </w:r>
      <w:r w:rsidRPr="005E4A9D">
        <w:rPr>
          <w:color w:val="000000"/>
          <w:sz w:val="24"/>
          <w:szCs w:val="24"/>
        </w:rPr>
        <w:lastRenderedPageBreak/>
        <w:t xml:space="preserve">de todas contratações dela decorrentes, como também de todos os demais atos inerentes aos procedimentos de gestão. </w:t>
      </w:r>
    </w:p>
    <w:p w14:paraId="2F5A089B" w14:textId="77777777" w:rsidR="001B3567" w:rsidRPr="005E4A9D" w:rsidRDefault="001B3567" w:rsidP="001B3567">
      <w:pPr>
        <w:spacing w:after="120"/>
        <w:ind w:left="142"/>
        <w:jc w:val="both"/>
        <w:rPr>
          <w:color w:val="000000"/>
          <w:sz w:val="24"/>
          <w:szCs w:val="24"/>
        </w:rPr>
      </w:pPr>
      <w:r w:rsidRPr="005E4A9D">
        <w:rPr>
          <w:color w:val="000000"/>
          <w:sz w:val="24"/>
          <w:szCs w:val="24"/>
        </w:rPr>
        <w:t xml:space="preserve">5.17 -  Cabe aos gestores da Ata de Registro de Preços, conforme sua cota parte, as atribuições inerentes ao gerenciamento da Ata de Registro de Preços, particularmente quanto a: </w:t>
      </w:r>
    </w:p>
    <w:p w14:paraId="2C08FEFF" w14:textId="77777777" w:rsidR="001B3567" w:rsidRPr="005E4A9D" w:rsidRDefault="001B3567" w:rsidP="001B3567">
      <w:pPr>
        <w:spacing w:after="120"/>
        <w:ind w:left="142"/>
        <w:jc w:val="both"/>
        <w:rPr>
          <w:color w:val="000000"/>
          <w:sz w:val="24"/>
          <w:szCs w:val="24"/>
        </w:rPr>
      </w:pPr>
      <w:r w:rsidRPr="005E4A9D">
        <w:rPr>
          <w:color w:val="000000"/>
          <w:sz w:val="24"/>
          <w:szCs w:val="24"/>
        </w:rPr>
        <w:t>5.17.1 -  Providenciar a elaboração e publicação da Ata de Registro de Preços.</w:t>
      </w:r>
    </w:p>
    <w:p w14:paraId="702B4A8F" w14:textId="77777777" w:rsidR="001B3567" w:rsidRPr="005E4A9D" w:rsidRDefault="001B3567" w:rsidP="001B3567">
      <w:pPr>
        <w:spacing w:after="120"/>
        <w:ind w:left="142"/>
        <w:jc w:val="both"/>
        <w:rPr>
          <w:sz w:val="24"/>
          <w:szCs w:val="24"/>
        </w:rPr>
      </w:pPr>
      <w:r w:rsidRPr="005E4A9D">
        <w:rPr>
          <w:sz w:val="24"/>
          <w:szCs w:val="24"/>
        </w:rPr>
        <w:t>5.17.2 – Verificar, antes de emitir a ordem de fornecimento, se há saldo orçamentário disponível para a execução;</w:t>
      </w:r>
    </w:p>
    <w:p w14:paraId="47D84C8E" w14:textId="77777777" w:rsidR="001B3567" w:rsidRPr="005E4A9D" w:rsidRDefault="001B3567" w:rsidP="001B3567">
      <w:pPr>
        <w:spacing w:after="120"/>
        <w:ind w:left="142"/>
        <w:jc w:val="both"/>
        <w:rPr>
          <w:sz w:val="24"/>
          <w:szCs w:val="24"/>
        </w:rPr>
      </w:pPr>
      <w:r w:rsidRPr="005E4A9D">
        <w:rPr>
          <w:sz w:val="24"/>
          <w:szCs w:val="24"/>
        </w:rPr>
        <w:t>5.17.3 – Emitir a ordem de fornecimento, nos moldes do instrumento convocatório e seus anexos;</w:t>
      </w:r>
    </w:p>
    <w:p w14:paraId="4FFDC01F" w14:textId="77777777" w:rsidR="001B3567" w:rsidRPr="005E4A9D" w:rsidRDefault="001B3567" w:rsidP="001B3567">
      <w:pPr>
        <w:spacing w:after="120"/>
        <w:ind w:left="142"/>
        <w:jc w:val="both"/>
        <w:rPr>
          <w:sz w:val="24"/>
          <w:szCs w:val="24"/>
        </w:rPr>
      </w:pPr>
      <w:r w:rsidRPr="005E4A9D">
        <w:rPr>
          <w:sz w:val="24"/>
          <w:szCs w:val="24"/>
        </w:rPr>
        <w:t>5.17.4 – Solicitar à fiscalização que inicie os procedimentos de acompanhamento e fiscalização;</w:t>
      </w:r>
    </w:p>
    <w:p w14:paraId="54C04B9D" w14:textId="77777777" w:rsidR="001B3567" w:rsidRPr="005E4A9D" w:rsidRDefault="001B3567" w:rsidP="001B3567">
      <w:pPr>
        <w:spacing w:after="120"/>
        <w:ind w:left="142"/>
        <w:jc w:val="both"/>
        <w:rPr>
          <w:sz w:val="24"/>
          <w:szCs w:val="24"/>
        </w:rPr>
      </w:pPr>
      <w:r w:rsidRPr="005E4A9D">
        <w:rPr>
          <w:sz w:val="24"/>
          <w:szCs w:val="24"/>
        </w:rPr>
        <w:t>5.17.5 – Encaminhar comunicações à CONTRATADA ou fornecer meios para que a fiscalização se comunique com a CONTRATADA;</w:t>
      </w:r>
    </w:p>
    <w:p w14:paraId="7021A484" w14:textId="77777777" w:rsidR="001B3567" w:rsidRPr="005E4A9D" w:rsidRDefault="001B3567" w:rsidP="001B3567">
      <w:pPr>
        <w:spacing w:after="120"/>
        <w:ind w:left="142"/>
        <w:jc w:val="both"/>
        <w:rPr>
          <w:sz w:val="24"/>
          <w:szCs w:val="24"/>
        </w:rPr>
      </w:pPr>
      <w:r w:rsidRPr="005E4A9D">
        <w:rPr>
          <w:sz w:val="24"/>
          <w:szCs w:val="24"/>
        </w:rPr>
        <w:t>5.17.6 – Solicitar a aplicação de sanções por descumprimento contratual;</w:t>
      </w:r>
    </w:p>
    <w:p w14:paraId="55B15E07" w14:textId="77777777" w:rsidR="001B3567" w:rsidRPr="005E4A9D" w:rsidRDefault="001B3567" w:rsidP="001B3567">
      <w:pPr>
        <w:spacing w:after="120"/>
        <w:ind w:left="142"/>
        <w:jc w:val="both"/>
        <w:rPr>
          <w:sz w:val="24"/>
          <w:szCs w:val="24"/>
        </w:rPr>
      </w:pPr>
      <w:r w:rsidRPr="005E4A9D">
        <w:rPr>
          <w:sz w:val="24"/>
          <w:szCs w:val="24"/>
        </w:rPr>
        <w:t>5.17.7 – Requerer e/ou conceder ajustes, aditivos, suspensões, prorrogações ou supressões, na forma da legislação;</w:t>
      </w:r>
    </w:p>
    <w:p w14:paraId="107118F9" w14:textId="77777777" w:rsidR="001B3567" w:rsidRPr="005E4A9D" w:rsidRDefault="001B3567" w:rsidP="001B3567">
      <w:pPr>
        <w:spacing w:after="120"/>
        <w:ind w:left="142"/>
        <w:jc w:val="both"/>
        <w:rPr>
          <w:sz w:val="24"/>
          <w:szCs w:val="24"/>
        </w:rPr>
      </w:pPr>
      <w:r w:rsidRPr="005E4A9D">
        <w:rPr>
          <w:sz w:val="24"/>
          <w:szCs w:val="24"/>
        </w:rPr>
        <w:t>5.17.8 – Solicitar o cancelamento e/ou cancelar o registro dos licitantes, nas hipóteses do instrumento convocatório e seus anexos, convocando os licitantes remanescentes registrados para substituí-los.</w:t>
      </w:r>
    </w:p>
    <w:p w14:paraId="5DD7C78C" w14:textId="77777777" w:rsidR="001B3567" w:rsidRPr="005E4A9D" w:rsidRDefault="001B3567" w:rsidP="001B3567">
      <w:pPr>
        <w:spacing w:after="120"/>
        <w:ind w:left="142"/>
        <w:jc w:val="both"/>
        <w:rPr>
          <w:sz w:val="24"/>
          <w:szCs w:val="24"/>
        </w:rPr>
      </w:pPr>
      <w:r w:rsidRPr="005E4A9D">
        <w:rPr>
          <w:sz w:val="24"/>
          <w:szCs w:val="24"/>
        </w:rPr>
        <w:t>5.17.9 – Solicitar a revogação e/ou revogar a ata de registro de preços, nas hipóteses do instrumento convocatório e da legislação aplicável;</w:t>
      </w:r>
    </w:p>
    <w:p w14:paraId="3A0F1D74" w14:textId="77777777" w:rsidR="001B3567" w:rsidRPr="005E4A9D" w:rsidRDefault="001B3567" w:rsidP="001B3567">
      <w:pPr>
        <w:spacing w:after="120"/>
        <w:ind w:left="142"/>
        <w:jc w:val="both"/>
        <w:rPr>
          <w:sz w:val="24"/>
          <w:szCs w:val="24"/>
        </w:rPr>
      </w:pPr>
      <w:r w:rsidRPr="005E4A9D">
        <w:rPr>
          <w:sz w:val="24"/>
          <w:szCs w:val="24"/>
        </w:rPr>
        <w:t>5.17.10 – Controlar os quantitativos máximos estipulado, respeitando as cotas dos participantes;</w:t>
      </w:r>
    </w:p>
    <w:p w14:paraId="70E9AB94" w14:textId="77777777" w:rsidR="001B3567" w:rsidRPr="005E4A9D" w:rsidRDefault="001B3567" w:rsidP="001B3567">
      <w:pPr>
        <w:spacing w:after="120"/>
        <w:ind w:left="142"/>
        <w:jc w:val="both"/>
        <w:rPr>
          <w:sz w:val="24"/>
          <w:szCs w:val="24"/>
        </w:rPr>
      </w:pPr>
      <w:r w:rsidRPr="005E4A9D">
        <w:rPr>
          <w:sz w:val="24"/>
          <w:szCs w:val="24"/>
        </w:rPr>
        <w:t>5.17.11 – Tomar demais medidas necessárias para a regularização de faltas ou eventuais problemas;</w:t>
      </w:r>
    </w:p>
    <w:p w14:paraId="4F682EB2" w14:textId="77777777" w:rsidR="001B3567" w:rsidRPr="005E4A9D" w:rsidRDefault="001B3567" w:rsidP="001B3567">
      <w:pPr>
        <w:spacing w:after="120"/>
        <w:ind w:left="142"/>
        <w:jc w:val="both"/>
        <w:rPr>
          <w:sz w:val="24"/>
          <w:szCs w:val="24"/>
        </w:rPr>
      </w:pPr>
      <w:r w:rsidRPr="005E4A9D">
        <w:rPr>
          <w:sz w:val="24"/>
          <w:szCs w:val="24"/>
        </w:rPr>
        <w:t xml:space="preserve">5.17.14 – O rol dos órgãos participantes, suas respectivas cotas e atribuições, constam no item 1, deste Termo de Referência. </w:t>
      </w:r>
    </w:p>
    <w:p w14:paraId="6AD44C16" w14:textId="77777777" w:rsidR="001B3567" w:rsidRPr="005E4A9D" w:rsidRDefault="001B3567" w:rsidP="001B3567">
      <w:pPr>
        <w:spacing w:after="120"/>
        <w:ind w:left="142"/>
        <w:jc w:val="both"/>
        <w:rPr>
          <w:color w:val="000000"/>
          <w:sz w:val="24"/>
          <w:szCs w:val="24"/>
        </w:rPr>
      </w:pPr>
      <w:r w:rsidRPr="005E4A9D">
        <w:rPr>
          <w:color w:val="000000"/>
          <w:sz w:val="24"/>
          <w:szCs w:val="24"/>
        </w:rPr>
        <w:t>5.17.16 - Controlar, de forma permanente, a utilização da Ata de Registro de Preços para fins de contratações, durante toda sua vigência;</w:t>
      </w:r>
    </w:p>
    <w:p w14:paraId="6D77D7A2" w14:textId="77777777" w:rsidR="001B3567" w:rsidRPr="005E4A9D" w:rsidRDefault="001B3567" w:rsidP="001B3567">
      <w:pPr>
        <w:spacing w:after="120"/>
        <w:ind w:left="142"/>
        <w:jc w:val="both"/>
        <w:rPr>
          <w:color w:val="000000"/>
          <w:sz w:val="24"/>
          <w:szCs w:val="24"/>
        </w:rPr>
      </w:pPr>
      <w:r w:rsidRPr="005E4A9D">
        <w:rPr>
          <w:color w:val="000000"/>
          <w:sz w:val="24"/>
          <w:szCs w:val="24"/>
        </w:rPr>
        <w:t>5.17.17 -  Conduzir eventuais procedimentos de alterações dos preços registrados para fins de adequação às novas condições de mercado, observada a legislação vigente e jurisprudência do TCU e do TCE/RJ;</w:t>
      </w:r>
    </w:p>
    <w:p w14:paraId="29985492" w14:textId="77777777" w:rsidR="001B3567" w:rsidRPr="005E4A9D" w:rsidRDefault="001B3567" w:rsidP="001B3567">
      <w:pPr>
        <w:spacing w:after="120"/>
        <w:ind w:left="142"/>
        <w:jc w:val="both"/>
        <w:rPr>
          <w:color w:val="000000"/>
          <w:sz w:val="24"/>
          <w:szCs w:val="24"/>
        </w:rPr>
      </w:pPr>
      <w:r w:rsidRPr="005E4A9D">
        <w:rPr>
          <w:color w:val="000000"/>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3F11C1C" w14:textId="77777777" w:rsidR="001B3567" w:rsidRPr="005E4A9D" w:rsidRDefault="001B3567" w:rsidP="001B3567">
      <w:pPr>
        <w:spacing w:after="120"/>
        <w:ind w:left="142"/>
        <w:jc w:val="both"/>
        <w:rPr>
          <w:color w:val="000000"/>
          <w:sz w:val="24"/>
          <w:szCs w:val="24"/>
        </w:rPr>
      </w:pPr>
      <w:r w:rsidRPr="005E4A9D">
        <w:rPr>
          <w:color w:val="000000"/>
          <w:sz w:val="24"/>
          <w:szCs w:val="24"/>
        </w:rPr>
        <w:t>5.17.19 -  Propor aplicação, garantida a ampla defesa e o contraditório, de sanções decorrentes do descumprimento das obrigações assumidas na Ata de Registro de Preços, ou até em relação ao descumprimento das obrigações contratuais.</w:t>
      </w:r>
    </w:p>
    <w:p w14:paraId="63D04B6A" w14:textId="77777777" w:rsidR="001B3567" w:rsidRPr="005E4A9D" w:rsidRDefault="001B3567" w:rsidP="001B3567">
      <w:pPr>
        <w:spacing w:after="120"/>
        <w:ind w:left="142"/>
        <w:jc w:val="both"/>
        <w:rPr>
          <w:b/>
          <w:iCs/>
          <w:sz w:val="24"/>
          <w:szCs w:val="24"/>
        </w:rPr>
      </w:pPr>
      <w:r w:rsidRPr="005E4A9D">
        <w:rPr>
          <w:b/>
          <w:iCs/>
          <w:sz w:val="24"/>
          <w:szCs w:val="24"/>
        </w:rPr>
        <w:t>FISCAIS DO CONTRATO</w:t>
      </w:r>
    </w:p>
    <w:p w14:paraId="48EA1B44" w14:textId="77777777" w:rsidR="001B3567" w:rsidRPr="005E4A9D" w:rsidRDefault="001B3567" w:rsidP="001B3567">
      <w:pPr>
        <w:spacing w:after="120"/>
        <w:ind w:left="142"/>
        <w:jc w:val="both"/>
        <w:rPr>
          <w:iCs/>
          <w:color w:val="FF0000"/>
          <w:sz w:val="24"/>
          <w:szCs w:val="24"/>
        </w:rPr>
      </w:pPr>
      <w:r w:rsidRPr="005E4A9D">
        <w:rPr>
          <w:iCs/>
          <w:sz w:val="24"/>
          <w:szCs w:val="24"/>
        </w:rPr>
        <w:t xml:space="preserve">5.18 – Serão fiscais da Ata de Registro de Preços os servidores nomeados pela Administração para este fim, conforme suas cotas partes, através de Portaria a ser publicada no órgão de imprensa oficial do Município, em momento oportuno. </w:t>
      </w:r>
    </w:p>
    <w:p w14:paraId="5824DFE9" w14:textId="77777777" w:rsidR="001B3567" w:rsidRPr="005E4A9D" w:rsidRDefault="001B3567" w:rsidP="001B3567">
      <w:pPr>
        <w:spacing w:after="120"/>
        <w:ind w:left="142"/>
        <w:jc w:val="both"/>
        <w:rPr>
          <w:sz w:val="24"/>
          <w:szCs w:val="24"/>
        </w:rPr>
      </w:pPr>
      <w:r w:rsidRPr="005E4A9D">
        <w:rPr>
          <w:sz w:val="24"/>
          <w:szCs w:val="24"/>
        </w:rPr>
        <w:lastRenderedPageBreak/>
        <w:t xml:space="preserve">5.19 - O fiscal do contrato acompanhará a execução do contrato, para que sejam cumpridas todas as condições estabelecidas no referido instrumento, de modo a assegurar os melhores resultados para a Administração </w:t>
      </w:r>
      <w:r w:rsidRPr="005E4A9D">
        <w:rPr>
          <w:rFonts w:eastAsia="Arial"/>
          <w:sz w:val="24"/>
          <w:szCs w:val="24"/>
        </w:rPr>
        <w:t>(</w:t>
      </w:r>
      <w:hyperlink r:id="rId49" w:anchor="art22" w:history="1">
        <w:r w:rsidRPr="005E4A9D">
          <w:rPr>
            <w:rFonts w:eastAsia="Arial"/>
            <w:sz w:val="24"/>
            <w:szCs w:val="24"/>
            <w:u w:val="single"/>
          </w:rPr>
          <w:t>Decreto nº 11.246, de 2022, art. 22, VI</w:t>
        </w:r>
      </w:hyperlink>
      <w:r w:rsidRPr="005E4A9D">
        <w:rPr>
          <w:rFonts w:eastAsia="Arial"/>
          <w:sz w:val="24"/>
          <w:szCs w:val="24"/>
        </w:rPr>
        <w:t>);</w:t>
      </w:r>
    </w:p>
    <w:p w14:paraId="19AED02E" w14:textId="77777777" w:rsidR="001B3567" w:rsidRPr="005E4A9D" w:rsidRDefault="001B3567" w:rsidP="001B3567">
      <w:pPr>
        <w:spacing w:after="120"/>
        <w:ind w:left="142"/>
        <w:jc w:val="both"/>
        <w:rPr>
          <w:sz w:val="24"/>
          <w:szCs w:val="24"/>
        </w:rPr>
      </w:pPr>
      <w:r w:rsidRPr="005E4A9D">
        <w:rPr>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50" w:anchor="art117§1" w:history="1">
        <w:r w:rsidRPr="005E4A9D">
          <w:rPr>
            <w:sz w:val="24"/>
            <w:szCs w:val="24"/>
            <w:u w:val="single"/>
          </w:rPr>
          <w:t>Lei nº 14.133, de 2021, art. 117, §1º</w:t>
        </w:r>
      </w:hyperlink>
      <w:r w:rsidRPr="005E4A9D">
        <w:rPr>
          <w:sz w:val="24"/>
          <w:szCs w:val="24"/>
        </w:rPr>
        <w:t xml:space="preserve">, e </w:t>
      </w:r>
      <w:hyperlink r:id="rId51" w:anchor="art22" w:history="1">
        <w:r w:rsidRPr="005E4A9D">
          <w:rPr>
            <w:sz w:val="24"/>
            <w:szCs w:val="24"/>
            <w:u w:val="single"/>
          </w:rPr>
          <w:t>Decreto nº 11.246, de 2022, art. 22, II);</w:t>
        </w:r>
      </w:hyperlink>
    </w:p>
    <w:p w14:paraId="627522B7" w14:textId="77777777" w:rsidR="001B3567" w:rsidRPr="005E4A9D" w:rsidRDefault="001B3567" w:rsidP="001B3567">
      <w:pPr>
        <w:spacing w:after="120"/>
        <w:ind w:left="142"/>
        <w:jc w:val="both"/>
        <w:rPr>
          <w:sz w:val="24"/>
          <w:szCs w:val="24"/>
        </w:rPr>
      </w:pPr>
      <w:r w:rsidRPr="005E4A9D">
        <w:rPr>
          <w:color w:val="000000"/>
          <w:sz w:val="24"/>
          <w:szCs w:val="24"/>
        </w:rPr>
        <w:t>5.21 - Identificada qualquer inexatidão ou irregularidade, o fiscal do contrato emitirá notificações para a correção da execução do contrato, determinando prazo para a correção. (</w:t>
      </w:r>
      <w:hyperlink r:id="rId52" w:anchor="art22" w:history="1">
        <w:r w:rsidRPr="005E4A9D">
          <w:rPr>
            <w:sz w:val="24"/>
            <w:szCs w:val="24"/>
            <w:u w:val="single"/>
          </w:rPr>
          <w:t>Decreto nº 11.246, de 2022, art. 22, III</w:t>
        </w:r>
      </w:hyperlink>
      <w:r w:rsidRPr="005E4A9D">
        <w:rPr>
          <w:sz w:val="24"/>
          <w:szCs w:val="24"/>
        </w:rPr>
        <w:t xml:space="preserve">); </w:t>
      </w:r>
    </w:p>
    <w:p w14:paraId="42C1B48D" w14:textId="77777777" w:rsidR="001B3567" w:rsidRPr="005E4A9D" w:rsidRDefault="001B3567" w:rsidP="001B3567">
      <w:pPr>
        <w:spacing w:after="120"/>
        <w:ind w:left="142"/>
        <w:jc w:val="both"/>
        <w:rPr>
          <w:sz w:val="24"/>
          <w:szCs w:val="24"/>
        </w:rPr>
      </w:pPr>
      <w:r w:rsidRPr="005E4A9D">
        <w:rPr>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53" w:anchor="art22" w:history="1">
        <w:r w:rsidRPr="005E4A9D">
          <w:rPr>
            <w:sz w:val="24"/>
            <w:szCs w:val="24"/>
            <w:u w:val="single"/>
          </w:rPr>
          <w:t>Decreto nº 11.246, de 2022, art. 22, IV</w:t>
        </w:r>
      </w:hyperlink>
      <w:r w:rsidRPr="005E4A9D">
        <w:rPr>
          <w:rFonts w:eastAsia="Arial"/>
          <w:sz w:val="24"/>
          <w:szCs w:val="24"/>
        </w:rPr>
        <w:t>);</w:t>
      </w:r>
    </w:p>
    <w:p w14:paraId="1C38588C" w14:textId="77777777" w:rsidR="001B3567" w:rsidRPr="005E4A9D" w:rsidRDefault="001B3567" w:rsidP="001B3567">
      <w:pPr>
        <w:spacing w:after="120"/>
        <w:ind w:left="142"/>
        <w:jc w:val="both"/>
        <w:rPr>
          <w:sz w:val="24"/>
          <w:szCs w:val="24"/>
        </w:rPr>
      </w:pPr>
      <w:r w:rsidRPr="005E4A9D">
        <w:rPr>
          <w:sz w:val="24"/>
          <w:szCs w:val="24"/>
        </w:rPr>
        <w:t>5.23 - No caso de ocorrências que possam inviabilizar a execução do contrato nas datas aprazadas, o fiscal do contrato comunicará o fato imediatamente ao gestor do contrato. (</w:t>
      </w:r>
      <w:hyperlink r:id="rId54" w:anchor="art22" w:history="1">
        <w:r w:rsidRPr="005E4A9D">
          <w:rPr>
            <w:sz w:val="24"/>
            <w:szCs w:val="24"/>
            <w:u w:val="single"/>
          </w:rPr>
          <w:t>Decreto nº 11.246, de 2022, art. 22, V</w:t>
        </w:r>
      </w:hyperlink>
      <w:r w:rsidRPr="005E4A9D">
        <w:rPr>
          <w:sz w:val="24"/>
          <w:szCs w:val="24"/>
        </w:rPr>
        <w:t>);</w:t>
      </w:r>
    </w:p>
    <w:p w14:paraId="38A9A5BD" w14:textId="77777777" w:rsidR="001B3567" w:rsidRPr="005E4A9D" w:rsidRDefault="001B3567" w:rsidP="001B3567">
      <w:pPr>
        <w:spacing w:after="120"/>
        <w:ind w:left="142"/>
        <w:jc w:val="both"/>
        <w:rPr>
          <w:sz w:val="24"/>
          <w:szCs w:val="24"/>
        </w:rPr>
      </w:pPr>
      <w:r w:rsidRPr="005E4A9D">
        <w:rPr>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5" w:anchor="art23" w:history="1">
        <w:r w:rsidRPr="005E4A9D">
          <w:rPr>
            <w:sz w:val="24"/>
            <w:szCs w:val="24"/>
            <w:u w:val="single"/>
          </w:rPr>
          <w:t>Art. 23, I e II, do Decreto nº 11.246, de 2022</w:t>
        </w:r>
      </w:hyperlink>
      <w:r w:rsidRPr="005E4A9D">
        <w:rPr>
          <w:sz w:val="24"/>
          <w:szCs w:val="24"/>
        </w:rPr>
        <w:t>).</w:t>
      </w:r>
    </w:p>
    <w:p w14:paraId="5F4803F2" w14:textId="77777777" w:rsidR="001B3567" w:rsidRPr="005E4A9D" w:rsidRDefault="001B3567" w:rsidP="001B3567">
      <w:pPr>
        <w:spacing w:after="120"/>
        <w:ind w:left="142"/>
        <w:jc w:val="both"/>
        <w:rPr>
          <w:sz w:val="24"/>
          <w:szCs w:val="24"/>
        </w:rPr>
      </w:pPr>
      <w:r w:rsidRPr="005E4A9D">
        <w:rPr>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56" w:anchor="art23" w:history="1">
        <w:r w:rsidRPr="005E4A9D">
          <w:rPr>
            <w:sz w:val="24"/>
            <w:szCs w:val="24"/>
            <w:u w:val="single"/>
          </w:rPr>
          <w:t>Decreto nº 11.246, de 2022, art. 23, IV</w:t>
        </w:r>
      </w:hyperlink>
      <w:r w:rsidRPr="005E4A9D">
        <w:rPr>
          <w:sz w:val="24"/>
          <w:szCs w:val="24"/>
        </w:rPr>
        <w:t>).</w:t>
      </w:r>
    </w:p>
    <w:p w14:paraId="68CC5545" w14:textId="77777777" w:rsidR="001B3567" w:rsidRPr="005E4A9D" w:rsidRDefault="001B3567" w:rsidP="001B3567">
      <w:pPr>
        <w:spacing w:after="120"/>
        <w:ind w:left="142"/>
        <w:jc w:val="both"/>
        <w:rPr>
          <w:sz w:val="24"/>
          <w:szCs w:val="24"/>
        </w:rPr>
      </w:pPr>
      <w:r w:rsidRPr="005E4A9D">
        <w:rPr>
          <w:sz w:val="24"/>
          <w:szCs w:val="24"/>
        </w:rPr>
        <w:t>5.26 - O fiscal do contrato comunicará ao gestor do contrato, em tempo hábil, o término do contrato sob sua responsabilidade, com vistas à tempestiva renovação ou prorrogação contratual. (</w:t>
      </w:r>
      <w:hyperlink r:id="rId57" w:anchor="art22" w:history="1">
        <w:r w:rsidRPr="005E4A9D">
          <w:rPr>
            <w:sz w:val="24"/>
            <w:szCs w:val="24"/>
            <w:u w:val="single"/>
          </w:rPr>
          <w:t>Decreto nº 11.246, de 2022, art. 22, VII</w:t>
        </w:r>
      </w:hyperlink>
      <w:r w:rsidRPr="005E4A9D">
        <w:rPr>
          <w:sz w:val="24"/>
          <w:szCs w:val="24"/>
        </w:rPr>
        <w:t>).</w:t>
      </w:r>
    </w:p>
    <w:p w14:paraId="01F029A9" w14:textId="77777777" w:rsidR="001B3567" w:rsidRPr="005E4A9D" w:rsidRDefault="001B3567" w:rsidP="001B3567">
      <w:pPr>
        <w:spacing w:after="120"/>
        <w:ind w:left="142"/>
        <w:jc w:val="both"/>
        <w:rPr>
          <w:iCs/>
          <w:sz w:val="24"/>
          <w:szCs w:val="24"/>
        </w:rPr>
      </w:pPr>
      <w:r w:rsidRPr="005E4A9D">
        <w:rPr>
          <w:iCs/>
          <w:sz w:val="24"/>
          <w:szCs w:val="24"/>
        </w:rPr>
        <w:t>5.27 - Além do disposto acima, a fiscalização contratual obedecerá às seguintes rotinas:</w:t>
      </w:r>
    </w:p>
    <w:p w14:paraId="757AF9F4" w14:textId="77777777" w:rsidR="001B3567" w:rsidRPr="005E4A9D" w:rsidRDefault="001B3567" w:rsidP="001B3567">
      <w:pPr>
        <w:spacing w:after="120"/>
        <w:ind w:left="142"/>
        <w:jc w:val="both"/>
        <w:rPr>
          <w:color w:val="000000"/>
          <w:sz w:val="24"/>
          <w:szCs w:val="24"/>
        </w:rPr>
      </w:pPr>
      <w:r w:rsidRPr="005E4A9D">
        <w:rPr>
          <w:color w:val="000000"/>
          <w:sz w:val="24"/>
          <w:szCs w:val="24"/>
        </w:rPr>
        <w:t>5.27.1 –</w:t>
      </w:r>
      <w:r w:rsidRPr="005E4A9D">
        <w:rPr>
          <w:color w:val="000000"/>
          <w:spacing w:val="-2"/>
          <w:sz w:val="24"/>
          <w:szCs w:val="24"/>
        </w:rPr>
        <w:t xml:space="preserve"> </w:t>
      </w:r>
      <w:r w:rsidRPr="005E4A9D">
        <w:rPr>
          <w:color w:val="000000"/>
          <w:sz w:val="24"/>
          <w:szCs w:val="24"/>
        </w:rPr>
        <w:t>Realizar os</w:t>
      </w:r>
      <w:r w:rsidRPr="005E4A9D">
        <w:rPr>
          <w:color w:val="000000"/>
          <w:spacing w:val="-3"/>
          <w:sz w:val="24"/>
          <w:szCs w:val="24"/>
        </w:rPr>
        <w:t xml:space="preserve"> </w:t>
      </w:r>
      <w:r w:rsidRPr="005E4A9D">
        <w:rPr>
          <w:color w:val="000000"/>
          <w:sz w:val="24"/>
          <w:szCs w:val="24"/>
        </w:rPr>
        <w:t>procedimentos</w:t>
      </w:r>
      <w:r w:rsidRPr="005E4A9D">
        <w:rPr>
          <w:color w:val="000000"/>
          <w:spacing w:val="-3"/>
          <w:sz w:val="24"/>
          <w:szCs w:val="24"/>
        </w:rPr>
        <w:t xml:space="preserve"> </w:t>
      </w:r>
      <w:r w:rsidRPr="005E4A9D">
        <w:rPr>
          <w:color w:val="000000"/>
          <w:sz w:val="24"/>
          <w:szCs w:val="24"/>
        </w:rPr>
        <w:t>de</w:t>
      </w:r>
      <w:r w:rsidRPr="005E4A9D">
        <w:rPr>
          <w:color w:val="000000"/>
          <w:spacing w:val="-7"/>
          <w:sz w:val="24"/>
          <w:szCs w:val="24"/>
        </w:rPr>
        <w:t xml:space="preserve"> </w:t>
      </w:r>
      <w:r w:rsidRPr="005E4A9D">
        <w:rPr>
          <w:color w:val="000000"/>
          <w:sz w:val="24"/>
          <w:szCs w:val="24"/>
        </w:rPr>
        <w:t>acompanhamento</w:t>
      </w:r>
      <w:r w:rsidRPr="005E4A9D">
        <w:rPr>
          <w:color w:val="000000"/>
          <w:spacing w:val="2"/>
          <w:sz w:val="24"/>
          <w:szCs w:val="24"/>
        </w:rPr>
        <w:t xml:space="preserve"> </w:t>
      </w:r>
      <w:r w:rsidRPr="005E4A9D">
        <w:rPr>
          <w:color w:val="000000"/>
          <w:sz w:val="24"/>
          <w:szCs w:val="24"/>
        </w:rPr>
        <w:t>da</w:t>
      </w:r>
      <w:r w:rsidRPr="005E4A9D">
        <w:rPr>
          <w:color w:val="000000"/>
          <w:spacing w:val="-7"/>
          <w:sz w:val="24"/>
          <w:szCs w:val="24"/>
        </w:rPr>
        <w:t xml:space="preserve"> </w:t>
      </w:r>
      <w:r w:rsidRPr="005E4A9D">
        <w:rPr>
          <w:color w:val="000000"/>
          <w:sz w:val="24"/>
          <w:szCs w:val="24"/>
        </w:rPr>
        <w:t>execução</w:t>
      </w:r>
      <w:r w:rsidRPr="005E4A9D">
        <w:rPr>
          <w:color w:val="000000"/>
          <w:spacing w:val="3"/>
          <w:sz w:val="24"/>
          <w:szCs w:val="24"/>
        </w:rPr>
        <w:t xml:space="preserve"> </w:t>
      </w:r>
      <w:r w:rsidRPr="005E4A9D">
        <w:rPr>
          <w:color w:val="000000"/>
          <w:sz w:val="24"/>
          <w:szCs w:val="24"/>
        </w:rPr>
        <w:t>do</w:t>
      </w:r>
      <w:r w:rsidRPr="005E4A9D">
        <w:rPr>
          <w:color w:val="000000"/>
          <w:spacing w:val="-1"/>
          <w:sz w:val="24"/>
          <w:szCs w:val="24"/>
        </w:rPr>
        <w:t xml:space="preserve"> </w:t>
      </w:r>
      <w:r w:rsidRPr="005E4A9D">
        <w:rPr>
          <w:color w:val="000000"/>
          <w:sz w:val="24"/>
          <w:szCs w:val="24"/>
        </w:rPr>
        <w:t>contrato;</w:t>
      </w:r>
    </w:p>
    <w:p w14:paraId="09D40360" w14:textId="77777777" w:rsidR="001B3567" w:rsidRPr="005E4A9D" w:rsidRDefault="001B3567" w:rsidP="001B3567">
      <w:pPr>
        <w:spacing w:after="120"/>
        <w:ind w:left="142"/>
        <w:jc w:val="both"/>
        <w:rPr>
          <w:color w:val="000000"/>
          <w:sz w:val="24"/>
          <w:szCs w:val="24"/>
        </w:rPr>
      </w:pPr>
      <w:r w:rsidRPr="005E4A9D">
        <w:rPr>
          <w:color w:val="000000"/>
          <w:sz w:val="24"/>
          <w:szCs w:val="24"/>
        </w:rPr>
        <w:t>5.27.2 - Verificar</w:t>
      </w:r>
      <w:r w:rsidRPr="005E4A9D">
        <w:rPr>
          <w:color w:val="000000"/>
          <w:spacing w:val="1"/>
          <w:sz w:val="24"/>
          <w:szCs w:val="24"/>
        </w:rPr>
        <w:t xml:space="preserve"> </w:t>
      </w:r>
      <w:r w:rsidRPr="005E4A9D">
        <w:rPr>
          <w:color w:val="000000"/>
          <w:sz w:val="24"/>
          <w:szCs w:val="24"/>
        </w:rPr>
        <w:t>pessoalmente</w:t>
      </w:r>
      <w:r w:rsidRPr="005E4A9D">
        <w:rPr>
          <w:color w:val="000000"/>
          <w:spacing w:val="1"/>
          <w:sz w:val="24"/>
          <w:szCs w:val="24"/>
        </w:rPr>
        <w:t xml:space="preserve"> </w:t>
      </w:r>
      <w:r w:rsidRPr="005E4A9D">
        <w:rPr>
          <w:color w:val="000000"/>
          <w:sz w:val="24"/>
          <w:szCs w:val="24"/>
        </w:rPr>
        <w:t>e</w:t>
      </w:r>
      <w:r w:rsidRPr="005E4A9D">
        <w:rPr>
          <w:color w:val="000000"/>
          <w:spacing w:val="1"/>
          <w:sz w:val="24"/>
          <w:szCs w:val="24"/>
        </w:rPr>
        <w:t xml:space="preserve"> </w:t>
      </w:r>
      <w:r w:rsidRPr="005E4A9D">
        <w:rPr>
          <w:color w:val="000000"/>
          <w:sz w:val="24"/>
          <w:szCs w:val="24"/>
        </w:rPr>
        <w:t>espontaneamente</w:t>
      </w:r>
      <w:r w:rsidRPr="005E4A9D">
        <w:rPr>
          <w:color w:val="000000"/>
          <w:spacing w:val="1"/>
          <w:sz w:val="24"/>
          <w:szCs w:val="24"/>
        </w:rPr>
        <w:t xml:space="preserve"> </w:t>
      </w:r>
      <w:r w:rsidRPr="005E4A9D">
        <w:rPr>
          <w:color w:val="000000"/>
          <w:sz w:val="24"/>
          <w:szCs w:val="24"/>
        </w:rPr>
        <w:t>a</w:t>
      </w:r>
      <w:r w:rsidRPr="005E4A9D">
        <w:rPr>
          <w:color w:val="000000"/>
          <w:spacing w:val="1"/>
          <w:sz w:val="24"/>
          <w:szCs w:val="24"/>
        </w:rPr>
        <w:t xml:space="preserve"> </w:t>
      </w:r>
      <w:r w:rsidRPr="005E4A9D">
        <w:rPr>
          <w:color w:val="000000"/>
          <w:sz w:val="24"/>
          <w:szCs w:val="24"/>
        </w:rPr>
        <w:t>execução</w:t>
      </w:r>
      <w:r w:rsidRPr="005E4A9D">
        <w:rPr>
          <w:color w:val="000000"/>
          <w:spacing w:val="1"/>
          <w:sz w:val="24"/>
          <w:szCs w:val="24"/>
        </w:rPr>
        <w:t xml:space="preserve"> </w:t>
      </w:r>
      <w:r w:rsidRPr="005E4A9D">
        <w:rPr>
          <w:color w:val="000000"/>
          <w:sz w:val="24"/>
          <w:szCs w:val="24"/>
        </w:rPr>
        <w:t>do</w:t>
      </w:r>
      <w:r w:rsidRPr="005E4A9D">
        <w:rPr>
          <w:color w:val="000000"/>
          <w:spacing w:val="1"/>
          <w:sz w:val="24"/>
          <w:szCs w:val="24"/>
        </w:rPr>
        <w:t xml:space="preserve"> </w:t>
      </w:r>
      <w:r w:rsidRPr="005E4A9D">
        <w:rPr>
          <w:color w:val="000000"/>
          <w:sz w:val="24"/>
          <w:szCs w:val="24"/>
        </w:rPr>
        <w:t>contrato,</w:t>
      </w:r>
      <w:r w:rsidRPr="005E4A9D">
        <w:rPr>
          <w:color w:val="000000"/>
          <w:spacing w:val="1"/>
          <w:sz w:val="24"/>
          <w:szCs w:val="24"/>
        </w:rPr>
        <w:t xml:space="preserve"> </w:t>
      </w:r>
      <w:r w:rsidRPr="005E4A9D">
        <w:rPr>
          <w:color w:val="000000"/>
          <w:sz w:val="24"/>
          <w:szCs w:val="24"/>
        </w:rPr>
        <w:t>recebendo-os</w:t>
      </w:r>
      <w:r w:rsidRPr="005E4A9D">
        <w:rPr>
          <w:color w:val="000000"/>
          <w:spacing w:val="1"/>
          <w:sz w:val="24"/>
          <w:szCs w:val="24"/>
        </w:rPr>
        <w:t xml:space="preserve"> </w:t>
      </w:r>
      <w:r w:rsidRPr="005E4A9D">
        <w:rPr>
          <w:color w:val="000000"/>
          <w:sz w:val="24"/>
          <w:szCs w:val="24"/>
        </w:rPr>
        <w:t>após</w:t>
      </w:r>
      <w:r w:rsidRPr="005E4A9D">
        <w:rPr>
          <w:color w:val="000000"/>
          <w:spacing w:val="1"/>
          <w:sz w:val="24"/>
          <w:szCs w:val="24"/>
        </w:rPr>
        <w:t xml:space="preserve"> </w:t>
      </w:r>
      <w:r w:rsidRPr="005E4A9D">
        <w:rPr>
          <w:color w:val="000000"/>
          <w:sz w:val="24"/>
          <w:szCs w:val="24"/>
        </w:rPr>
        <w:t>sua</w:t>
      </w:r>
      <w:r w:rsidRPr="005E4A9D">
        <w:rPr>
          <w:color w:val="000000"/>
          <w:spacing w:val="1"/>
          <w:sz w:val="24"/>
          <w:szCs w:val="24"/>
        </w:rPr>
        <w:t xml:space="preserve"> </w:t>
      </w:r>
      <w:r w:rsidRPr="005E4A9D">
        <w:rPr>
          <w:color w:val="000000"/>
          <w:sz w:val="24"/>
          <w:szCs w:val="24"/>
        </w:rPr>
        <w:t>conclusão;</w:t>
      </w:r>
    </w:p>
    <w:p w14:paraId="25923C7D" w14:textId="77777777" w:rsidR="001B3567" w:rsidRPr="005E4A9D" w:rsidRDefault="001B3567" w:rsidP="001B3567">
      <w:pPr>
        <w:spacing w:after="120"/>
        <w:ind w:left="142"/>
        <w:jc w:val="both"/>
        <w:rPr>
          <w:color w:val="000000"/>
          <w:sz w:val="24"/>
          <w:szCs w:val="24"/>
        </w:rPr>
      </w:pPr>
      <w:r w:rsidRPr="005E4A9D">
        <w:rPr>
          <w:color w:val="000000"/>
          <w:sz w:val="24"/>
          <w:szCs w:val="24"/>
        </w:rPr>
        <w:t>5.27.3 – Apurar ouvidorias, reclamações ou denúncias relativas à execução do contrato, inclusive</w:t>
      </w:r>
      <w:r w:rsidRPr="005E4A9D">
        <w:rPr>
          <w:color w:val="000000"/>
          <w:spacing w:val="1"/>
          <w:sz w:val="24"/>
          <w:szCs w:val="24"/>
        </w:rPr>
        <w:t xml:space="preserve"> </w:t>
      </w:r>
      <w:r w:rsidRPr="005E4A9D">
        <w:rPr>
          <w:color w:val="000000"/>
          <w:sz w:val="24"/>
          <w:szCs w:val="24"/>
        </w:rPr>
        <w:t>anônimas;</w:t>
      </w:r>
    </w:p>
    <w:p w14:paraId="76274D3E" w14:textId="77777777" w:rsidR="001B3567" w:rsidRPr="005E4A9D" w:rsidRDefault="001B3567" w:rsidP="001B3567">
      <w:pPr>
        <w:spacing w:after="120"/>
        <w:ind w:left="142"/>
        <w:jc w:val="both"/>
        <w:rPr>
          <w:color w:val="000000"/>
          <w:sz w:val="24"/>
          <w:szCs w:val="24"/>
        </w:rPr>
      </w:pPr>
      <w:r w:rsidRPr="005E4A9D">
        <w:rPr>
          <w:color w:val="000000"/>
          <w:sz w:val="24"/>
          <w:szCs w:val="24"/>
        </w:rPr>
        <w:t>5.27.4 – Receber e analisar os documentos emitidos pela CONTRATADA que são exigidos no</w:t>
      </w:r>
      <w:r w:rsidRPr="005E4A9D">
        <w:rPr>
          <w:color w:val="000000"/>
          <w:spacing w:val="1"/>
          <w:sz w:val="24"/>
          <w:szCs w:val="24"/>
        </w:rPr>
        <w:t xml:space="preserve"> </w:t>
      </w:r>
      <w:r w:rsidRPr="005E4A9D">
        <w:rPr>
          <w:color w:val="000000"/>
          <w:sz w:val="24"/>
          <w:szCs w:val="24"/>
        </w:rPr>
        <w:t>instrumento</w:t>
      </w:r>
      <w:r w:rsidRPr="005E4A9D">
        <w:rPr>
          <w:color w:val="000000"/>
          <w:spacing w:val="1"/>
          <w:sz w:val="24"/>
          <w:szCs w:val="24"/>
        </w:rPr>
        <w:t xml:space="preserve"> </w:t>
      </w:r>
      <w:r w:rsidRPr="005E4A9D">
        <w:rPr>
          <w:color w:val="000000"/>
          <w:sz w:val="24"/>
          <w:szCs w:val="24"/>
        </w:rPr>
        <w:t>convocatório</w:t>
      </w:r>
      <w:r w:rsidRPr="005E4A9D">
        <w:rPr>
          <w:color w:val="000000"/>
          <w:spacing w:val="6"/>
          <w:sz w:val="24"/>
          <w:szCs w:val="24"/>
        </w:rPr>
        <w:t xml:space="preserve"> </w:t>
      </w:r>
      <w:r w:rsidRPr="005E4A9D">
        <w:rPr>
          <w:color w:val="000000"/>
          <w:sz w:val="24"/>
          <w:szCs w:val="24"/>
        </w:rPr>
        <w:t>e</w:t>
      </w:r>
      <w:r w:rsidRPr="005E4A9D">
        <w:rPr>
          <w:color w:val="000000"/>
          <w:spacing w:val="1"/>
          <w:sz w:val="24"/>
          <w:szCs w:val="24"/>
        </w:rPr>
        <w:t xml:space="preserve"> </w:t>
      </w:r>
      <w:r w:rsidRPr="005E4A9D">
        <w:rPr>
          <w:color w:val="000000"/>
          <w:sz w:val="24"/>
          <w:szCs w:val="24"/>
        </w:rPr>
        <w:t>seus</w:t>
      </w:r>
      <w:r w:rsidRPr="005E4A9D">
        <w:rPr>
          <w:color w:val="000000"/>
          <w:spacing w:val="-1"/>
          <w:sz w:val="24"/>
          <w:szCs w:val="24"/>
        </w:rPr>
        <w:t xml:space="preserve"> </w:t>
      </w:r>
      <w:r w:rsidRPr="005E4A9D">
        <w:rPr>
          <w:color w:val="000000"/>
          <w:sz w:val="24"/>
          <w:szCs w:val="24"/>
        </w:rPr>
        <w:t>anexos;</w:t>
      </w:r>
    </w:p>
    <w:p w14:paraId="5CCB2873" w14:textId="77777777" w:rsidR="001B3567" w:rsidRPr="005E4A9D" w:rsidRDefault="001B3567" w:rsidP="001B3567">
      <w:pPr>
        <w:spacing w:after="120"/>
        <w:ind w:left="142"/>
        <w:jc w:val="both"/>
        <w:rPr>
          <w:color w:val="000000"/>
          <w:sz w:val="24"/>
          <w:szCs w:val="24"/>
        </w:rPr>
      </w:pPr>
      <w:r w:rsidRPr="005E4A9D">
        <w:rPr>
          <w:color w:val="000000"/>
          <w:sz w:val="24"/>
          <w:szCs w:val="24"/>
        </w:rPr>
        <w:t>5.27.5 –</w:t>
      </w:r>
      <w:r w:rsidRPr="005E4A9D">
        <w:rPr>
          <w:color w:val="000000"/>
          <w:spacing w:val="-8"/>
          <w:sz w:val="24"/>
          <w:szCs w:val="24"/>
        </w:rPr>
        <w:t xml:space="preserve"> </w:t>
      </w:r>
      <w:r w:rsidRPr="005E4A9D">
        <w:rPr>
          <w:color w:val="000000"/>
          <w:sz w:val="24"/>
          <w:szCs w:val="24"/>
        </w:rPr>
        <w:t>Elaborar</w:t>
      </w:r>
      <w:r w:rsidRPr="005E4A9D">
        <w:rPr>
          <w:color w:val="000000"/>
          <w:spacing w:val="-6"/>
          <w:sz w:val="24"/>
          <w:szCs w:val="24"/>
        </w:rPr>
        <w:t xml:space="preserve"> </w:t>
      </w:r>
      <w:r w:rsidRPr="005E4A9D">
        <w:rPr>
          <w:color w:val="000000"/>
          <w:sz w:val="24"/>
          <w:szCs w:val="24"/>
        </w:rPr>
        <w:t>o</w:t>
      </w:r>
      <w:r w:rsidRPr="005E4A9D">
        <w:rPr>
          <w:color w:val="000000"/>
          <w:spacing w:val="-4"/>
          <w:sz w:val="24"/>
          <w:szCs w:val="24"/>
        </w:rPr>
        <w:t xml:space="preserve"> </w:t>
      </w:r>
      <w:r w:rsidRPr="005E4A9D">
        <w:rPr>
          <w:color w:val="000000"/>
          <w:sz w:val="24"/>
          <w:szCs w:val="24"/>
        </w:rPr>
        <w:t>registro</w:t>
      </w:r>
      <w:r w:rsidRPr="005E4A9D">
        <w:rPr>
          <w:color w:val="000000"/>
          <w:spacing w:val="1"/>
          <w:sz w:val="24"/>
          <w:szCs w:val="24"/>
        </w:rPr>
        <w:t xml:space="preserve"> </w:t>
      </w:r>
      <w:r w:rsidRPr="005E4A9D">
        <w:rPr>
          <w:color w:val="000000"/>
          <w:sz w:val="24"/>
          <w:szCs w:val="24"/>
        </w:rPr>
        <w:t>próprio e</w:t>
      </w:r>
      <w:r w:rsidRPr="005E4A9D">
        <w:rPr>
          <w:color w:val="000000"/>
          <w:spacing w:val="-4"/>
          <w:sz w:val="24"/>
          <w:szCs w:val="24"/>
        </w:rPr>
        <w:t xml:space="preserve"> </w:t>
      </w:r>
      <w:r w:rsidRPr="005E4A9D">
        <w:rPr>
          <w:color w:val="000000"/>
          <w:sz w:val="24"/>
          <w:szCs w:val="24"/>
        </w:rPr>
        <w:t>emitir</w:t>
      </w:r>
      <w:r w:rsidRPr="005E4A9D">
        <w:rPr>
          <w:color w:val="000000"/>
          <w:spacing w:val="-2"/>
          <w:sz w:val="24"/>
          <w:szCs w:val="24"/>
        </w:rPr>
        <w:t xml:space="preserve"> </w:t>
      </w:r>
      <w:r w:rsidRPr="005E4A9D">
        <w:rPr>
          <w:color w:val="000000"/>
          <w:sz w:val="24"/>
          <w:szCs w:val="24"/>
        </w:rPr>
        <w:t>termo circunstanciando,</w:t>
      </w:r>
      <w:r w:rsidRPr="005E4A9D">
        <w:rPr>
          <w:color w:val="000000"/>
          <w:spacing w:val="-6"/>
          <w:sz w:val="24"/>
          <w:szCs w:val="24"/>
        </w:rPr>
        <w:t xml:space="preserve"> </w:t>
      </w:r>
      <w:r w:rsidRPr="005E4A9D">
        <w:rPr>
          <w:color w:val="000000"/>
          <w:sz w:val="24"/>
          <w:szCs w:val="24"/>
        </w:rPr>
        <w:t>recibos</w:t>
      </w:r>
      <w:r w:rsidRPr="005E4A9D">
        <w:rPr>
          <w:color w:val="000000"/>
          <w:spacing w:val="-5"/>
          <w:sz w:val="24"/>
          <w:szCs w:val="24"/>
        </w:rPr>
        <w:t xml:space="preserve"> </w:t>
      </w:r>
      <w:r w:rsidRPr="005E4A9D">
        <w:rPr>
          <w:color w:val="000000"/>
          <w:sz w:val="24"/>
          <w:szCs w:val="24"/>
        </w:rPr>
        <w:t>e</w:t>
      </w:r>
      <w:r w:rsidRPr="005E4A9D">
        <w:rPr>
          <w:color w:val="000000"/>
          <w:spacing w:val="-4"/>
          <w:sz w:val="24"/>
          <w:szCs w:val="24"/>
        </w:rPr>
        <w:t xml:space="preserve"> </w:t>
      </w:r>
      <w:r w:rsidRPr="005E4A9D">
        <w:rPr>
          <w:color w:val="000000"/>
          <w:sz w:val="24"/>
          <w:szCs w:val="24"/>
        </w:rPr>
        <w:t>demais</w:t>
      </w:r>
      <w:r w:rsidRPr="005E4A9D">
        <w:rPr>
          <w:color w:val="000000"/>
          <w:spacing w:val="-2"/>
          <w:sz w:val="24"/>
          <w:szCs w:val="24"/>
        </w:rPr>
        <w:t xml:space="preserve"> </w:t>
      </w:r>
      <w:r w:rsidRPr="005E4A9D">
        <w:rPr>
          <w:color w:val="000000"/>
          <w:sz w:val="24"/>
          <w:szCs w:val="24"/>
        </w:rPr>
        <w:t>instrumentos</w:t>
      </w:r>
      <w:r w:rsidRPr="005E4A9D">
        <w:rPr>
          <w:color w:val="000000"/>
          <w:spacing w:val="-57"/>
          <w:sz w:val="24"/>
          <w:szCs w:val="24"/>
        </w:rPr>
        <w:t xml:space="preserve"> </w:t>
      </w:r>
      <w:r w:rsidRPr="005E4A9D">
        <w:rPr>
          <w:color w:val="000000"/>
          <w:sz w:val="24"/>
          <w:szCs w:val="24"/>
        </w:rPr>
        <w:t>de fiscalização,</w:t>
      </w:r>
      <w:r w:rsidRPr="005E4A9D">
        <w:rPr>
          <w:color w:val="000000"/>
          <w:spacing w:val="3"/>
          <w:sz w:val="24"/>
          <w:szCs w:val="24"/>
        </w:rPr>
        <w:t xml:space="preserve"> </w:t>
      </w:r>
      <w:r w:rsidRPr="005E4A9D">
        <w:rPr>
          <w:color w:val="000000"/>
          <w:sz w:val="24"/>
          <w:szCs w:val="24"/>
        </w:rPr>
        <w:t>anotando</w:t>
      </w:r>
      <w:r w:rsidRPr="005E4A9D">
        <w:rPr>
          <w:color w:val="000000"/>
          <w:spacing w:val="-3"/>
          <w:sz w:val="24"/>
          <w:szCs w:val="24"/>
        </w:rPr>
        <w:t xml:space="preserve"> </w:t>
      </w:r>
      <w:r w:rsidRPr="005E4A9D">
        <w:rPr>
          <w:color w:val="000000"/>
          <w:sz w:val="24"/>
          <w:szCs w:val="24"/>
        </w:rPr>
        <w:t>todas</w:t>
      </w:r>
      <w:r w:rsidRPr="005E4A9D">
        <w:rPr>
          <w:color w:val="000000"/>
          <w:spacing w:val="-1"/>
          <w:sz w:val="24"/>
          <w:szCs w:val="24"/>
        </w:rPr>
        <w:t xml:space="preserve"> </w:t>
      </w:r>
      <w:r w:rsidRPr="005E4A9D">
        <w:rPr>
          <w:color w:val="000000"/>
          <w:sz w:val="24"/>
          <w:szCs w:val="24"/>
        </w:rPr>
        <w:t>as</w:t>
      </w:r>
      <w:r w:rsidRPr="005E4A9D">
        <w:rPr>
          <w:color w:val="000000"/>
          <w:spacing w:val="-5"/>
          <w:sz w:val="24"/>
          <w:szCs w:val="24"/>
        </w:rPr>
        <w:t xml:space="preserve"> </w:t>
      </w:r>
      <w:r w:rsidRPr="005E4A9D">
        <w:rPr>
          <w:color w:val="000000"/>
          <w:sz w:val="24"/>
          <w:szCs w:val="24"/>
        </w:rPr>
        <w:t>ocorrências</w:t>
      </w:r>
      <w:r w:rsidRPr="005E4A9D">
        <w:rPr>
          <w:color w:val="000000"/>
          <w:spacing w:val="-1"/>
          <w:sz w:val="24"/>
          <w:szCs w:val="24"/>
        </w:rPr>
        <w:t xml:space="preserve"> </w:t>
      </w:r>
      <w:r w:rsidRPr="005E4A9D">
        <w:rPr>
          <w:color w:val="000000"/>
          <w:sz w:val="24"/>
          <w:szCs w:val="24"/>
        </w:rPr>
        <w:t>da</w:t>
      </w:r>
      <w:r w:rsidRPr="005E4A9D">
        <w:rPr>
          <w:color w:val="000000"/>
          <w:spacing w:val="1"/>
          <w:sz w:val="24"/>
          <w:szCs w:val="24"/>
        </w:rPr>
        <w:t xml:space="preserve"> </w:t>
      </w:r>
      <w:r w:rsidRPr="005E4A9D">
        <w:rPr>
          <w:color w:val="000000"/>
          <w:sz w:val="24"/>
          <w:szCs w:val="24"/>
        </w:rPr>
        <w:t>execução</w:t>
      </w:r>
      <w:r w:rsidRPr="005E4A9D">
        <w:rPr>
          <w:color w:val="000000"/>
          <w:spacing w:val="5"/>
          <w:sz w:val="24"/>
          <w:szCs w:val="24"/>
        </w:rPr>
        <w:t xml:space="preserve"> </w:t>
      </w:r>
      <w:r w:rsidRPr="005E4A9D">
        <w:rPr>
          <w:color w:val="000000"/>
          <w:sz w:val="24"/>
          <w:szCs w:val="24"/>
        </w:rPr>
        <w:t>do</w:t>
      </w:r>
      <w:r w:rsidRPr="005E4A9D">
        <w:rPr>
          <w:color w:val="000000"/>
          <w:spacing w:val="6"/>
          <w:sz w:val="24"/>
          <w:szCs w:val="24"/>
        </w:rPr>
        <w:t xml:space="preserve"> </w:t>
      </w:r>
      <w:r w:rsidRPr="005E4A9D">
        <w:rPr>
          <w:color w:val="000000"/>
          <w:sz w:val="24"/>
          <w:szCs w:val="24"/>
        </w:rPr>
        <w:t>contrato;</w:t>
      </w:r>
    </w:p>
    <w:p w14:paraId="78DBB763" w14:textId="77777777" w:rsidR="001B3567" w:rsidRPr="005E4A9D" w:rsidRDefault="001B3567" w:rsidP="001B3567">
      <w:pPr>
        <w:spacing w:after="120"/>
        <w:ind w:left="142"/>
        <w:jc w:val="both"/>
        <w:rPr>
          <w:color w:val="000000"/>
          <w:sz w:val="24"/>
          <w:szCs w:val="24"/>
        </w:rPr>
      </w:pPr>
      <w:r w:rsidRPr="005E4A9D">
        <w:rPr>
          <w:color w:val="000000"/>
          <w:sz w:val="24"/>
          <w:szCs w:val="24"/>
        </w:rPr>
        <w:t>5.27.6 –</w:t>
      </w:r>
      <w:r w:rsidRPr="005E4A9D">
        <w:rPr>
          <w:color w:val="000000"/>
          <w:spacing w:val="-3"/>
          <w:sz w:val="24"/>
          <w:szCs w:val="24"/>
        </w:rPr>
        <w:t xml:space="preserve"> </w:t>
      </w:r>
      <w:r w:rsidRPr="005E4A9D">
        <w:rPr>
          <w:color w:val="000000"/>
          <w:sz w:val="24"/>
          <w:szCs w:val="24"/>
        </w:rPr>
        <w:t>Verificar</w:t>
      </w:r>
      <w:r w:rsidRPr="005E4A9D">
        <w:rPr>
          <w:color w:val="000000"/>
          <w:spacing w:val="-1"/>
          <w:sz w:val="24"/>
          <w:szCs w:val="24"/>
        </w:rPr>
        <w:t xml:space="preserve"> </w:t>
      </w:r>
      <w:r w:rsidRPr="005E4A9D">
        <w:rPr>
          <w:color w:val="000000"/>
          <w:sz w:val="24"/>
          <w:szCs w:val="24"/>
        </w:rPr>
        <w:t>a</w:t>
      </w:r>
      <w:r w:rsidRPr="005E4A9D">
        <w:rPr>
          <w:color w:val="000000"/>
          <w:spacing w:val="-3"/>
          <w:sz w:val="24"/>
          <w:szCs w:val="24"/>
        </w:rPr>
        <w:t xml:space="preserve"> </w:t>
      </w:r>
      <w:r w:rsidRPr="005E4A9D">
        <w:rPr>
          <w:color w:val="000000"/>
          <w:sz w:val="24"/>
          <w:szCs w:val="24"/>
        </w:rPr>
        <w:t>quantidade,</w:t>
      </w:r>
      <w:r w:rsidRPr="005E4A9D">
        <w:rPr>
          <w:color w:val="000000"/>
          <w:spacing w:val="2"/>
          <w:sz w:val="24"/>
          <w:szCs w:val="24"/>
        </w:rPr>
        <w:t xml:space="preserve"> </w:t>
      </w:r>
      <w:r w:rsidRPr="005E4A9D">
        <w:rPr>
          <w:color w:val="000000"/>
          <w:sz w:val="24"/>
          <w:szCs w:val="24"/>
        </w:rPr>
        <w:t>qualidade</w:t>
      </w:r>
      <w:r w:rsidRPr="005E4A9D">
        <w:rPr>
          <w:color w:val="000000"/>
          <w:spacing w:val="-3"/>
          <w:sz w:val="24"/>
          <w:szCs w:val="24"/>
        </w:rPr>
        <w:t xml:space="preserve"> </w:t>
      </w:r>
      <w:r w:rsidRPr="005E4A9D">
        <w:rPr>
          <w:color w:val="000000"/>
          <w:sz w:val="24"/>
          <w:szCs w:val="24"/>
        </w:rPr>
        <w:t>e</w:t>
      </w:r>
      <w:r w:rsidRPr="005E4A9D">
        <w:rPr>
          <w:color w:val="000000"/>
          <w:spacing w:val="-3"/>
          <w:sz w:val="24"/>
          <w:szCs w:val="24"/>
        </w:rPr>
        <w:t xml:space="preserve"> </w:t>
      </w:r>
      <w:r w:rsidRPr="005E4A9D">
        <w:rPr>
          <w:color w:val="000000"/>
          <w:sz w:val="24"/>
          <w:szCs w:val="24"/>
        </w:rPr>
        <w:t>conformidade</w:t>
      </w:r>
      <w:r w:rsidRPr="005E4A9D">
        <w:rPr>
          <w:color w:val="000000"/>
          <w:spacing w:val="-3"/>
          <w:sz w:val="24"/>
          <w:szCs w:val="24"/>
        </w:rPr>
        <w:t xml:space="preserve"> </w:t>
      </w:r>
      <w:r w:rsidRPr="005E4A9D">
        <w:rPr>
          <w:color w:val="000000"/>
          <w:sz w:val="24"/>
          <w:szCs w:val="24"/>
        </w:rPr>
        <w:t>dos</w:t>
      </w:r>
      <w:r w:rsidRPr="005E4A9D">
        <w:rPr>
          <w:color w:val="000000"/>
          <w:spacing w:val="-4"/>
          <w:sz w:val="24"/>
          <w:szCs w:val="24"/>
        </w:rPr>
        <w:t xml:space="preserve"> bens</w:t>
      </w:r>
      <w:r w:rsidRPr="005E4A9D">
        <w:rPr>
          <w:color w:val="000000"/>
          <w:sz w:val="24"/>
          <w:szCs w:val="24"/>
        </w:rPr>
        <w:t>;</w:t>
      </w:r>
    </w:p>
    <w:p w14:paraId="20175B96" w14:textId="77777777" w:rsidR="001B3567" w:rsidRPr="005E4A9D" w:rsidRDefault="001B3567" w:rsidP="001B3567">
      <w:pPr>
        <w:spacing w:after="120"/>
        <w:ind w:left="142"/>
        <w:jc w:val="both"/>
        <w:rPr>
          <w:color w:val="000000"/>
          <w:sz w:val="24"/>
          <w:szCs w:val="24"/>
        </w:rPr>
      </w:pPr>
      <w:r w:rsidRPr="005E4A9D">
        <w:rPr>
          <w:color w:val="000000"/>
          <w:sz w:val="24"/>
          <w:szCs w:val="24"/>
        </w:rPr>
        <w:t>5.27.7 –</w:t>
      </w:r>
      <w:r w:rsidRPr="005E4A9D">
        <w:rPr>
          <w:color w:val="000000"/>
          <w:spacing w:val="41"/>
          <w:sz w:val="24"/>
          <w:szCs w:val="24"/>
        </w:rPr>
        <w:t xml:space="preserve"> </w:t>
      </w:r>
      <w:r w:rsidRPr="005E4A9D">
        <w:rPr>
          <w:color w:val="000000"/>
          <w:sz w:val="24"/>
          <w:szCs w:val="24"/>
        </w:rPr>
        <w:t>Recusar</w:t>
      </w:r>
      <w:r w:rsidRPr="005E4A9D">
        <w:rPr>
          <w:color w:val="000000"/>
          <w:spacing w:val="48"/>
          <w:sz w:val="24"/>
          <w:szCs w:val="24"/>
        </w:rPr>
        <w:t xml:space="preserve"> </w:t>
      </w:r>
      <w:r w:rsidRPr="005E4A9D">
        <w:rPr>
          <w:color w:val="000000"/>
          <w:sz w:val="24"/>
          <w:szCs w:val="24"/>
        </w:rPr>
        <w:t>os</w:t>
      </w:r>
      <w:r w:rsidRPr="005E4A9D">
        <w:rPr>
          <w:color w:val="000000"/>
          <w:spacing w:val="45"/>
          <w:sz w:val="24"/>
          <w:szCs w:val="24"/>
        </w:rPr>
        <w:t xml:space="preserve"> </w:t>
      </w:r>
      <w:r w:rsidRPr="005E4A9D">
        <w:rPr>
          <w:color w:val="000000"/>
          <w:sz w:val="24"/>
          <w:szCs w:val="24"/>
        </w:rPr>
        <w:t>bens entregues</w:t>
      </w:r>
      <w:r w:rsidRPr="005E4A9D">
        <w:rPr>
          <w:color w:val="000000"/>
          <w:spacing w:val="45"/>
          <w:sz w:val="24"/>
          <w:szCs w:val="24"/>
        </w:rPr>
        <w:t xml:space="preserve"> </w:t>
      </w:r>
      <w:r w:rsidRPr="005E4A9D">
        <w:rPr>
          <w:color w:val="000000"/>
          <w:sz w:val="24"/>
          <w:szCs w:val="24"/>
        </w:rPr>
        <w:t>em</w:t>
      </w:r>
      <w:r w:rsidRPr="005E4A9D">
        <w:rPr>
          <w:color w:val="000000"/>
          <w:spacing w:val="38"/>
          <w:sz w:val="24"/>
          <w:szCs w:val="24"/>
        </w:rPr>
        <w:t xml:space="preserve"> </w:t>
      </w:r>
      <w:r w:rsidRPr="005E4A9D">
        <w:rPr>
          <w:color w:val="000000"/>
          <w:sz w:val="24"/>
          <w:szCs w:val="24"/>
        </w:rPr>
        <w:t>desacordo</w:t>
      </w:r>
      <w:r w:rsidRPr="005E4A9D">
        <w:rPr>
          <w:color w:val="000000"/>
          <w:spacing w:val="47"/>
          <w:sz w:val="24"/>
          <w:szCs w:val="24"/>
        </w:rPr>
        <w:t xml:space="preserve"> </w:t>
      </w:r>
      <w:r w:rsidRPr="005E4A9D">
        <w:rPr>
          <w:color w:val="000000"/>
          <w:sz w:val="24"/>
          <w:szCs w:val="24"/>
        </w:rPr>
        <w:t>com</w:t>
      </w:r>
      <w:r w:rsidRPr="005E4A9D">
        <w:rPr>
          <w:color w:val="000000"/>
          <w:spacing w:val="38"/>
          <w:sz w:val="24"/>
          <w:szCs w:val="24"/>
        </w:rPr>
        <w:t xml:space="preserve"> </w:t>
      </w:r>
      <w:r w:rsidRPr="005E4A9D">
        <w:rPr>
          <w:color w:val="000000"/>
          <w:sz w:val="24"/>
          <w:szCs w:val="24"/>
        </w:rPr>
        <w:t>o</w:t>
      </w:r>
      <w:r w:rsidRPr="005E4A9D">
        <w:rPr>
          <w:color w:val="000000"/>
          <w:spacing w:val="50"/>
          <w:sz w:val="24"/>
          <w:szCs w:val="24"/>
        </w:rPr>
        <w:t xml:space="preserve"> </w:t>
      </w:r>
      <w:r w:rsidRPr="005E4A9D">
        <w:rPr>
          <w:color w:val="000000"/>
          <w:sz w:val="24"/>
          <w:szCs w:val="24"/>
        </w:rPr>
        <w:t>instrumento</w:t>
      </w:r>
      <w:r w:rsidRPr="005E4A9D">
        <w:rPr>
          <w:color w:val="000000"/>
          <w:spacing w:val="51"/>
          <w:sz w:val="24"/>
          <w:szCs w:val="24"/>
        </w:rPr>
        <w:t xml:space="preserve"> </w:t>
      </w:r>
      <w:r w:rsidRPr="005E4A9D">
        <w:rPr>
          <w:color w:val="000000"/>
          <w:sz w:val="24"/>
          <w:szCs w:val="24"/>
        </w:rPr>
        <w:t>convocatório</w:t>
      </w:r>
      <w:r w:rsidRPr="005E4A9D">
        <w:rPr>
          <w:color w:val="000000"/>
          <w:spacing w:val="50"/>
          <w:sz w:val="24"/>
          <w:szCs w:val="24"/>
        </w:rPr>
        <w:t xml:space="preserve"> </w:t>
      </w:r>
      <w:r w:rsidRPr="005E4A9D">
        <w:rPr>
          <w:color w:val="000000"/>
          <w:sz w:val="24"/>
          <w:szCs w:val="24"/>
        </w:rPr>
        <w:t>e</w:t>
      </w:r>
      <w:r w:rsidRPr="005E4A9D">
        <w:rPr>
          <w:color w:val="000000"/>
          <w:spacing w:val="46"/>
          <w:sz w:val="24"/>
          <w:szCs w:val="24"/>
        </w:rPr>
        <w:t xml:space="preserve"> </w:t>
      </w:r>
      <w:r w:rsidRPr="005E4A9D">
        <w:rPr>
          <w:color w:val="000000"/>
          <w:sz w:val="24"/>
          <w:szCs w:val="24"/>
        </w:rPr>
        <w:t xml:space="preserve">seus </w:t>
      </w:r>
      <w:r w:rsidRPr="005E4A9D">
        <w:rPr>
          <w:color w:val="000000"/>
          <w:spacing w:val="-57"/>
          <w:sz w:val="24"/>
          <w:szCs w:val="24"/>
        </w:rPr>
        <w:t xml:space="preserve">    </w:t>
      </w:r>
      <w:r w:rsidRPr="005E4A9D">
        <w:rPr>
          <w:color w:val="000000"/>
          <w:sz w:val="24"/>
          <w:szCs w:val="24"/>
        </w:rPr>
        <w:t>anexos,</w:t>
      </w:r>
      <w:r w:rsidRPr="005E4A9D">
        <w:rPr>
          <w:color w:val="000000"/>
          <w:spacing w:val="-2"/>
          <w:sz w:val="24"/>
          <w:szCs w:val="24"/>
        </w:rPr>
        <w:t xml:space="preserve"> </w:t>
      </w:r>
      <w:r w:rsidRPr="005E4A9D">
        <w:rPr>
          <w:color w:val="000000"/>
          <w:sz w:val="24"/>
          <w:szCs w:val="24"/>
        </w:rPr>
        <w:t>exigindo sua</w:t>
      </w:r>
      <w:r w:rsidRPr="005E4A9D">
        <w:rPr>
          <w:color w:val="000000"/>
          <w:spacing w:val="-5"/>
          <w:sz w:val="24"/>
          <w:szCs w:val="24"/>
        </w:rPr>
        <w:t xml:space="preserve"> </w:t>
      </w:r>
      <w:r w:rsidRPr="005E4A9D">
        <w:rPr>
          <w:color w:val="000000"/>
          <w:sz w:val="24"/>
          <w:szCs w:val="24"/>
        </w:rPr>
        <w:t>substituição no</w:t>
      </w:r>
      <w:r w:rsidRPr="005E4A9D">
        <w:rPr>
          <w:color w:val="000000"/>
          <w:spacing w:val="1"/>
          <w:sz w:val="24"/>
          <w:szCs w:val="24"/>
        </w:rPr>
        <w:t xml:space="preserve"> </w:t>
      </w:r>
      <w:r w:rsidRPr="005E4A9D">
        <w:rPr>
          <w:color w:val="000000"/>
          <w:sz w:val="24"/>
          <w:szCs w:val="24"/>
        </w:rPr>
        <w:t>prazo disposto</w:t>
      </w:r>
      <w:r w:rsidRPr="005E4A9D">
        <w:rPr>
          <w:color w:val="000000"/>
          <w:spacing w:val="-4"/>
          <w:sz w:val="24"/>
          <w:szCs w:val="24"/>
        </w:rPr>
        <w:t xml:space="preserve"> </w:t>
      </w:r>
      <w:r w:rsidRPr="005E4A9D">
        <w:rPr>
          <w:color w:val="000000"/>
          <w:sz w:val="24"/>
          <w:szCs w:val="24"/>
        </w:rPr>
        <w:t>no instrumento</w:t>
      </w:r>
      <w:r w:rsidRPr="005E4A9D">
        <w:rPr>
          <w:color w:val="000000"/>
          <w:spacing w:val="-3"/>
          <w:sz w:val="24"/>
          <w:szCs w:val="24"/>
        </w:rPr>
        <w:t xml:space="preserve"> </w:t>
      </w:r>
      <w:r w:rsidRPr="005E4A9D">
        <w:rPr>
          <w:color w:val="000000"/>
          <w:sz w:val="24"/>
          <w:szCs w:val="24"/>
        </w:rPr>
        <w:t>convocatório e</w:t>
      </w:r>
      <w:r w:rsidRPr="005E4A9D">
        <w:rPr>
          <w:color w:val="000000"/>
          <w:spacing w:val="-5"/>
          <w:sz w:val="24"/>
          <w:szCs w:val="24"/>
        </w:rPr>
        <w:t xml:space="preserve"> </w:t>
      </w:r>
      <w:r w:rsidRPr="005E4A9D">
        <w:rPr>
          <w:color w:val="000000"/>
          <w:sz w:val="24"/>
          <w:szCs w:val="24"/>
        </w:rPr>
        <w:t>seus</w:t>
      </w:r>
      <w:r w:rsidRPr="005E4A9D">
        <w:rPr>
          <w:color w:val="000000"/>
          <w:spacing w:val="-5"/>
          <w:sz w:val="24"/>
          <w:szCs w:val="24"/>
        </w:rPr>
        <w:t xml:space="preserve"> </w:t>
      </w:r>
      <w:r w:rsidRPr="005E4A9D">
        <w:rPr>
          <w:color w:val="000000"/>
          <w:sz w:val="24"/>
          <w:szCs w:val="24"/>
        </w:rPr>
        <w:t>anexos;</w:t>
      </w:r>
    </w:p>
    <w:p w14:paraId="3B213E78" w14:textId="77777777" w:rsidR="001B3567" w:rsidRPr="005E4A9D" w:rsidRDefault="001B3567" w:rsidP="001B3567">
      <w:pPr>
        <w:spacing w:after="120"/>
        <w:ind w:left="142"/>
        <w:jc w:val="both"/>
        <w:rPr>
          <w:color w:val="000000"/>
          <w:sz w:val="24"/>
          <w:szCs w:val="24"/>
        </w:rPr>
      </w:pPr>
      <w:r w:rsidRPr="005E4A9D">
        <w:rPr>
          <w:color w:val="000000"/>
          <w:sz w:val="24"/>
          <w:szCs w:val="24"/>
        </w:rPr>
        <w:lastRenderedPageBreak/>
        <w:t>5.27.8 –</w:t>
      </w:r>
      <w:r w:rsidRPr="005E4A9D">
        <w:rPr>
          <w:color w:val="000000"/>
          <w:spacing w:val="1"/>
          <w:sz w:val="24"/>
          <w:szCs w:val="24"/>
        </w:rPr>
        <w:t xml:space="preserve"> </w:t>
      </w:r>
      <w:r w:rsidRPr="005E4A9D">
        <w:rPr>
          <w:color w:val="000000"/>
          <w:sz w:val="24"/>
          <w:szCs w:val="24"/>
        </w:rPr>
        <w:t>Atestar o</w:t>
      </w:r>
      <w:r w:rsidRPr="005E4A9D">
        <w:rPr>
          <w:color w:val="000000"/>
          <w:spacing w:val="1"/>
          <w:sz w:val="24"/>
          <w:szCs w:val="24"/>
        </w:rPr>
        <w:t xml:space="preserve"> </w:t>
      </w:r>
      <w:r w:rsidRPr="005E4A9D">
        <w:rPr>
          <w:color w:val="000000"/>
          <w:sz w:val="24"/>
          <w:szCs w:val="24"/>
        </w:rPr>
        <w:t>recebimento</w:t>
      </w:r>
      <w:r w:rsidRPr="005E4A9D">
        <w:rPr>
          <w:color w:val="000000"/>
          <w:spacing w:val="1"/>
          <w:sz w:val="24"/>
          <w:szCs w:val="24"/>
        </w:rPr>
        <w:t xml:space="preserve"> </w:t>
      </w:r>
      <w:r w:rsidRPr="005E4A9D">
        <w:rPr>
          <w:color w:val="000000"/>
          <w:sz w:val="24"/>
          <w:szCs w:val="24"/>
        </w:rPr>
        <w:t>definitivo</w:t>
      </w:r>
      <w:r w:rsidRPr="005E4A9D">
        <w:rPr>
          <w:color w:val="000000"/>
          <w:spacing w:val="1"/>
          <w:sz w:val="24"/>
          <w:szCs w:val="24"/>
        </w:rPr>
        <w:t xml:space="preserve"> </w:t>
      </w:r>
      <w:r w:rsidRPr="005E4A9D">
        <w:rPr>
          <w:color w:val="000000"/>
          <w:sz w:val="24"/>
          <w:szCs w:val="24"/>
        </w:rPr>
        <w:t>dos objetos</w:t>
      </w:r>
      <w:r w:rsidRPr="005E4A9D">
        <w:rPr>
          <w:color w:val="000000"/>
          <w:spacing w:val="1"/>
          <w:sz w:val="24"/>
          <w:szCs w:val="24"/>
        </w:rPr>
        <w:t xml:space="preserve"> </w:t>
      </w:r>
      <w:r w:rsidRPr="005E4A9D">
        <w:rPr>
          <w:color w:val="000000"/>
          <w:sz w:val="24"/>
          <w:szCs w:val="24"/>
        </w:rPr>
        <w:t>entregues</w:t>
      </w:r>
      <w:r w:rsidRPr="005E4A9D">
        <w:rPr>
          <w:color w:val="000000"/>
          <w:spacing w:val="1"/>
          <w:sz w:val="24"/>
          <w:szCs w:val="24"/>
        </w:rPr>
        <w:t xml:space="preserve"> </w:t>
      </w:r>
      <w:r w:rsidRPr="005E4A9D">
        <w:rPr>
          <w:color w:val="000000"/>
          <w:sz w:val="24"/>
          <w:szCs w:val="24"/>
        </w:rPr>
        <w:t>em acordo</w:t>
      </w:r>
      <w:r w:rsidRPr="005E4A9D">
        <w:rPr>
          <w:color w:val="000000"/>
          <w:spacing w:val="1"/>
          <w:sz w:val="24"/>
          <w:szCs w:val="24"/>
        </w:rPr>
        <w:t xml:space="preserve"> </w:t>
      </w:r>
      <w:r w:rsidRPr="005E4A9D">
        <w:rPr>
          <w:color w:val="000000"/>
          <w:sz w:val="24"/>
          <w:szCs w:val="24"/>
        </w:rPr>
        <w:t>com o</w:t>
      </w:r>
      <w:r w:rsidRPr="005E4A9D">
        <w:rPr>
          <w:color w:val="000000"/>
          <w:spacing w:val="1"/>
          <w:sz w:val="24"/>
          <w:szCs w:val="24"/>
        </w:rPr>
        <w:t xml:space="preserve"> </w:t>
      </w:r>
      <w:r w:rsidRPr="005E4A9D">
        <w:rPr>
          <w:color w:val="000000"/>
          <w:sz w:val="24"/>
          <w:szCs w:val="24"/>
        </w:rPr>
        <w:t>instrumento</w:t>
      </w:r>
      <w:r w:rsidRPr="005E4A9D">
        <w:rPr>
          <w:color w:val="000000"/>
          <w:spacing w:val="-58"/>
          <w:sz w:val="24"/>
          <w:szCs w:val="24"/>
        </w:rPr>
        <w:t xml:space="preserve"> </w:t>
      </w:r>
      <w:r w:rsidRPr="005E4A9D">
        <w:rPr>
          <w:color w:val="000000"/>
          <w:sz w:val="24"/>
          <w:szCs w:val="24"/>
        </w:rPr>
        <w:t>convocatório</w:t>
      </w:r>
      <w:r w:rsidRPr="005E4A9D">
        <w:rPr>
          <w:color w:val="000000"/>
          <w:spacing w:val="5"/>
          <w:sz w:val="24"/>
          <w:szCs w:val="24"/>
        </w:rPr>
        <w:t xml:space="preserve"> </w:t>
      </w:r>
      <w:r w:rsidRPr="005E4A9D">
        <w:rPr>
          <w:color w:val="000000"/>
          <w:sz w:val="24"/>
          <w:szCs w:val="24"/>
        </w:rPr>
        <w:t>e</w:t>
      </w:r>
      <w:r w:rsidRPr="005E4A9D">
        <w:rPr>
          <w:color w:val="000000"/>
          <w:spacing w:val="1"/>
          <w:sz w:val="24"/>
          <w:szCs w:val="24"/>
        </w:rPr>
        <w:t xml:space="preserve"> </w:t>
      </w:r>
      <w:r w:rsidRPr="005E4A9D">
        <w:rPr>
          <w:color w:val="000000"/>
          <w:sz w:val="24"/>
          <w:szCs w:val="24"/>
        </w:rPr>
        <w:t>seus anexos.</w:t>
      </w:r>
    </w:p>
    <w:p w14:paraId="0566452F" w14:textId="77777777" w:rsidR="001B3567" w:rsidRPr="005E4A9D" w:rsidRDefault="001B3567" w:rsidP="001B3567">
      <w:pPr>
        <w:spacing w:after="120"/>
        <w:ind w:left="142"/>
        <w:jc w:val="both"/>
        <w:rPr>
          <w:color w:val="000000"/>
          <w:sz w:val="24"/>
          <w:szCs w:val="24"/>
        </w:rPr>
      </w:pPr>
      <w:r w:rsidRPr="005E4A9D">
        <w:rPr>
          <w:color w:val="000000"/>
          <w:sz w:val="24"/>
          <w:szCs w:val="24"/>
        </w:rPr>
        <w:t>5.27.9 –</w:t>
      </w:r>
      <w:r w:rsidRPr="005E4A9D">
        <w:rPr>
          <w:color w:val="000000"/>
          <w:spacing w:val="5"/>
          <w:sz w:val="24"/>
          <w:szCs w:val="24"/>
        </w:rPr>
        <w:t xml:space="preserve"> </w:t>
      </w:r>
      <w:r w:rsidRPr="005E4A9D">
        <w:rPr>
          <w:color w:val="000000"/>
          <w:sz w:val="24"/>
          <w:szCs w:val="24"/>
        </w:rPr>
        <w:t>Encaminhar</w:t>
      </w:r>
      <w:r w:rsidRPr="005E4A9D">
        <w:rPr>
          <w:color w:val="000000"/>
          <w:spacing w:val="11"/>
          <w:sz w:val="24"/>
          <w:szCs w:val="24"/>
        </w:rPr>
        <w:t xml:space="preserve"> </w:t>
      </w:r>
      <w:r w:rsidRPr="005E4A9D">
        <w:rPr>
          <w:color w:val="000000"/>
          <w:sz w:val="24"/>
          <w:szCs w:val="24"/>
        </w:rPr>
        <w:t>relatório</w:t>
      </w:r>
      <w:r w:rsidRPr="005E4A9D">
        <w:rPr>
          <w:color w:val="000000"/>
          <w:spacing w:val="14"/>
          <w:sz w:val="24"/>
          <w:szCs w:val="24"/>
        </w:rPr>
        <w:t xml:space="preserve"> </w:t>
      </w:r>
      <w:r w:rsidRPr="005E4A9D">
        <w:rPr>
          <w:color w:val="000000"/>
          <w:sz w:val="24"/>
          <w:szCs w:val="24"/>
        </w:rPr>
        <w:t>relativo</w:t>
      </w:r>
      <w:r w:rsidRPr="005E4A9D">
        <w:rPr>
          <w:color w:val="000000"/>
          <w:spacing w:val="14"/>
          <w:sz w:val="24"/>
          <w:szCs w:val="24"/>
        </w:rPr>
        <w:t xml:space="preserve"> </w:t>
      </w:r>
      <w:r w:rsidRPr="005E4A9D">
        <w:rPr>
          <w:color w:val="000000"/>
          <w:sz w:val="24"/>
          <w:szCs w:val="24"/>
        </w:rPr>
        <w:t>à</w:t>
      </w:r>
      <w:r w:rsidRPr="005E4A9D">
        <w:rPr>
          <w:color w:val="000000"/>
          <w:spacing w:val="9"/>
          <w:sz w:val="24"/>
          <w:szCs w:val="24"/>
        </w:rPr>
        <w:t xml:space="preserve"> </w:t>
      </w:r>
      <w:r w:rsidRPr="005E4A9D">
        <w:rPr>
          <w:color w:val="000000"/>
          <w:sz w:val="24"/>
          <w:szCs w:val="24"/>
        </w:rPr>
        <w:t>fiscalização</w:t>
      </w:r>
      <w:r w:rsidRPr="005E4A9D">
        <w:rPr>
          <w:color w:val="000000"/>
          <w:spacing w:val="9"/>
          <w:sz w:val="24"/>
          <w:szCs w:val="24"/>
        </w:rPr>
        <w:t xml:space="preserve"> </w:t>
      </w:r>
      <w:r w:rsidRPr="005E4A9D">
        <w:rPr>
          <w:color w:val="000000"/>
          <w:sz w:val="24"/>
          <w:szCs w:val="24"/>
        </w:rPr>
        <w:t>do</w:t>
      </w:r>
      <w:r w:rsidRPr="005E4A9D">
        <w:rPr>
          <w:color w:val="000000"/>
          <w:spacing w:val="14"/>
          <w:sz w:val="24"/>
          <w:szCs w:val="24"/>
        </w:rPr>
        <w:t xml:space="preserve"> </w:t>
      </w:r>
      <w:r w:rsidRPr="005E4A9D">
        <w:rPr>
          <w:color w:val="000000"/>
          <w:sz w:val="24"/>
          <w:szCs w:val="24"/>
        </w:rPr>
        <w:t>contrato</w:t>
      </w:r>
      <w:r w:rsidRPr="005E4A9D">
        <w:rPr>
          <w:color w:val="000000"/>
          <w:spacing w:val="10"/>
          <w:sz w:val="24"/>
          <w:szCs w:val="24"/>
        </w:rPr>
        <w:t xml:space="preserve"> </w:t>
      </w:r>
      <w:r w:rsidRPr="005E4A9D">
        <w:rPr>
          <w:color w:val="000000"/>
          <w:sz w:val="24"/>
          <w:szCs w:val="24"/>
        </w:rPr>
        <w:t>ao</w:t>
      </w:r>
      <w:r w:rsidRPr="005E4A9D">
        <w:rPr>
          <w:color w:val="000000"/>
          <w:spacing w:val="14"/>
          <w:sz w:val="24"/>
          <w:szCs w:val="24"/>
        </w:rPr>
        <w:t xml:space="preserve"> </w:t>
      </w:r>
      <w:r w:rsidRPr="005E4A9D">
        <w:rPr>
          <w:color w:val="000000"/>
          <w:sz w:val="24"/>
          <w:szCs w:val="24"/>
        </w:rPr>
        <w:t>Gestor</w:t>
      </w:r>
      <w:r w:rsidRPr="005E4A9D">
        <w:rPr>
          <w:color w:val="000000"/>
          <w:spacing w:val="6"/>
          <w:sz w:val="24"/>
          <w:szCs w:val="24"/>
        </w:rPr>
        <w:t xml:space="preserve"> </w:t>
      </w:r>
      <w:r w:rsidRPr="005E4A9D">
        <w:rPr>
          <w:color w:val="000000"/>
          <w:sz w:val="24"/>
          <w:szCs w:val="24"/>
        </w:rPr>
        <w:t>do</w:t>
      </w:r>
      <w:r w:rsidRPr="005E4A9D">
        <w:rPr>
          <w:color w:val="000000"/>
          <w:spacing w:val="14"/>
          <w:sz w:val="24"/>
          <w:szCs w:val="24"/>
        </w:rPr>
        <w:t xml:space="preserve"> </w:t>
      </w:r>
      <w:r w:rsidRPr="005E4A9D">
        <w:rPr>
          <w:color w:val="000000"/>
          <w:sz w:val="24"/>
          <w:szCs w:val="24"/>
        </w:rPr>
        <w:t>Contrato,</w:t>
      </w:r>
      <w:r w:rsidRPr="005E4A9D">
        <w:rPr>
          <w:color w:val="000000"/>
          <w:spacing w:val="8"/>
          <w:sz w:val="24"/>
          <w:szCs w:val="24"/>
        </w:rPr>
        <w:t xml:space="preserve"> </w:t>
      </w:r>
      <w:r w:rsidRPr="005E4A9D">
        <w:rPr>
          <w:color w:val="000000"/>
          <w:sz w:val="24"/>
          <w:szCs w:val="24"/>
        </w:rPr>
        <w:t>contendo</w:t>
      </w:r>
      <w:r w:rsidRPr="005E4A9D">
        <w:rPr>
          <w:color w:val="000000"/>
          <w:spacing w:val="-57"/>
          <w:sz w:val="24"/>
          <w:szCs w:val="24"/>
        </w:rPr>
        <w:t xml:space="preserve"> </w:t>
      </w:r>
      <w:r w:rsidRPr="005E4A9D">
        <w:rPr>
          <w:color w:val="000000"/>
          <w:sz w:val="24"/>
          <w:szCs w:val="24"/>
        </w:rPr>
        <w:t>informações</w:t>
      </w:r>
      <w:r w:rsidRPr="005E4A9D">
        <w:rPr>
          <w:color w:val="000000"/>
          <w:spacing w:val="-2"/>
          <w:sz w:val="24"/>
          <w:szCs w:val="24"/>
        </w:rPr>
        <w:t xml:space="preserve"> </w:t>
      </w:r>
      <w:r w:rsidRPr="005E4A9D">
        <w:rPr>
          <w:color w:val="000000"/>
          <w:sz w:val="24"/>
          <w:szCs w:val="24"/>
        </w:rPr>
        <w:t>relevantes</w:t>
      </w:r>
      <w:r w:rsidRPr="005E4A9D">
        <w:rPr>
          <w:color w:val="000000"/>
          <w:spacing w:val="-2"/>
          <w:sz w:val="24"/>
          <w:szCs w:val="24"/>
        </w:rPr>
        <w:t xml:space="preserve"> </w:t>
      </w:r>
      <w:r w:rsidRPr="005E4A9D">
        <w:rPr>
          <w:color w:val="000000"/>
          <w:sz w:val="24"/>
          <w:szCs w:val="24"/>
        </w:rPr>
        <w:t>quanto</w:t>
      </w:r>
      <w:r w:rsidRPr="005E4A9D">
        <w:rPr>
          <w:color w:val="000000"/>
          <w:spacing w:val="1"/>
          <w:sz w:val="24"/>
          <w:szCs w:val="24"/>
        </w:rPr>
        <w:t xml:space="preserve"> </w:t>
      </w:r>
      <w:r w:rsidRPr="005E4A9D">
        <w:rPr>
          <w:color w:val="000000"/>
          <w:sz w:val="24"/>
          <w:szCs w:val="24"/>
        </w:rPr>
        <w:t>à</w:t>
      </w:r>
      <w:r w:rsidRPr="005E4A9D">
        <w:rPr>
          <w:color w:val="000000"/>
          <w:spacing w:val="-1"/>
          <w:sz w:val="24"/>
          <w:szCs w:val="24"/>
        </w:rPr>
        <w:t xml:space="preserve"> </w:t>
      </w:r>
      <w:r w:rsidRPr="005E4A9D">
        <w:rPr>
          <w:color w:val="000000"/>
          <w:sz w:val="24"/>
          <w:szCs w:val="24"/>
        </w:rPr>
        <w:t>fiscalização</w:t>
      </w:r>
      <w:r w:rsidRPr="005E4A9D">
        <w:rPr>
          <w:color w:val="000000"/>
          <w:spacing w:val="4"/>
          <w:sz w:val="24"/>
          <w:szCs w:val="24"/>
        </w:rPr>
        <w:t xml:space="preserve"> </w:t>
      </w:r>
      <w:r w:rsidRPr="005E4A9D">
        <w:rPr>
          <w:color w:val="000000"/>
          <w:sz w:val="24"/>
          <w:szCs w:val="24"/>
        </w:rPr>
        <w:t>e</w:t>
      </w:r>
      <w:r w:rsidRPr="005E4A9D">
        <w:rPr>
          <w:color w:val="000000"/>
          <w:spacing w:val="-1"/>
          <w:sz w:val="24"/>
          <w:szCs w:val="24"/>
        </w:rPr>
        <w:t xml:space="preserve"> </w:t>
      </w:r>
      <w:r w:rsidRPr="005E4A9D">
        <w:rPr>
          <w:color w:val="000000"/>
          <w:sz w:val="24"/>
          <w:szCs w:val="24"/>
        </w:rPr>
        <w:t>execução</w:t>
      </w:r>
      <w:r w:rsidRPr="005E4A9D">
        <w:rPr>
          <w:color w:val="000000"/>
          <w:spacing w:val="5"/>
          <w:sz w:val="24"/>
          <w:szCs w:val="24"/>
        </w:rPr>
        <w:t xml:space="preserve"> </w:t>
      </w:r>
      <w:r w:rsidRPr="005E4A9D">
        <w:rPr>
          <w:color w:val="000000"/>
          <w:sz w:val="24"/>
          <w:szCs w:val="24"/>
        </w:rPr>
        <w:t>do</w:t>
      </w:r>
      <w:r w:rsidRPr="005E4A9D">
        <w:rPr>
          <w:color w:val="000000"/>
          <w:spacing w:val="4"/>
          <w:sz w:val="24"/>
          <w:szCs w:val="24"/>
        </w:rPr>
        <w:t xml:space="preserve"> </w:t>
      </w:r>
      <w:r w:rsidRPr="005E4A9D">
        <w:rPr>
          <w:color w:val="000000"/>
          <w:sz w:val="24"/>
          <w:szCs w:val="24"/>
        </w:rPr>
        <w:t>instrumento</w:t>
      </w:r>
      <w:r w:rsidRPr="005E4A9D">
        <w:rPr>
          <w:color w:val="000000"/>
          <w:spacing w:val="4"/>
          <w:sz w:val="24"/>
          <w:szCs w:val="24"/>
        </w:rPr>
        <w:t xml:space="preserve"> </w:t>
      </w:r>
      <w:r w:rsidRPr="005E4A9D">
        <w:rPr>
          <w:color w:val="000000"/>
          <w:sz w:val="24"/>
          <w:szCs w:val="24"/>
        </w:rPr>
        <w:t>contratual.</w:t>
      </w:r>
    </w:p>
    <w:p w14:paraId="3F78C968" w14:textId="77777777" w:rsidR="001B3567" w:rsidRPr="005E4A9D" w:rsidRDefault="001B3567" w:rsidP="001B3567">
      <w:pPr>
        <w:spacing w:after="120"/>
        <w:ind w:left="142"/>
        <w:jc w:val="both"/>
        <w:rPr>
          <w:b/>
          <w:color w:val="000000"/>
          <w:sz w:val="24"/>
          <w:szCs w:val="24"/>
        </w:rPr>
      </w:pPr>
      <w:r w:rsidRPr="005E4A9D">
        <w:rPr>
          <w:b/>
          <w:color w:val="000000"/>
          <w:sz w:val="24"/>
          <w:szCs w:val="24"/>
        </w:rPr>
        <w:t xml:space="preserve">6 - Adesão de Secretaria Municipal não participante </w:t>
      </w:r>
    </w:p>
    <w:p w14:paraId="17D37081" w14:textId="77777777" w:rsidR="001B3567" w:rsidRPr="005E4A9D" w:rsidRDefault="001B3567" w:rsidP="001B3567">
      <w:pPr>
        <w:spacing w:after="120"/>
        <w:ind w:left="142"/>
        <w:jc w:val="both"/>
        <w:rPr>
          <w:color w:val="000000"/>
          <w:sz w:val="24"/>
          <w:szCs w:val="24"/>
        </w:rPr>
      </w:pPr>
      <w:r w:rsidRPr="005E4A9D">
        <w:rPr>
          <w:color w:val="000000"/>
          <w:sz w:val="24"/>
          <w:szCs w:val="24"/>
        </w:rPr>
        <w:t>6.1 -  Não será admitida a Adesão de Secretarias Municipais e demais Órgãos não participantes à Ata de Registro de Preços.</w:t>
      </w:r>
    </w:p>
    <w:p w14:paraId="258FB08C" w14:textId="77777777" w:rsidR="001B3567" w:rsidRPr="005E4A9D" w:rsidRDefault="001B3567" w:rsidP="001B3567">
      <w:pPr>
        <w:spacing w:after="120"/>
        <w:ind w:left="142"/>
        <w:jc w:val="both"/>
        <w:rPr>
          <w:b/>
          <w:color w:val="000000"/>
          <w:sz w:val="24"/>
          <w:szCs w:val="24"/>
        </w:rPr>
      </w:pPr>
      <w:r w:rsidRPr="005E4A9D">
        <w:rPr>
          <w:color w:val="000000"/>
          <w:sz w:val="24"/>
          <w:szCs w:val="24"/>
        </w:rPr>
        <w:t xml:space="preserve">7 - </w:t>
      </w:r>
      <w:r w:rsidRPr="005E4A9D">
        <w:rPr>
          <w:b/>
          <w:color w:val="000000"/>
          <w:sz w:val="24"/>
          <w:szCs w:val="24"/>
        </w:rPr>
        <w:t xml:space="preserve">Vínculos da Ata de Registro de Preços </w:t>
      </w:r>
    </w:p>
    <w:p w14:paraId="1474C0BB" w14:textId="77777777" w:rsidR="001B3567" w:rsidRPr="005E4A9D" w:rsidRDefault="001B3567" w:rsidP="001B3567">
      <w:pPr>
        <w:spacing w:after="120"/>
        <w:ind w:left="142"/>
        <w:jc w:val="both"/>
        <w:rPr>
          <w:color w:val="000000"/>
          <w:sz w:val="24"/>
          <w:szCs w:val="24"/>
        </w:rPr>
      </w:pPr>
      <w:r w:rsidRPr="005E4A9D">
        <w:rPr>
          <w:color w:val="000000"/>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5E127F8D" w14:textId="77777777" w:rsidR="001B3567" w:rsidRPr="005E4A9D" w:rsidRDefault="001B3567" w:rsidP="001B3567">
      <w:pPr>
        <w:spacing w:after="120"/>
        <w:ind w:left="142"/>
        <w:jc w:val="both"/>
        <w:rPr>
          <w:color w:val="000000"/>
          <w:sz w:val="24"/>
          <w:szCs w:val="24"/>
        </w:rPr>
      </w:pPr>
      <w:r w:rsidRPr="005E4A9D">
        <w:rPr>
          <w:color w:val="000000"/>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06B43837" w14:textId="77777777" w:rsidR="001B3567" w:rsidRPr="005E4A9D" w:rsidRDefault="001B3567" w:rsidP="001B3567">
      <w:pPr>
        <w:spacing w:after="120"/>
        <w:ind w:left="142"/>
        <w:jc w:val="both"/>
        <w:rPr>
          <w:b/>
          <w:sz w:val="24"/>
          <w:szCs w:val="24"/>
        </w:rPr>
      </w:pPr>
      <w:r w:rsidRPr="005E4A9D">
        <w:rPr>
          <w:b/>
          <w:sz w:val="24"/>
          <w:szCs w:val="24"/>
        </w:rPr>
        <w:t>8 – OBRIGAÇÕES DA CONTRATADA</w:t>
      </w:r>
    </w:p>
    <w:p w14:paraId="4ADD5059" w14:textId="77777777" w:rsidR="001B3567" w:rsidRPr="005E4A9D" w:rsidRDefault="001B3567" w:rsidP="001B3567">
      <w:pPr>
        <w:spacing w:after="120"/>
        <w:ind w:left="142"/>
        <w:jc w:val="both"/>
        <w:rPr>
          <w:sz w:val="24"/>
          <w:szCs w:val="24"/>
        </w:rPr>
      </w:pPr>
      <w:r w:rsidRPr="005E4A9D">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27605348" w14:textId="77777777" w:rsidR="001B3567" w:rsidRPr="005E4A9D" w:rsidRDefault="001B3567" w:rsidP="001B3567">
      <w:pPr>
        <w:ind w:left="142"/>
        <w:jc w:val="both"/>
        <w:rPr>
          <w:sz w:val="24"/>
          <w:szCs w:val="24"/>
        </w:rPr>
      </w:pPr>
      <w:r w:rsidRPr="005E4A9D">
        <w:rPr>
          <w:sz w:val="24"/>
          <w:szCs w:val="24"/>
        </w:rPr>
        <w:t xml:space="preserve">8.1.1 – Efetuar a entrega do objeto em perfeitas condições, conforme especificações, prazo e local constantes no Termo de Referência e seus anexos, acompanhado da respectiva nota fiscal, na qual constarão as indicações referentes a: marca, fabricante, modelo e prazo de </w:t>
      </w:r>
      <w:r w:rsidRPr="005E4A9D">
        <w:rPr>
          <w:color w:val="000000"/>
          <w:sz w:val="24"/>
          <w:szCs w:val="24"/>
        </w:rPr>
        <w:t>validade</w:t>
      </w:r>
      <w:r w:rsidRPr="005E4A9D">
        <w:rPr>
          <w:color w:val="FF0000"/>
          <w:sz w:val="24"/>
          <w:szCs w:val="24"/>
        </w:rPr>
        <w:t>.</w:t>
      </w:r>
    </w:p>
    <w:p w14:paraId="3567A8AE" w14:textId="77777777" w:rsidR="001B3567" w:rsidRPr="005E4A9D" w:rsidRDefault="001B3567" w:rsidP="001B3567">
      <w:pPr>
        <w:ind w:left="142"/>
        <w:jc w:val="both"/>
        <w:rPr>
          <w:sz w:val="24"/>
          <w:szCs w:val="24"/>
        </w:rPr>
      </w:pPr>
      <w:r w:rsidRPr="005E4A9D">
        <w:rPr>
          <w:sz w:val="24"/>
          <w:szCs w:val="24"/>
        </w:rPr>
        <w:t>8.1.2 – Responsabilizar-se pelos vícios e danos decorrentes do objeto, de acordo com o Código de Defesa do Consumidor (Lei nº 8.078/1990);</w:t>
      </w:r>
    </w:p>
    <w:p w14:paraId="64BEE58A" w14:textId="77777777" w:rsidR="001B3567" w:rsidRPr="005E4A9D" w:rsidRDefault="001B3567" w:rsidP="001B3567">
      <w:pPr>
        <w:ind w:left="142"/>
        <w:jc w:val="both"/>
        <w:rPr>
          <w:sz w:val="24"/>
          <w:szCs w:val="24"/>
        </w:rPr>
      </w:pPr>
      <w:r w:rsidRPr="005E4A9D">
        <w:rPr>
          <w:sz w:val="24"/>
          <w:szCs w:val="24"/>
        </w:rPr>
        <w:t>8.1.3 – Substituir, reparar ou corrigir, em até 24(vinte e quatro) horas, o objeto com avarias ou defeitos;</w:t>
      </w:r>
    </w:p>
    <w:p w14:paraId="0A78C02B" w14:textId="77777777" w:rsidR="001B3567" w:rsidRPr="005E4A9D" w:rsidRDefault="001B3567" w:rsidP="001B3567">
      <w:pPr>
        <w:ind w:left="142"/>
        <w:jc w:val="both"/>
        <w:rPr>
          <w:sz w:val="24"/>
          <w:szCs w:val="24"/>
        </w:rPr>
      </w:pPr>
      <w:r w:rsidRPr="005E4A9D">
        <w:rPr>
          <w:sz w:val="24"/>
          <w:szCs w:val="24"/>
        </w:rPr>
        <w:t>8.1.4 – Comunicar à Administração, com antecedência mínima de 24 (vinte e quatro) horas que antecede a data da entrega, os motivos que impossibilitem o cumprimento do prazo previsto, com a devida comprovação;</w:t>
      </w:r>
    </w:p>
    <w:p w14:paraId="5570EDB6" w14:textId="77777777" w:rsidR="001B3567" w:rsidRPr="005E4A9D" w:rsidRDefault="001B3567" w:rsidP="001B3567">
      <w:pPr>
        <w:ind w:left="142"/>
        <w:jc w:val="both"/>
        <w:rPr>
          <w:sz w:val="24"/>
          <w:szCs w:val="24"/>
        </w:rPr>
      </w:pPr>
      <w:r w:rsidRPr="005E4A9D">
        <w:rPr>
          <w:sz w:val="24"/>
          <w:szCs w:val="24"/>
        </w:rPr>
        <w:t>8.1.5 – Manter, durante toda a execução do contrato, em compatibilidade com as obrigações assumidas, todas as condições de habilitação e qualificação exigidas na licitação;</w:t>
      </w:r>
    </w:p>
    <w:p w14:paraId="685C52E1" w14:textId="77777777" w:rsidR="001B3567" w:rsidRPr="005E4A9D" w:rsidRDefault="001B3567" w:rsidP="001B3567">
      <w:pPr>
        <w:ind w:left="142"/>
        <w:jc w:val="both"/>
        <w:rPr>
          <w:sz w:val="24"/>
          <w:szCs w:val="24"/>
        </w:rPr>
      </w:pPr>
      <w:r w:rsidRPr="005E4A9D">
        <w:rPr>
          <w:sz w:val="24"/>
          <w:szCs w:val="24"/>
        </w:rPr>
        <w:t>8.1.6 – Indicar preposto para representá-la durante a execução do contrato;</w:t>
      </w:r>
    </w:p>
    <w:p w14:paraId="38E473EE" w14:textId="77777777" w:rsidR="001B3567" w:rsidRPr="005E4A9D" w:rsidRDefault="001B3567" w:rsidP="001B3567">
      <w:pPr>
        <w:ind w:left="142"/>
        <w:jc w:val="both"/>
        <w:rPr>
          <w:sz w:val="24"/>
          <w:szCs w:val="24"/>
        </w:rPr>
      </w:pPr>
      <w:r w:rsidRPr="005E4A9D">
        <w:rPr>
          <w:sz w:val="24"/>
          <w:szCs w:val="24"/>
        </w:rPr>
        <w:t>8.1.7 – Comunicar à Administração sobre qualquer alteração no endereço, conta bancária ou outros dados necessários para recebimento de correspondência, enquanto perdurar os efeitos da contratação;</w:t>
      </w:r>
    </w:p>
    <w:p w14:paraId="2F404468" w14:textId="77777777" w:rsidR="001B3567" w:rsidRPr="005E4A9D" w:rsidRDefault="001B3567" w:rsidP="001B3567">
      <w:pPr>
        <w:ind w:left="142"/>
        <w:jc w:val="both"/>
        <w:rPr>
          <w:sz w:val="24"/>
          <w:szCs w:val="24"/>
        </w:rPr>
      </w:pPr>
      <w:r w:rsidRPr="005E4A9D">
        <w:rPr>
          <w:sz w:val="24"/>
          <w:szCs w:val="24"/>
        </w:rPr>
        <w:t>8.1.8 – Receber as comunicações da Administração e respondê-las ou atendê-las nos prazos específicos constantes da comunicação;</w:t>
      </w:r>
    </w:p>
    <w:p w14:paraId="4F8D268B" w14:textId="77777777" w:rsidR="001B3567" w:rsidRPr="005E4A9D" w:rsidRDefault="001B3567" w:rsidP="001B3567">
      <w:pPr>
        <w:ind w:left="142"/>
        <w:jc w:val="both"/>
        <w:rPr>
          <w:sz w:val="24"/>
          <w:szCs w:val="24"/>
        </w:rPr>
      </w:pPr>
      <w:r w:rsidRPr="005E4A9D">
        <w:rPr>
          <w:sz w:val="24"/>
          <w:szCs w:val="24"/>
        </w:rPr>
        <w:t>8.1.9 – Arcar com todas as despesas diretas e indiretas decorrentes do objeto, tais como tributos, encargos sociais e trabalhistas, transporte, depósito e entrega dos objetos.</w:t>
      </w:r>
    </w:p>
    <w:p w14:paraId="750C7763" w14:textId="77777777" w:rsidR="001B3567" w:rsidRPr="005E4A9D" w:rsidRDefault="001B3567" w:rsidP="001B3567">
      <w:pPr>
        <w:ind w:left="142"/>
        <w:jc w:val="both"/>
        <w:rPr>
          <w:sz w:val="24"/>
          <w:szCs w:val="24"/>
        </w:rPr>
      </w:pPr>
      <w:r w:rsidRPr="005E4A9D">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A4D0972" w14:textId="77777777" w:rsidR="001B3567" w:rsidRPr="005E4A9D" w:rsidRDefault="001B3567" w:rsidP="001B3567">
      <w:pPr>
        <w:ind w:left="142"/>
        <w:jc w:val="both"/>
        <w:rPr>
          <w:rFonts w:eastAsia="Dotum"/>
          <w:color w:val="FF0000"/>
          <w:sz w:val="24"/>
          <w:szCs w:val="24"/>
        </w:rPr>
      </w:pPr>
      <w:r w:rsidRPr="005E4A9D">
        <w:rPr>
          <w:sz w:val="24"/>
          <w:szCs w:val="24"/>
        </w:rPr>
        <w:lastRenderedPageBreak/>
        <w:t xml:space="preserve">8.1.11 - </w:t>
      </w:r>
      <w:r w:rsidRPr="005E4A9D">
        <w:rPr>
          <w:rFonts w:eastAsia="Dotum"/>
          <w:sz w:val="24"/>
          <w:szCs w:val="24"/>
        </w:rPr>
        <w:t>Em caso de desistência do fornecimento, a CONTRATADA deverá comunicar à Administração, com prazo de 30 (trinta) dias corridos, devendo cumprir eventuais ordens de execução emitidas nesse prazo.</w:t>
      </w:r>
    </w:p>
    <w:p w14:paraId="78705D9C" w14:textId="77777777" w:rsidR="001B3567" w:rsidRPr="005E4A9D" w:rsidRDefault="001B3567" w:rsidP="001B3567">
      <w:pPr>
        <w:ind w:left="142"/>
        <w:jc w:val="both"/>
        <w:rPr>
          <w:sz w:val="24"/>
          <w:szCs w:val="24"/>
        </w:rPr>
      </w:pPr>
      <w:r w:rsidRPr="005E4A9D">
        <w:rPr>
          <w:sz w:val="24"/>
          <w:szCs w:val="24"/>
        </w:rPr>
        <w:t>8.1.12 – Adotar todas e quaisquer providências que forem necessárias, para assegurar a entrega dos produtos.</w:t>
      </w:r>
    </w:p>
    <w:p w14:paraId="09C42BFA" w14:textId="77777777" w:rsidR="001B3567" w:rsidRPr="005E4A9D" w:rsidRDefault="001B3567" w:rsidP="001B3567">
      <w:pPr>
        <w:ind w:left="142"/>
        <w:jc w:val="both"/>
        <w:rPr>
          <w:sz w:val="24"/>
          <w:szCs w:val="24"/>
        </w:rPr>
      </w:pPr>
      <w:r w:rsidRPr="005E4A9D">
        <w:rPr>
          <w:sz w:val="24"/>
          <w:szCs w:val="24"/>
        </w:rPr>
        <w:t>8.1.13 – Recolher os resíduos e embalagens dos produtos no setor requisitante, após solicitação do gestor ou fiscal do contrato, em conformidade com o Art. 33, da Lei 12.305, de 02 de Agosto de 2010, devendo providenciar o descarte ecológico de tais embalagens.</w:t>
      </w:r>
    </w:p>
    <w:p w14:paraId="45D7C480" w14:textId="77777777" w:rsidR="001B3567" w:rsidRPr="005E4A9D" w:rsidRDefault="001B3567" w:rsidP="001B3567">
      <w:pPr>
        <w:ind w:left="142"/>
        <w:jc w:val="both"/>
        <w:rPr>
          <w:sz w:val="24"/>
          <w:szCs w:val="24"/>
        </w:rPr>
      </w:pPr>
      <w:r w:rsidRPr="005E4A9D">
        <w:rPr>
          <w:sz w:val="24"/>
          <w:szCs w:val="24"/>
        </w:rPr>
        <w:t>8.1.14 – Apresentar, no momento da assinatura contratual, Planilha de Composição de Custos, bem como Declaração de que os produtos são devidamente licenciados pelos órgãos ambientais de controle e possuem selo INMETRO.</w:t>
      </w:r>
    </w:p>
    <w:p w14:paraId="019A4290" w14:textId="77777777" w:rsidR="001B3567" w:rsidRPr="005E4A9D" w:rsidRDefault="001B3567" w:rsidP="001B3567">
      <w:pPr>
        <w:ind w:left="142"/>
        <w:jc w:val="both"/>
        <w:rPr>
          <w:sz w:val="24"/>
          <w:szCs w:val="24"/>
        </w:rPr>
      </w:pPr>
    </w:p>
    <w:p w14:paraId="15F83C8C" w14:textId="77777777" w:rsidR="001B3567" w:rsidRPr="005E4A9D" w:rsidRDefault="001B3567" w:rsidP="001B3567">
      <w:pPr>
        <w:spacing w:after="120"/>
        <w:ind w:left="142"/>
        <w:jc w:val="both"/>
        <w:rPr>
          <w:b/>
          <w:sz w:val="24"/>
          <w:szCs w:val="24"/>
        </w:rPr>
      </w:pPr>
      <w:r w:rsidRPr="005E4A9D">
        <w:rPr>
          <w:b/>
          <w:sz w:val="24"/>
          <w:szCs w:val="24"/>
        </w:rPr>
        <w:t>9 – OBRIGAÇÕES DA ADMINISTRAÇÃO</w:t>
      </w:r>
    </w:p>
    <w:p w14:paraId="6F377D1B" w14:textId="77777777" w:rsidR="001B3567" w:rsidRPr="005E4A9D" w:rsidRDefault="001B3567" w:rsidP="001B3567">
      <w:pPr>
        <w:spacing w:after="120"/>
        <w:ind w:left="142"/>
        <w:jc w:val="both"/>
        <w:rPr>
          <w:sz w:val="24"/>
          <w:szCs w:val="24"/>
        </w:rPr>
      </w:pPr>
      <w:r w:rsidRPr="005E4A9D">
        <w:rPr>
          <w:sz w:val="24"/>
          <w:szCs w:val="24"/>
        </w:rPr>
        <w:t>9.1 – A Administração está sujeita às seguintes obrigações:</w:t>
      </w:r>
    </w:p>
    <w:p w14:paraId="3EC76DA2" w14:textId="77777777" w:rsidR="001B3567" w:rsidRPr="005E4A9D" w:rsidRDefault="001B3567" w:rsidP="001B3567">
      <w:pPr>
        <w:spacing w:after="120"/>
        <w:ind w:left="142"/>
        <w:jc w:val="both"/>
        <w:rPr>
          <w:sz w:val="24"/>
          <w:szCs w:val="24"/>
        </w:rPr>
      </w:pPr>
      <w:r w:rsidRPr="005E4A9D">
        <w:rPr>
          <w:sz w:val="24"/>
          <w:szCs w:val="24"/>
        </w:rPr>
        <w:t>9.1.1 – Emitir a ordem de fornecimento e receber o objeto no prazo e condições estabelecidas no instrumento convocatório e seus anexos;</w:t>
      </w:r>
    </w:p>
    <w:p w14:paraId="03C5A29E" w14:textId="77777777" w:rsidR="001B3567" w:rsidRPr="005E4A9D" w:rsidRDefault="001B3567" w:rsidP="001B3567">
      <w:pPr>
        <w:spacing w:after="120"/>
        <w:ind w:left="142"/>
        <w:jc w:val="both"/>
        <w:rPr>
          <w:sz w:val="24"/>
          <w:szCs w:val="24"/>
        </w:rPr>
      </w:pPr>
      <w:r w:rsidRPr="005E4A9D">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4FFC34CE" w14:textId="77777777" w:rsidR="001B3567" w:rsidRPr="005E4A9D" w:rsidRDefault="001B3567" w:rsidP="001B3567">
      <w:pPr>
        <w:spacing w:after="120"/>
        <w:ind w:left="142"/>
        <w:jc w:val="both"/>
        <w:rPr>
          <w:sz w:val="24"/>
          <w:szCs w:val="24"/>
        </w:rPr>
      </w:pPr>
      <w:r w:rsidRPr="005E4A9D">
        <w:rPr>
          <w:sz w:val="24"/>
          <w:szCs w:val="24"/>
        </w:rPr>
        <w:t>9.1.3 – Comunicar à CONTRATADA, por escrito, sobre imperfeições, falhas ou irregularidades verificadas no objeto fornecido, para que seja substituído, reparado ou corrigido;</w:t>
      </w:r>
    </w:p>
    <w:p w14:paraId="19829F86" w14:textId="77777777" w:rsidR="001B3567" w:rsidRPr="005E4A9D" w:rsidRDefault="001B3567" w:rsidP="001B3567">
      <w:pPr>
        <w:spacing w:after="120"/>
        <w:ind w:left="142"/>
        <w:jc w:val="both"/>
        <w:rPr>
          <w:sz w:val="24"/>
          <w:szCs w:val="24"/>
        </w:rPr>
      </w:pPr>
      <w:r w:rsidRPr="005E4A9D">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432EA59B" w14:textId="77777777" w:rsidR="001B3567" w:rsidRPr="005E4A9D" w:rsidRDefault="001B3567" w:rsidP="001B3567">
      <w:pPr>
        <w:spacing w:after="120"/>
        <w:ind w:left="142"/>
        <w:jc w:val="both"/>
        <w:rPr>
          <w:sz w:val="24"/>
          <w:szCs w:val="24"/>
        </w:rPr>
      </w:pPr>
      <w:r w:rsidRPr="005E4A9D">
        <w:rPr>
          <w:sz w:val="24"/>
          <w:szCs w:val="24"/>
        </w:rPr>
        <w:t>9.1.5 – Efetuar o pagamento à CONTRATADA no valor correspondente aos bens entregues, no prazo e forma estabelecidos no instrumento convocatório e seus anexos.</w:t>
      </w:r>
    </w:p>
    <w:p w14:paraId="6F94018C" w14:textId="77777777" w:rsidR="001B3567" w:rsidRPr="005E4A9D" w:rsidRDefault="001B3567" w:rsidP="001B3567">
      <w:pPr>
        <w:spacing w:after="120"/>
        <w:ind w:left="142"/>
        <w:jc w:val="both"/>
        <w:rPr>
          <w:sz w:val="24"/>
          <w:szCs w:val="24"/>
        </w:rPr>
      </w:pPr>
      <w:r w:rsidRPr="005E4A9D">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C0C5AB0" w14:textId="77777777" w:rsidR="001B3567" w:rsidRPr="005E4A9D" w:rsidRDefault="001B3567" w:rsidP="001B3567">
      <w:pPr>
        <w:spacing w:after="120"/>
        <w:ind w:left="142"/>
        <w:jc w:val="both"/>
        <w:rPr>
          <w:b/>
          <w:sz w:val="24"/>
          <w:szCs w:val="24"/>
        </w:rPr>
      </w:pPr>
      <w:r w:rsidRPr="005E4A9D">
        <w:rPr>
          <w:b/>
          <w:sz w:val="24"/>
          <w:szCs w:val="24"/>
        </w:rPr>
        <w:t xml:space="preserve">10 – CRITÉRIOS DE MEDIÇÃO E PAGAMENTO </w:t>
      </w:r>
    </w:p>
    <w:p w14:paraId="20FFCB1C" w14:textId="77777777" w:rsidR="001B3567" w:rsidRPr="005E4A9D" w:rsidRDefault="001B3567" w:rsidP="001B3567">
      <w:pPr>
        <w:spacing w:after="120"/>
        <w:ind w:left="142"/>
        <w:jc w:val="both"/>
        <w:rPr>
          <w:sz w:val="24"/>
          <w:szCs w:val="24"/>
        </w:rPr>
      </w:pPr>
      <w:r w:rsidRPr="005E4A9D">
        <w:rPr>
          <w:sz w:val="24"/>
          <w:szCs w:val="24"/>
        </w:rPr>
        <w:t>10.1 – Os documentos fiscais serão emitidos da seguinte forma:</w:t>
      </w:r>
    </w:p>
    <w:p w14:paraId="101FBB5B" w14:textId="77777777" w:rsidR="001B3567" w:rsidRPr="005E4A9D" w:rsidRDefault="001B3567" w:rsidP="001B3567">
      <w:pPr>
        <w:spacing w:after="120"/>
        <w:ind w:left="142"/>
        <w:jc w:val="both"/>
        <w:rPr>
          <w:sz w:val="24"/>
          <w:szCs w:val="24"/>
        </w:rPr>
      </w:pPr>
      <w:r w:rsidRPr="005E4A9D">
        <w:rPr>
          <w:sz w:val="24"/>
          <w:szCs w:val="24"/>
        </w:rPr>
        <w:t xml:space="preserve">10.1.1 - Em nome do </w:t>
      </w:r>
      <w:r w:rsidRPr="005E4A9D">
        <w:rPr>
          <w:b/>
          <w:sz w:val="24"/>
          <w:szCs w:val="24"/>
        </w:rPr>
        <w:t>MUNICÍPIO DE BOM JARDIM</w:t>
      </w:r>
      <w:r w:rsidRPr="005E4A9D">
        <w:rPr>
          <w:sz w:val="24"/>
          <w:szCs w:val="24"/>
        </w:rPr>
        <w:t>, CNPJ 28.561.041/0001-76, Praça Governador Roberto Silveira, 44 – Centro – Bom Jardim / RJ, referente às cotas partes das Secretarias de Fazenda, Secretaria de Meio Ambiente e Sustentabilidade e Secretaria de Agricultura e Desenvolvimento;</w:t>
      </w:r>
    </w:p>
    <w:p w14:paraId="2C633ECB" w14:textId="77777777" w:rsidR="001B3567" w:rsidRPr="005E4A9D" w:rsidRDefault="001B3567" w:rsidP="001B3567">
      <w:pPr>
        <w:spacing w:after="120"/>
        <w:ind w:left="142"/>
        <w:jc w:val="both"/>
        <w:rPr>
          <w:b/>
          <w:sz w:val="24"/>
          <w:szCs w:val="24"/>
        </w:rPr>
      </w:pPr>
      <w:r w:rsidRPr="005E4A9D">
        <w:rPr>
          <w:sz w:val="24"/>
          <w:szCs w:val="24"/>
        </w:rPr>
        <w:t>10.1.2 –</w:t>
      </w:r>
      <w:r w:rsidRPr="005E4A9D">
        <w:rPr>
          <w:b/>
          <w:sz w:val="24"/>
          <w:szCs w:val="24"/>
        </w:rPr>
        <w:t xml:space="preserve"> </w:t>
      </w:r>
      <w:r w:rsidRPr="005E4A9D">
        <w:rPr>
          <w:sz w:val="24"/>
          <w:szCs w:val="24"/>
        </w:rPr>
        <w:t>Em nome do</w:t>
      </w:r>
      <w:r w:rsidRPr="005E4A9D">
        <w:rPr>
          <w:b/>
          <w:sz w:val="24"/>
          <w:szCs w:val="24"/>
        </w:rPr>
        <w:t xml:space="preserve"> FUNDO MUNICIPAL DE ASSISTÊNCIA SOCIAL</w:t>
      </w:r>
      <w:r w:rsidRPr="005E4A9D">
        <w:rPr>
          <w:sz w:val="24"/>
          <w:szCs w:val="24"/>
        </w:rPr>
        <w:t>, CNPJ nº 03.802.344/0001-02, Rua Miguel de Carvalho, 158 – Centro – Bom Jardim/RJ, CEP: 28660-000, referente a cota parte da Secretaria de Assistência Social;</w:t>
      </w:r>
    </w:p>
    <w:p w14:paraId="766CB614" w14:textId="77777777" w:rsidR="001B3567" w:rsidRPr="005E4A9D" w:rsidRDefault="001B3567" w:rsidP="001B3567">
      <w:pPr>
        <w:spacing w:after="120"/>
        <w:ind w:left="142"/>
        <w:jc w:val="both"/>
        <w:rPr>
          <w:sz w:val="24"/>
          <w:szCs w:val="24"/>
        </w:rPr>
      </w:pPr>
      <w:r w:rsidRPr="005E4A9D">
        <w:rPr>
          <w:sz w:val="24"/>
          <w:szCs w:val="24"/>
        </w:rPr>
        <w:t xml:space="preserve">10.1.3 – Em nome do </w:t>
      </w:r>
      <w:r w:rsidRPr="005E4A9D">
        <w:rPr>
          <w:b/>
          <w:sz w:val="24"/>
          <w:szCs w:val="24"/>
        </w:rPr>
        <w:t>FUNDO MUNICIPAL DE SAÚDE</w:t>
      </w:r>
      <w:r w:rsidRPr="005E4A9D">
        <w:rPr>
          <w:sz w:val="24"/>
          <w:szCs w:val="24"/>
        </w:rPr>
        <w:t>, CNPJ nº 11.867.889/0001-25, situado à Praça Governador Roberto Silveira, 44 - Centro Bom Jardim, RJ - Brasil - CEP 28.660-000, referente à cota parte da Secretaria de Saúde;</w:t>
      </w:r>
    </w:p>
    <w:p w14:paraId="43921048" w14:textId="77777777" w:rsidR="001B3567" w:rsidRPr="005E4A9D" w:rsidRDefault="001B3567" w:rsidP="001B3567">
      <w:pPr>
        <w:spacing w:after="120"/>
        <w:ind w:left="142"/>
        <w:jc w:val="both"/>
        <w:rPr>
          <w:sz w:val="24"/>
          <w:szCs w:val="24"/>
        </w:rPr>
      </w:pPr>
      <w:r w:rsidRPr="005E4A9D">
        <w:rPr>
          <w:sz w:val="24"/>
          <w:szCs w:val="24"/>
        </w:rPr>
        <w:lastRenderedPageBreak/>
        <w:t xml:space="preserve">10.1.4 – Em nome do </w:t>
      </w:r>
      <w:r w:rsidRPr="005E4A9D">
        <w:rPr>
          <w:b/>
          <w:sz w:val="24"/>
          <w:szCs w:val="24"/>
        </w:rPr>
        <w:t>FUNDO MUNICIPAL DE EDUCAÇÃO</w:t>
      </w:r>
      <w:r w:rsidRPr="005E4A9D">
        <w:rPr>
          <w:sz w:val="24"/>
          <w:szCs w:val="24"/>
        </w:rPr>
        <w:t xml:space="preserve">, </w:t>
      </w:r>
      <w:r w:rsidRPr="005E4A9D">
        <w:rPr>
          <w:color w:val="000000"/>
          <w:sz w:val="24"/>
          <w:szCs w:val="24"/>
        </w:rPr>
        <w:t xml:space="preserve">CNPJ nº </w:t>
      </w:r>
      <w:r w:rsidRPr="005E4A9D">
        <w:rPr>
          <w:color w:val="000000"/>
          <w:sz w:val="24"/>
          <w:szCs w:val="24"/>
          <w:lang w:eastAsia="zh-CN"/>
        </w:rPr>
        <w:t>44.848.243/0001-50</w:t>
      </w:r>
      <w:r w:rsidRPr="005E4A9D">
        <w:rPr>
          <w:sz w:val="24"/>
          <w:szCs w:val="24"/>
        </w:rPr>
        <w:t>, situado na Rua Mozart Serpa de Carvalho, nº 190, Centro, Bom Jardim - RJ, CEP 28660-000, referente à cota parte da Secretaria de Educação.</w:t>
      </w:r>
    </w:p>
    <w:p w14:paraId="55876D1A" w14:textId="77777777" w:rsidR="001B3567" w:rsidRPr="005E4A9D" w:rsidRDefault="001B3567" w:rsidP="001B3567">
      <w:pPr>
        <w:spacing w:after="120"/>
        <w:ind w:left="142"/>
        <w:jc w:val="both"/>
        <w:rPr>
          <w:sz w:val="24"/>
          <w:szCs w:val="24"/>
        </w:rPr>
      </w:pPr>
      <w:r w:rsidRPr="005E4A9D">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47715B35" w14:textId="77777777" w:rsidR="001B3567" w:rsidRPr="005E4A9D" w:rsidRDefault="001B3567" w:rsidP="001B3567">
      <w:pPr>
        <w:keepNext/>
        <w:keepLines/>
        <w:tabs>
          <w:tab w:val="left" w:pos="567"/>
        </w:tabs>
        <w:spacing w:after="120"/>
        <w:ind w:left="142"/>
        <w:jc w:val="both"/>
        <w:outlineLvl w:val="1"/>
        <w:rPr>
          <w:rFonts w:eastAsiaTheme="majorEastAsia"/>
          <w:b/>
          <w:bCs/>
          <w:sz w:val="24"/>
          <w:szCs w:val="24"/>
          <w:lang w:eastAsia="zh-CN" w:bidi="hi-IN"/>
        </w:rPr>
      </w:pPr>
      <w:r w:rsidRPr="005E4A9D">
        <w:rPr>
          <w:rFonts w:eastAsiaTheme="majorEastAsia"/>
          <w:b/>
          <w:bCs/>
          <w:sz w:val="24"/>
          <w:szCs w:val="24"/>
          <w:lang w:eastAsia="zh-CN" w:bidi="hi-IN"/>
        </w:rPr>
        <w:t>Recebimento</w:t>
      </w:r>
    </w:p>
    <w:p w14:paraId="62C4D525" w14:textId="77777777" w:rsidR="001B3567" w:rsidRPr="005E4A9D" w:rsidRDefault="001B3567" w:rsidP="001B3567">
      <w:pPr>
        <w:numPr>
          <w:ilvl w:val="1"/>
          <w:numId w:val="0"/>
        </w:numPr>
        <w:spacing w:after="120"/>
        <w:ind w:left="142"/>
        <w:jc w:val="both"/>
        <w:rPr>
          <w:rFonts w:eastAsia="Arial"/>
          <w:color w:val="000000"/>
          <w:sz w:val="24"/>
          <w:szCs w:val="24"/>
        </w:rPr>
      </w:pPr>
      <w:r w:rsidRPr="005E4A9D">
        <w:rPr>
          <w:rFonts w:eastAsia="Arial"/>
          <w:color w:val="000000"/>
          <w:sz w:val="24"/>
          <w:szCs w:val="24"/>
        </w:rPr>
        <w:t xml:space="preserve">10.3 - Os bens serão recebidos provisoriamente, de forma sumária, no ato da entrega, juntamente com a </w:t>
      </w:r>
      <w:r w:rsidRPr="005E4A9D">
        <w:rPr>
          <w:color w:val="000000"/>
          <w:sz w:val="24"/>
          <w:szCs w:val="24"/>
        </w:rPr>
        <w:t>nota</w:t>
      </w:r>
      <w:r w:rsidRPr="005E4A9D">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5E4A9D">
        <w:rPr>
          <w:rFonts w:eastAsia="Arial"/>
          <w:color w:val="FF0000"/>
          <w:sz w:val="24"/>
          <w:szCs w:val="24"/>
        </w:rPr>
        <w:t xml:space="preserve"> </w:t>
      </w:r>
      <w:r w:rsidRPr="005E4A9D">
        <w:rPr>
          <w:rFonts w:eastAsia="Arial"/>
          <w:color w:val="000000"/>
          <w:sz w:val="24"/>
          <w:szCs w:val="24"/>
        </w:rPr>
        <w:t>e na proposta.</w:t>
      </w:r>
    </w:p>
    <w:p w14:paraId="3431E4ED" w14:textId="77777777" w:rsidR="001B3567" w:rsidRPr="005E4A9D" w:rsidRDefault="001B3567" w:rsidP="001B3567">
      <w:pPr>
        <w:numPr>
          <w:ilvl w:val="1"/>
          <w:numId w:val="0"/>
        </w:numPr>
        <w:spacing w:after="120"/>
        <w:ind w:left="142"/>
        <w:jc w:val="both"/>
        <w:rPr>
          <w:rFonts w:eastAsia="Arial"/>
          <w:sz w:val="24"/>
          <w:szCs w:val="24"/>
        </w:rPr>
      </w:pPr>
      <w:r w:rsidRPr="005E4A9D">
        <w:rPr>
          <w:rFonts w:eastAsia="Arial"/>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792834EE" w14:textId="77777777" w:rsidR="001B3567" w:rsidRPr="005E4A9D" w:rsidRDefault="001B3567" w:rsidP="001B3567">
      <w:pPr>
        <w:numPr>
          <w:ilvl w:val="1"/>
          <w:numId w:val="0"/>
        </w:numPr>
        <w:spacing w:after="120"/>
        <w:ind w:left="142"/>
        <w:jc w:val="both"/>
        <w:rPr>
          <w:rFonts w:eastAsia="Arial"/>
          <w:sz w:val="24"/>
          <w:szCs w:val="24"/>
        </w:rPr>
      </w:pPr>
      <w:r w:rsidRPr="005E4A9D">
        <w:rPr>
          <w:rFonts w:eastAsia="Arial"/>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68390B0" w14:textId="77777777" w:rsidR="001B3567" w:rsidRPr="005E4A9D" w:rsidRDefault="001B3567" w:rsidP="001B3567">
      <w:pPr>
        <w:numPr>
          <w:ilvl w:val="1"/>
          <w:numId w:val="0"/>
        </w:numPr>
        <w:spacing w:after="120"/>
        <w:ind w:left="142"/>
        <w:jc w:val="both"/>
        <w:rPr>
          <w:rFonts w:eastAsia="Arial"/>
          <w:sz w:val="24"/>
          <w:szCs w:val="24"/>
        </w:rPr>
      </w:pPr>
      <w:r w:rsidRPr="005E4A9D">
        <w:rPr>
          <w:rFonts w:eastAsia="Arial"/>
          <w:sz w:val="24"/>
          <w:szCs w:val="24"/>
        </w:rPr>
        <w:t xml:space="preserve">10.6 - Para as contratações decorrentes de despesas cujos valores não ultrapassem o limite de que trata o </w:t>
      </w:r>
      <w:hyperlink r:id="rId58" w:anchor="art75">
        <w:r w:rsidRPr="005E4A9D">
          <w:rPr>
            <w:rFonts w:eastAsia="Arial"/>
            <w:sz w:val="24"/>
            <w:szCs w:val="24"/>
            <w:u w:val="single"/>
          </w:rPr>
          <w:t>inciso II do art. 75 da Lei nº 14.133, de 2021</w:t>
        </w:r>
      </w:hyperlink>
      <w:r w:rsidRPr="005E4A9D">
        <w:rPr>
          <w:rFonts w:eastAsia="Arial"/>
          <w:sz w:val="24"/>
          <w:szCs w:val="24"/>
        </w:rPr>
        <w:t>, o prazo máximo para o recebimento definitivo será de até 07 (sete) dias úteis.</w:t>
      </w:r>
    </w:p>
    <w:p w14:paraId="50527E16" w14:textId="77777777" w:rsidR="001B3567" w:rsidRPr="005E4A9D" w:rsidRDefault="001B3567" w:rsidP="001B3567">
      <w:pPr>
        <w:numPr>
          <w:ilvl w:val="1"/>
          <w:numId w:val="0"/>
        </w:numPr>
        <w:spacing w:after="120"/>
        <w:ind w:left="142"/>
        <w:jc w:val="both"/>
        <w:rPr>
          <w:rFonts w:eastAsia="Arial"/>
          <w:color w:val="000000"/>
          <w:sz w:val="24"/>
          <w:szCs w:val="24"/>
        </w:rPr>
      </w:pPr>
      <w:r w:rsidRPr="005E4A9D">
        <w:rPr>
          <w:rFonts w:eastAsia="Arial"/>
          <w:sz w:val="24"/>
          <w:szCs w:val="24"/>
        </w:rPr>
        <w:t xml:space="preserve">10.7 - O prazo para recebimento definitivo poderá </w:t>
      </w:r>
      <w:r w:rsidRPr="005E4A9D">
        <w:rPr>
          <w:rFonts w:eastAsia="Arial"/>
          <w:color w:val="000000"/>
          <w:sz w:val="24"/>
          <w:szCs w:val="24"/>
        </w:rPr>
        <w:t xml:space="preserve">ser excepcionalmente prorrogado, </w:t>
      </w:r>
      <w:r w:rsidRPr="005E4A9D">
        <w:rPr>
          <w:rFonts w:eastAsia="Arial"/>
          <w:sz w:val="24"/>
          <w:szCs w:val="24"/>
        </w:rPr>
        <w:t>de forma justificada, por igual período, quando houver necessidade de diligências para a aferição do ate</w:t>
      </w:r>
      <w:r w:rsidRPr="005E4A9D">
        <w:rPr>
          <w:rFonts w:eastAsia="Arial"/>
          <w:color w:val="000000"/>
          <w:sz w:val="24"/>
          <w:szCs w:val="24"/>
        </w:rPr>
        <w:t>ndimento das exigências contratuais.</w:t>
      </w:r>
    </w:p>
    <w:p w14:paraId="07BBFD25" w14:textId="77777777" w:rsidR="001B3567" w:rsidRPr="005E4A9D" w:rsidRDefault="001B3567" w:rsidP="001B3567">
      <w:pPr>
        <w:numPr>
          <w:ilvl w:val="1"/>
          <w:numId w:val="0"/>
        </w:numPr>
        <w:spacing w:after="120"/>
        <w:ind w:left="142"/>
        <w:jc w:val="both"/>
        <w:rPr>
          <w:rFonts w:eastAsia="Arial"/>
          <w:sz w:val="24"/>
          <w:szCs w:val="24"/>
        </w:rPr>
      </w:pPr>
      <w:r w:rsidRPr="005E4A9D">
        <w:rPr>
          <w:rFonts w:eastAsia="Arial"/>
          <w:sz w:val="24"/>
          <w:szCs w:val="24"/>
        </w:rPr>
        <w:t xml:space="preserve">10.8 - No caso de controvérsia sobre a execução do objeto, quanto à dimensão, qualidade e quantidade, deverá ser observado o teor do </w:t>
      </w:r>
      <w:hyperlink r:id="rId59" w:anchor="art143">
        <w:r w:rsidRPr="005E4A9D">
          <w:rPr>
            <w:rFonts w:eastAsia="Arial"/>
            <w:sz w:val="24"/>
            <w:szCs w:val="24"/>
            <w:u w:val="single"/>
          </w:rPr>
          <w:t>art. 143 da Lei nº 14.133, de 2021</w:t>
        </w:r>
      </w:hyperlink>
      <w:r w:rsidRPr="005E4A9D">
        <w:rPr>
          <w:rFonts w:eastAsia="Arial"/>
          <w:sz w:val="24"/>
          <w:szCs w:val="24"/>
        </w:rPr>
        <w:t>, comunicando-se à empresa para emissão de Nota Fiscal no que pertine à parcela incontroversa da execução do objeto, para efeito de liquidação e pagamento.</w:t>
      </w:r>
    </w:p>
    <w:p w14:paraId="51EB1E2D" w14:textId="77777777" w:rsidR="001B3567" w:rsidRPr="005E4A9D" w:rsidRDefault="001B3567" w:rsidP="001B3567">
      <w:pPr>
        <w:numPr>
          <w:ilvl w:val="1"/>
          <w:numId w:val="0"/>
        </w:numPr>
        <w:spacing w:after="120"/>
        <w:ind w:left="142"/>
        <w:jc w:val="both"/>
        <w:rPr>
          <w:rFonts w:eastAsia="Arial"/>
          <w:sz w:val="24"/>
          <w:szCs w:val="24"/>
        </w:rPr>
      </w:pPr>
      <w:r w:rsidRPr="005E4A9D">
        <w:rPr>
          <w:rFonts w:eastAsia="Arial"/>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3F184DB" w14:textId="77777777" w:rsidR="001B3567" w:rsidRPr="005E4A9D" w:rsidRDefault="001B3567" w:rsidP="001B3567">
      <w:pPr>
        <w:numPr>
          <w:ilvl w:val="1"/>
          <w:numId w:val="0"/>
        </w:numPr>
        <w:spacing w:after="120"/>
        <w:ind w:left="142"/>
        <w:jc w:val="both"/>
        <w:rPr>
          <w:rFonts w:eastAsia="Arial"/>
          <w:sz w:val="24"/>
          <w:szCs w:val="24"/>
        </w:rPr>
      </w:pPr>
      <w:r w:rsidRPr="005E4A9D">
        <w:rPr>
          <w:rFonts w:eastAsia="Arial"/>
          <w:sz w:val="24"/>
          <w:szCs w:val="24"/>
        </w:rPr>
        <w:t>10.10 - O recebimento provisório ou definitivo não excluirá a responsabilidade civil pela solidez e pela segurança dos bens nem a responsabilidade ético-profissional pela perfeita execução do contrato.</w:t>
      </w:r>
    </w:p>
    <w:p w14:paraId="23829D9A" w14:textId="77777777" w:rsidR="001B3567" w:rsidRPr="005E4A9D" w:rsidRDefault="001B3567" w:rsidP="001B3567">
      <w:pPr>
        <w:keepNext/>
        <w:keepLines/>
        <w:tabs>
          <w:tab w:val="left" w:pos="567"/>
        </w:tabs>
        <w:spacing w:afterLines="120" w:after="288"/>
        <w:ind w:left="142"/>
        <w:jc w:val="both"/>
        <w:outlineLvl w:val="1"/>
        <w:rPr>
          <w:b/>
          <w:bCs/>
          <w:sz w:val="24"/>
          <w:szCs w:val="24"/>
        </w:rPr>
      </w:pPr>
      <w:r w:rsidRPr="005E4A9D">
        <w:rPr>
          <w:b/>
          <w:bCs/>
          <w:sz w:val="24"/>
          <w:szCs w:val="24"/>
        </w:rPr>
        <w:t>Liquidação</w:t>
      </w:r>
    </w:p>
    <w:p w14:paraId="64E4E0D4" w14:textId="77777777" w:rsidR="001B3567" w:rsidRPr="005E4A9D" w:rsidRDefault="001B3567" w:rsidP="001B3567">
      <w:pPr>
        <w:spacing w:afterLines="120" w:after="288"/>
        <w:ind w:left="142"/>
        <w:jc w:val="both"/>
        <w:rPr>
          <w:sz w:val="24"/>
          <w:szCs w:val="24"/>
        </w:rPr>
      </w:pPr>
      <w:r w:rsidRPr="005E4A9D">
        <w:rPr>
          <w:sz w:val="24"/>
          <w:szCs w:val="24"/>
        </w:rPr>
        <w:t>10.11 - Recebida a Nota Fiscal ou documento de cobrança equivalente, correrá o prazo de 10(dez) dias úteis para fins de liquidação, prorrogáveis por igual período.</w:t>
      </w:r>
    </w:p>
    <w:p w14:paraId="3B921496" w14:textId="77777777" w:rsidR="001B3567" w:rsidRPr="005E4A9D" w:rsidRDefault="001B3567" w:rsidP="001B3567">
      <w:pPr>
        <w:spacing w:afterLines="120" w:after="288"/>
        <w:ind w:left="142"/>
        <w:jc w:val="both"/>
        <w:rPr>
          <w:sz w:val="24"/>
          <w:szCs w:val="24"/>
        </w:rPr>
      </w:pPr>
      <w:r w:rsidRPr="005E4A9D">
        <w:rPr>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60" w:anchor="art75" w:history="1">
        <w:r w:rsidRPr="005E4A9D">
          <w:rPr>
            <w:sz w:val="24"/>
            <w:szCs w:val="24"/>
            <w:u w:val="single"/>
          </w:rPr>
          <w:t>inciso II do art. 75 da Lei nº 14.133, de 2021</w:t>
        </w:r>
      </w:hyperlink>
    </w:p>
    <w:p w14:paraId="6E2C83B9" w14:textId="77777777" w:rsidR="001B3567" w:rsidRPr="005E4A9D" w:rsidRDefault="001B3567" w:rsidP="001B3567">
      <w:pPr>
        <w:ind w:left="142"/>
        <w:jc w:val="both"/>
        <w:rPr>
          <w:color w:val="000000"/>
          <w:sz w:val="24"/>
          <w:szCs w:val="24"/>
        </w:rPr>
      </w:pPr>
      <w:r w:rsidRPr="005E4A9D">
        <w:rPr>
          <w:color w:val="000000"/>
          <w:sz w:val="24"/>
          <w:szCs w:val="24"/>
        </w:rPr>
        <w:lastRenderedPageBreak/>
        <w:t>10.12 - Para fins de liquidação, o setor competente deve verificar se a Nota Fiscal ou Fatura apresentada expressa os elementos necessários e essenciais do documento, tais como:</w:t>
      </w:r>
    </w:p>
    <w:p w14:paraId="3CC64A1E" w14:textId="672C4BA7" w:rsidR="001B3567" w:rsidRPr="001B3567" w:rsidRDefault="001B3567" w:rsidP="000302BE">
      <w:pPr>
        <w:pStyle w:val="PargrafodaLista"/>
        <w:numPr>
          <w:ilvl w:val="0"/>
          <w:numId w:val="54"/>
        </w:numPr>
        <w:tabs>
          <w:tab w:val="left" w:pos="426"/>
        </w:tabs>
        <w:ind w:left="142" w:firstLine="0"/>
        <w:jc w:val="both"/>
        <w:rPr>
          <w:color w:val="000000"/>
        </w:rPr>
      </w:pPr>
      <w:r w:rsidRPr="001B3567">
        <w:rPr>
          <w:color w:val="000000"/>
        </w:rPr>
        <w:t xml:space="preserve"> O prazo de validade;</w:t>
      </w:r>
    </w:p>
    <w:p w14:paraId="1E1628C2" w14:textId="77777777" w:rsidR="001B3567" w:rsidRPr="005E4A9D" w:rsidRDefault="001B3567" w:rsidP="000302BE">
      <w:pPr>
        <w:numPr>
          <w:ilvl w:val="0"/>
          <w:numId w:val="54"/>
        </w:numPr>
        <w:tabs>
          <w:tab w:val="left" w:pos="426"/>
        </w:tabs>
        <w:ind w:left="142" w:firstLine="0"/>
        <w:jc w:val="both"/>
        <w:rPr>
          <w:color w:val="000000"/>
          <w:sz w:val="24"/>
          <w:szCs w:val="24"/>
        </w:rPr>
      </w:pPr>
      <w:r w:rsidRPr="005E4A9D">
        <w:rPr>
          <w:color w:val="000000"/>
          <w:sz w:val="24"/>
          <w:szCs w:val="24"/>
        </w:rPr>
        <w:t xml:space="preserve"> A data da emissão;</w:t>
      </w:r>
    </w:p>
    <w:p w14:paraId="5326555F" w14:textId="77777777" w:rsidR="001B3567" w:rsidRPr="005E4A9D" w:rsidRDefault="001B3567" w:rsidP="000302BE">
      <w:pPr>
        <w:numPr>
          <w:ilvl w:val="0"/>
          <w:numId w:val="54"/>
        </w:numPr>
        <w:tabs>
          <w:tab w:val="left" w:pos="426"/>
        </w:tabs>
        <w:ind w:left="142" w:firstLine="0"/>
        <w:jc w:val="both"/>
        <w:rPr>
          <w:color w:val="000000"/>
          <w:sz w:val="24"/>
          <w:szCs w:val="24"/>
        </w:rPr>
      </w:pPr>
      <w:r w:rsidRPr="005E4A9D">
        <w:rPr>
          <w:color w:val="000000"/>
          <w:sz w:val="24"/>
          <w:szCs w:val="24"/>
        </w:rPr>
        <w:t xml:space="preserve"> Os dados do contrato e do órgão contratante;</w:t>
      </w:r>
    </w:p>
    <w:p w14:paraId="00A5EE83" w14:textId="77777777" w:rsidR="001B3567" w:rsidRPr="005E4A9D" w:rsidRDefault="001B3567" w:rsidP="000302BE">
      <w:pPr>
        <w:numPr>
          <w:ilvl w:val="0"/>
          <w:numId w:val="54"/>
        </w:numPr>
        <w:tabs>
          <w:tab w:val="left" w:pos="426"/>
        </w:tabs>
        <w:ind w:left="142" w:firstLine="0"/>
        <w:jc w:val="both"/>
        <w:rPr>
          <w:color w:val="000000"/>
          <w:sz w:val="24"/>
          <w:szCs w:val="24"/>
        </w:rPr>
      </w:pPr>
      <w:r w:rsidRPr="005E4A9D">
        <w:rPr>
          <w:color w:val="000000"/>
          <w:sz w:val="24"/>
          <w:szCs w:val="24"/>
        </w:rPr>
        <w:t xml:space="preserve"> O período respectivo de execução do contrato;</w:t>
      </w:r>
    </w:p>
    <w:p w14:paraId="78BBD8A0" w14:textId="77777777" w:rsidR="001B3567" w:rsidRPr="005E4A9D" w:rsidRDefault="001B3567" w:rsidP="000302BE">
      <w:pPr>
        <w:numPr>
          <w:ilvl w:val="0"/>
          <w:numId w:val="54"/>
        </w:numPr>
        <w:tabs>
          <w:tab w:val="left" w:pos="426"/>
        </w:tabs>
        <w:ind w:left="142" w:firstLine="0"/>
        <w:jc w:val="both"/>
        <w:rPr>
          <w:color w:val="000000"/>
          <w:sz w:val="24"/>
          <w:szCs w:val="24"/>
        </w:rPr>
      </w:pPr>
      <w:r w:rsidRPr="005E4A9D">
        <w:rPr>
          <w:color w:val="000000"/>
          <w:sz w:val="24"/>
          <w:szCs w:val="24"/>
        </w:rPr>
        <w:t xml:space="preserve"> O valor a pagar; e</w:t>
      </w:r>
    </w:p>
    <w:p w14:paraId="59726571" w14:textId="77777777" w:rsidR="001B3567" w:rsidRPr="005E4A9D" w:rsidRDefault="001B3567" w:rsidP="000302BE">
      <w:pPr>
        <w:numPr>
          <w:ilvl w:val="0"/>
          <w:numId w:val="54"/>
        </w:numPr>
        <w:tabs>
          <w:tab w:val="left" w:pos="426"/>
        </w:tabs>
        <w:ind w:left="142" w:firstLine="0"/>
        <w:jc w:val="both"/>
        <w:rPr>
          <w:color w:val="000000"/>
          <w:sz w:val="24"/>
          <w:szCs w:val="24"/>
        </w:rPr>
      </w:pPr>
      <w:r w:rsidRPr="005E4A9D">
        <w:rPr>
          <w:color w:val="000000"/>
          <w:sz w:val="24"/>
          <w:szCs w:val="24"/>
        </w:rPr>
        <w:t xml:space="preserve"> Eventual destaque do valor de retenções tributárias cabíveis.</w:t>
      </w:r>
    </w:p>
    <w:p w14:paraId="14AA740C" w14:textId="77777777" w:rsidR="001B3567" w:rsidRPr="005E4A9D" w:rsidRDefault="001B3567" w:rsidP="001B3567">
      <w:pPr>
        <w:ind w:left="142"/>
        <w:jc w:val="both"/>
        <w:rPr>
          <w:color w:val="000000"/>
          <w:sz w:val="24"/>
          <w:szCs w:val="24"/>
        </w:rPr>
      </w:pPr>
    </w:p>
    <w:p w14:paraId="6A32BB96" w14:textId="77777777" w:rsidR="001B3567" w:rsidRPr="005E4A9D" w:rsidRDefault="001B3567" w:rsidP="001B3567">
      <w:pPr>
        <w:spacing w:after="120"/>
        <w:ind w:left="142"/>
        <w:jc w:val="both"/>
        <w:rPr>
          <w:color w:val="000000"/>
          <w:sz w:val="24"/>
          <w:szCs w:val="24"/>
        </w:rPr>
      </w:pPr>
      <w:r w:rsidRPr="005E4A9D">
        <w:rPr>
          <w:color w:val="000000"/>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753516B" w14:textId="77777777" w:rsidR="001B3567" w:rsidRPr="005E4A9D" w:rsidRDefault="001B3567" w:rsidP="001B3567">
      <w:pPr>
        <w:spacing w:after="120"/>
        <w:ind w:left="142"/>
        <w:jc w:val="both"/>
        <w:rPr>
          <w:sz w:val="24"/>
          <w:szCs w:val="24"/>
        </w:rPr>
      </w:pPr>
      <w:r w:rsidRPr="005E4A9D">
        <w:rPr>
          <w:color w:val="000000"/>
          <w:sz w:val="24"/>
          <w:szCs w:val="24"/>
        </w:rPr>
        <w:t xml:space="preserve">10.14 - A Nota Fiscal ou Fatura deverá ser obrigatoriamente acompanhada da comprovação da </w:t>
      </w:r>
      <w:r w:rsidRPr="005E4A9D">
        <w:rPr>
          <w:sz w:val="24"/>
          <w:szCs w:val="24"/>
        </w:rPr>
        <w:t xml:space="preserve">regularidade fiscal, mediante consulta aos sítios eletrônicos oficiais ou à documentação mencionada no </w:t>
      </w:r>
      <w:hyperlink r:id="rId61" w:anchor="art68" w:history="1">
        <w:r w:rsidRPr="005E4A9D">
          <w:rPr>
            <w:sz w:val="24"/>
            <w:szCs w:val="24"/>
            <w:u w:val="single"/>
          </w:rPr>
          <w:t>art. 68 da Lei nº 14.133/2021</w:t>
        </w:r>
      </w:hyperlink>
      <w:r w:rsidRPr="005E4A9D">
        <w:rPr>
          <w:sz w:val="24"/>
          <w:szCs w:val="24"/>
        </w:rPr>
        <w:t>.</w:t>
      </w:r>
    </w:p>
    <w:p w14:paraId="12674D3E" w14:textId="77777777" w:rsidR="001B3567" w:rsidRPr="005E4A9D" w:rsidRDefault="001B3567" w:rsidP="001B3567">
      <w:pPr>
        <w:spacing w:after="120"/>
        <w:ind w:left="142"/>
        <w:jc w:val="both"/>
        <w:rPr>
          <w:color w:val="000000"/>
          <w:sz w:val="24"/>
          <w:szCs w:val="24"/>
        </w:rPr>
      </w:pPr>
      <w:r w:rsidRPr="005E4A9D">
        <w:rPr>
          <w:sz w:val="24"/>
          <w:szCs w:val="24"/>
        </w:rPr>
        <w:t xml:space="preserve">10.15 – A Administração deverá realizar consulta para: a) verificar a manutenção das condições de habilitação exigidas no </w:t>
      </w:r>
      <w:r w:rsidRPr="005E4A9D">
        <w:rPr>
          <w:color w:val="000000"/>
          <w:sz w:val="24"/>
          <w:szCs w:val="24"/>
        </w:rPr>
        <w:t>edital; b) identificar possível razão que impeça a participação em licitação, no âmbito do órgão ou entidade, proibição de contratar com o Poder Público, bem como ocorrências impeditivas indiretas.</w:t>
      </w:r>
    </w:p>
    <w:p w14:paraId="200AEF0F" w14:textId="77777777" w:rsidR="001B3567" w:rsidRPr="005E4A9D" w:rsidRDefault="001B3567" w:rsidP="001B3567">
      <w:pPr>
        <w:spacing w:after="120"/>
        <w:ind w:left="142"/>
        <w:jc w:val="both"/>
        <w:rPr>
          <w:color w:val="000000"/>
          <w:sz w:val="24"/>
          <w:szCs w:val="24"/>
        </w:rPr>
      </w:pPr>
      <w:r w:rsidRPr="005E4A9D">
        <w:rPr>
          <w:color w:val="000000"/>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5E81DA61" w14:textId="77777777" w:rsidR="001B3567" w:rsidRPr="005E4A9D" w:rsidRDefault="001B3567" w:rsidP="001B3567">
      <w:pPr>
        <w:spacing w:after="120"/>
        <w:ind w:left="142"/>
        <w:jc w:val="both"/>
        <w:rPr>
          <w:color w:val="000000"/>
          <w:sz w:val="24"/>
          <w:szCs w:val="24"/>
        </w:rPr>
      </w:pPr>
      <w:r w:rsidRPr="005E4A9D">
        <w:rPr>
          <w:color w:val="000000"/>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6A3A377" w14:textId="77777777" w:rsidR="001B3567" w:rsidRPr="005E4A9D" w:rsidRDefault="001B3567" w:rsidP="001B3567">
      <w:pPr>
        <w:spacing w:after="120"/>
        <w:ind w:left="142"/>
        <w:jc w:val="both"/>
        <w:rPr>
          <w:color w:val="000000"/>
          <w:sz w:val="24"/>
          <w:szCs w:val="24"/>
        </w:rPr>
      </w:pPr>
      <w:r w:rsidRPr="005E4A9D">
        <w:rPr>
          <w:color w:val="000000"/>
          <w:sz w:val="24"/>
          <w:szCs w:val="24"/>
        </w:rPr>
        <w:t>10.18 – Persistindo a irregularidade, o contratante deverá adotar as medidas necessárias à rescisão contratual nos autos do processo administrativo correspondente, assegurada ao contratado a ampla defesa.</w:t>
      </w:r>
    </w:p>
    <w:p w14:paraId="3EC2D91B" w14:textId="77777777" w:rsidR="001B3567" w:rsidRPr="005E4A9D" w:rsidRDefault="001B3567" w:rsidP="001B3567">
      <w:pPr>
        <w:spacing w:after="120"/>
        <w:ind w:left="142"/>
        <w:jc w:val="both"/>
        <w:rPr>
          <w:color w:val="000000"/>
          <w:sz w:val="24"/>
          <w:szCs w:val="24"/>
        </w:rPr>
      </w:pPr>
      <w:r w:rsidRPr="005E4A9D">
        <w:rPr>
          <w:color w:val="000000"/>
          <w:sz w:val="24"/>
          <w:szCs w:val="24"/>
        </w:rPr>
        <w:t>10.19 - Havendo a efetiva execução do objeto, os pagamentos serão realizados normalmente, até que se decida pela rescisão do contrato, caso o contratado não regularize sua situação.</w:t>
      </w:r>
    </w:p>
    <w:p w14:paraId="540FC895" w14:textId="77777777" w:rsidR="001B3567" w:rsidRPr="005E4A9D" w:rsidRDefault="001B3567" w:rsidP="001B3567">
      <w:pPr>
        <w:keepNext/>
        <w:keepLines/>
        <w:tabs>
          <w:tab w:val="left" w:pos="567"/>
        </w:tabs>
        <w:spacing w:after="120"/>
        <w:ind w:left="142"/>
        <w:jc w:val="both"/>
        <w:outlineLvl w:val="1"/>
        <w:rPr>
          <w:b/>
          <w:bCs/>
          <w:sz w:val="24"/>
          <w:szCs w:val="24"/>
        </w:rPr>
      </w:pPr>
      <w:r w:rsidRPr="005E4A9D">
        <w:rPr>
          <w:b/>
          <w:bCs/>
          <w:sz w:val="24"/>
          <w:szCs w:val="24"/>
        </w:rPr>
        <w:t>Prazo de pagamento</w:t>
      </w:r>
    </w:p>
    <w:p w14:paraId="7C8EEBEB" w14:textId="77777777" w:rsidR="001B3567" w:rsidRPr="005E4A9D" w:rsidRDefault="001B3567" w:rsidP="001B3567">
      <w:pPr>
        <w:spacing w:after="120"/>
        <w:ind w:left="142"/>
        <w:jc w:val="both"/>
        <w:rPr>
          <w:color w:val="000000"/>
          <w:sz w:val="24"/>
          <w:szCs w:val="24"/>
        </w:rPr>
      </w:pPr>
      <w:r w:rsidRPr="005E4A9D">
        <w:rPr>
          <w:color w:val="000000"/>
          <w:sz w:val="24"/>
          <w:szCs w:val="24"/>
        </w:rPr>
        <w:t>10.20 -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1FD96E0" w14:textId="77777777" w:rsidR="001B3567" w:rsidRPr="005E4A9D" w:rsidRDefault="001B3567" w:rsidP="001B3567">
      <w:pPr>
        <w:spacing w:after="120"/>
        <w:ind w:left="142"/>
        <w:jc w:val="both"/>
        <w:rPr>
          <w:color w:val="000000"/>
          <w:sz w:val="24"/>
          <w:szCs w:val="24"/>
        </w:rPr>
      </w:pPr>
      <w:r w:rsidRPr="005E4A9D">
        <w:rPr>
          <w:color w:val="000000"/>
          <w:sz w:val="24"/>
          <w:szCs w:val="24"/>
        </w:rPr>
        <w:t>10.21 - O prazo de 30 (trinta) dias corridos, contados da liquidação da despesa, para realizar o pagamento, nas demais hipóteses.</w:t>
      </w:r>
    </w:p>
    <w:p w14:paraId="4891D6A2" w14:textId="77777777" w:rsidR="001B3567" w:rsidRPr="005E4A9D" w:rsidRDefault="001B3567" w:rsidP="001B3567">
      <w:pPr>
        <w:spacing w:after="120"/>
        <w:ind w:left="142"/>
        <w:jc w:val="both"/>
        <w:rPr>
          <w:color w:val="000000"/>
          <w:sz w:val="24"/>
          <w:szCs w:val="24"/>
        </w:rPr>
      </w:pPr>
      <w:r w:rsidRPr="005E4A9D">
        <w:rPr>
          <w:color w:val="000000"/>
          <w:sz w:val="24"/>
          <w:szCs w:val="24"/>
        </w:rPr>
        <w:lastRenderedPageBreak/>
        <w:t>10.22 - No caso de atraso pelo Contratante, os valores devidos ao contratado serão atualizados monetariamente entre o termo final do prazo de pagamento até a data de sua efetiva realização, mediante aplicação do índice IPC-A de correção monetária.</w:t>
      </w:r>
    </w:p>
    <w:p w14:paraId="1DE3D4BA" w14:textId="77777777" w:rsidR="001B3567" w:rsidRPr="005E4A9D" w:rsidRDefault="001B3567" w:rsidP="001B3567">
      <w:pPr>
        <w:keepNext/>
        <w:keepLines/>
        <w:tabs>
          <w:tab w:val="left" w:pos="567"/>
        </w:tabs>
        <w:spacing w:after="120"/>
        <w:ind w:left="142"/>
        <w:jc w:val="both"/>
        <w:outlineLvl w:val="1"/>
        <w:rPr>
          <w:b/>
          <w:bCs/>
          <w:sz w:val="24"/>
          <w:szCs w:val="24"/>
        </w:rPr>
      </w:pPr>
      <w:r w:rsidRPr="005E4A9D">
        <w:rPr>
          <w:b/>
          <w:bCs/>
          <w:sz w:val="24"/>
          <w:szCs w:val="24"/>
        </w:rPr>
        <w:t>Forma de pagamento</w:t>
      </w:r>
    </w:p>
    <w:p w14:paraId="4864AF2C" w14:textId="77777777" w:rsidR="001B3567" w:rsidRPr="005E4A9D" w:rsidRDefault="001B3567" w:rsidP="001B3567">
      <w:pPr>
        <w:spacing w:after="120"/>
        <w:ind w:left="142"/>
        <w:jc w:val="both"/>
        <w:rPr>
          <w:color w:val="000000"/>
          <w:sz w:val="24"/>
          <w:szCs w:val="24"/>
        </w:rPr>
      </w:pPr>
      <w:r w:rsidRPr="005E4A9D">
        <w:rPr>
          <w:color w:val="000000"/>
          <w:sz w:val="24"/>
          <w:szCs w:val="24"/>
        </w:rPr>
        <w:t>10.23 - O pagamento será realizado através de ordem bancária, para crédito em banco, agência e conta corrente indicados pelo contratado.</w:t>
      </w:r>
    </w:p>
    <w:p w14:paraId="59A10F63" w14:textId="77777777" w:rsidR="001B3567" w:rsidRPr="005E4A9D" w:rsidRDefault="001B3567" w:rsidP="001B3567">
      <w:pPr>
        <w:spacing w:after="120"/>
        <w:ind w:left="142"/>
        <w:jc w:val="both"/>
        <w:rPr>
          <w:i/>
          <w:iCs/>
          <w:sz w:val="24"/>
          <w:szCs w:val="24"/>
        </w:rPr>
      </w:pPr>
      <w:r w:rsidRPr="005E4A9D">
        <w:rPr>
          <w:color w:val="000000"/>
          <w:sz w:val="24"/>
          <w:szCs w:val="24"/>
        </w:rPr>
        <w:t xml:space="preserve">10.24 - Será considerada data do pagamento o dia em que constar como emitida a ordem bancária para </w:t>
      </w:r>
      <w:r w:rsidRPr="005E4A9D">
        <w:rPr>
          <w:sz w:val="24"/>
          <w:szCs w:val="24"/>
        </w:rPr>
        <w:t>pagamento</w:t>
      </w:r>
      <w:r w:rsidRPr="005E4A9D">
        <w:rPr>
          <w:i/>
          <w:iCs/>
          <w:sz w:val="24"/>
          <w:szCs w:val="24"/>
        </w:rPr>
        <w:t>.</w:t>
      </w:r>
    </w:p>
    <w:p w14:paraId="12D83218" w14:textId="77777777" w:rsidR="001B3567" w:rsidRPr="005E4A9D" w:rsidRDefault="001B3567" w:rsidP="001B3567">
      <w:pPr>
        <w:spacing w:after="120"/>
        <w:ind w:left="142"/>
        <w:jc w:val="both"/>
        <w:rPr>
          <w:color w:val="000000"/>
          <w:sz w:val="24"/>
          <w:szCs w:val="24"/>
        </w:rPr>
      </w:pPr>
      <w:r w:rsidRPr="005E4A9D">
        <w:rPr>
          <w:color w:val="000000"/>
          <w:sz w:val="24"/>
          <w:szCs w:val="24"/>
        </w:rPr>
        <w:t>10.25 – Quando do pagamento, será efetuada a retenção tributária prevista na legislação aplicável.</w:t>
      </w:r>
    </w:p>
    <w:p w14:paraId="0B067021" w14:textId="77777777" w:rsidR="001B3567" w:rsidRPr="005E4A9D" w:rsidRDefault="001B3567" w:rsidP="001B3567">
      <w:pPr>
        <w:spacing w:afterLines="120" w:after="288"/>
        <w:ind w:left="142"/>
        <w:jc w:val="both"/>
        <w:rPr>
          <w:color w:val="000000"/>
          <w:sz w:val="24"/>
          <w:szCs w:val="24"/>
        </w:rPr>
      </w:pPr>
      <w:r w:rsidRPr="005E4A9D">
        <w:rPr>
          <w:color w:val="000000"/>
          <w:sz w:val="24"/>
          <w:szCs w:val="24"/>
        </w:rPr>
        <w:t>10.25.1 - Independentemente do percentual de tributo inserido na planilha, quando houver, serão retidos na fonte, quando da realização do pagamento, os percentuais estabelecidos na legislação vigente.</w:t>
      </w:r>
    </w:p>
    <w:p w14:paraId="11085851" w14:textId="77777777" w:rsidR="001B3567" w:rsidRPr="005E4A9D" w:rsidRDefault="001B3567" w:rsidP="001B3567">
      <w:pPr>
        <w:spacing w:afterLines="120" w:after="288"/>
        <w:ind w:left="142"/>
        <w:jc w:val="both"/>
        <w:rPr>
          <w:color w:val="000000"/>
          <w:sz w:val="24"/>
          <w:szCs w:val="24"/>
        </w:rPr>
      </w:pPr>
      <w:r w:rsidRPr="005E4A9D">
        <w:rPr>
          <w:color w:val="000000"/>
          <w:sz w:val="24"/>
          <w:szCs w:val="24"/>
        </w:rPr>
        <w:t xml:space="preserve">10.26- O contratado regularmente optante pelo Simples Nacional, nos termos da </w:t>
      </w:r>
      <w:hyperlink r:id="rId62" w:history="1">
        <w:r w:rsidRPr="005E4A9D">
          <w:rPr>
            <w:color w:val="000080"/>
            <w:sz w:val="24"/>
            <w:szCs w:val="24"/>
            <w:u w:val="single"/>
          </w:rPr>
          <w:t>Lei Complementar nº 123, de 2006</w:t>
        </w:r>
      </w:hyperlink>
      <w:r w:rsidRPr="005E4A9D">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830C2FE" w14:textId="77777777" w:rsidR="001B3567" w:rsidRPr="005E4A9D" w:rsidRDefault="001B3567" w:rsidP="001B3567">
      <w:pPr>
        <w:keepNext/>
        <w:keepLines/>
        <w:tabs>
          <w:tab w:val="left" w:pos="567"/>
        </w:tabs>
        <w:spacing w:after="120"/>
        <w:ind w:left="142"/>
        <w:jc w:val="both"/>
        <w:outlineLvl w:val="1"/>
        <w:rPr>
          <w:b/>
          <w:bCs/>
          <w:sz w:val="24"/>
          <w:szCs w:val="24"/>
        </w:rPr>
      </w:pPr>
      <w:r w:rsidRPr="005E4A9D">
        <w:rPr>
          <w:b/>
          <w:bCs/>
          <w:sz w:val="24"/>
          <w:szCs w:val="24"/>
        </w:rPr>
        <w:t>Antecipação de pagamento</w:t>
      </w:r>
    </w:p>
    <w:p w14:paraId="51B53A27" w14:textId="77777777" w:rsidR="001B3567" w:rsidRPr="005E4A9D" w:rsidRDefault="001B3567" w:rsidP="001B3567">
      <w:pPr>
        <w:spacing w:after="120"/>
        <w:ind w:left="142"/>
        <w:jc w:val="both"/>
        <w:rPr>
          <w:iCs/>
          <w:sz w:val="24"/>
          <w:szCs w:val="24"/>
        </w:rPr>
      </w:pPr>
      <w:r w:rsidRPr="005E4A9D">
        <w:rPr>
          <w:iCs/>
          <w:sz w:val="24"/>
          <w:szCs w:val="24"/>
        </w:rPr>
        <w:t>10.27 - A presente contratação não permite a antecipação de pagamento parcial ou total, conforme as regras previstas no presente tópico.</w:t>
      </w:r>
    </w:p>
    <w:p w14:paraId="3909A13A" w14:textId="77777777" w:rsidR="001B3567" w:rsidRPr="00895A3A" w:rsidRDefault="001B3567" w:rsidP="001B3567">
      <w:pPr>
        <w:spacing w:before="120" w:after="120"/>
        <w:jc w:val="both"/>
        <w:rPr>
          <w:b/>
          <w:color w:val="FF0066"/>
          <w:sz w:val="24"/>
          <w:szCs w:val="24"/>
        </w:rPr>
      </w:pPr>
      <w:r w:rsidRPr="005E4A9D">
        <w:rPr>
          <w:b/>
          <w:bCs/>
          <w:sz w:val="24"/>
          <w:szCs w:val="24"/>
        </w:rPr>
        <w:t xml:space="preserve">11- </w:t>
      </w:r>
      <w:r w:rsidRPr="00895A3A">
        <w:rPr>
          <w:b/>
          <w:sz w:val="24"/>
          <w:szCs w:val="24"/>
        </w:rPr>
        <w:t xml:space="preserve">ADEQUAÇÃO ORÇAMENTÁRIA </w:t>
      </w:r>
    </w:p>
    <w:p w14:paraId="417AED76" w14:textId="77777777" w:rsidR="001B3567" w:rsidRDefault="001B3567" w:rsidP="001B3567">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do Município de Bom Jardim e os Fundos Municipais,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9"/>
        <w:gridCol w:w="3142"/>
        <w:gridCol w:w="2938"/>
      </w:tblGrid>
      <w:tr w:rsidR="001B3567" w:rsidRPr="009B653B" w14:paraId="3BCB89BE" w14:textId="77777777" w:rsidTr="0086104C">
        <w:tc>
          <w:tcPr>
            <w:tcW w:w="3241" w:type="dxa"/>
            <w:tcBorders>
              <w:top w:val="nil"/>
              <w:left w:val="nil"/>
            </w:tcBorders>
            <w:shd w:val="clear" w:color="auto" w:fill="auto"/>
            <w:vAlign w:val="center"/>
          </w:tcPr>
          <w:p w14:paraId="23F494F8"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kern w:val="1"/>
                <w:sz w:val="22"/>
                <w:szCs w:val="22"/>
                <w:lang w:eastAsia="zh-CN"/>
              </w:rPr>
            </w:pPr>
          </w:p>
        </w:tc>
        <w:tc>
          <w:tcPr>
            <w:tcW w:w="3247" w:type="dxa"/>
            <w:shd w:val="clear" w:color="auto" w:fill="auto"/>
            <w:vAlign w:val="center"/>
          </w:tcPr>
          <w:p w14:paraId="7903C468"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PROGRAMA DE TRABALHO</w:t>
            </w:r>
          </w:p>
        </w:tc>
        <w:tc>
          <w:tcPr>
            <w:tcW w:w="3197" w:type="dxa"/>
            <w:shd w:val="clear" w:color="auto" w:fill="auto"/>
            <w:vAlign w:val="center"/>
          </w:tcPr>
          <w:p w14:paraId="2092D394"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NATUREZA DA DESPESA</w:t>
            </w:r>
          </w:p>
        </w:tc>
      </w:tr>
      <w:tr w:rsidR="001B3567" w:rsidRPr="009B653B" w14:paraId="50A04EB2" w14:textId="77777777" w:rsidTr="0086104C">
        <w:tc>
          <w:tcPr>
            <w:tcW w:w="3241" w:type="dxa"/>
            <w:shd w:val="clear" w:color="auto" w:fill="auto"/>
            <w:vAlign w:val="center"/>
          </w:tcPr>
          <w:p w14:paraId="0A70019D"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OBRAS E INFRAESTRUTURA</w:t>
            </w:r>
          </w:p>
        </w:tc>
        <w:tc>
          <w:tcPr>
            <w:tcW w:w="3247" w:type="dxa"/>
            <w:shd w:val="clear" w:color="auto" w:fill="auto"/>
            <w:vAlign w:val="center"/>
          </w:tcPr>
          <w:p w14:paraId="05FA915F"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02.600.15.452.0033.2.047</w:t>
            </w:r>
          </w:p>
        </w:tc>
        <w:tc>
          <w:tcPr>
            <w:tcW w:w="3197" w:type="dxa"/>
            <w:vMerge w:val="restart"/>
            <w:shd w:val="clear" w:color="auto" w:fill="auto"/>
            <w:vAlign w:val="center"/>
          </w:tcPr>
          <w:p w14:paraId="78A798DD" w14:textId="77777777" w:rsidR="001B3567" w:rsidRPr="00B55BD3" w:rsidRDefault="001B3567" w:rsidP="0086104C">
            <w:pPr>
              <w:pStyle w:val="Nivel2"/>
              <w:spacing w:before="0" w:after="0" w:line="240" w:lineRule="auto"/>
              <w:ind w:left="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3.3.90.3</w:t>
            </w:r>
            <w:r>
              <w:rPr>
                <w:rFonts w:ascii="Times New Roman" w:eastAsia="Calibri" w:hAnsi="Times New Roman" w:cs="Times New Roman"/>
                <w:kern w:val="1"/>
                <w:sz w:val="22"/>
                <w:szCs w:val="22"/>
                <w:lang w:eastAsia="zh-CN"/>
              </w:rPr>
              <w:t>0</w:t>
            </w:r>
          </w:p>
        </w:tc>
      </w:tr>
      <w:tr w:rsidR="001B3567" w:rsidRPr="009B653B" w14:paraId="0E1C0794" w14:textId="77777777" w:rsidTr="0086104C">
        <w:tc>
          <w:tcPr>
            <w:tcW w:w="3241" w:type="dxa"/>
            <w:shd w:val="clear" w:color="auto" w:fill="auto"/>
            <w:vAlign w:val="center"/>
          </w:tcPr>
          <w:p w14:paraId="30F7D89C"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FAZENDA</w:t>
            </w:r>
          </w:p>
        </w:tc>
        <w:tc>
          <w:tcPr>
            <w:tcW w:w="3247" w:type="dxa"/>
            <w:shd w:val="clear" w:color="auto" w:fill="auto"/>
            <w:vAlign w:val="center"/>
          </w:tcPr>
          <w:p w14:paraId="2F3D9943"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04.500.04.121.00192.039</w:t>
            </w:r>
          </w:p>
        </w:tc>
        <w:tc>
          <w:tcPr>
            <w:tcW w:w="3197" w:type="dxa"/>
            <w:vMerge/>
            <w:shd w:val="clear" w:color="auto" w:fill="auto"/>
            <w:vAlign w:val="center"/>
          </w:tcPr>
          <w:p w14:paraId="692D68D8" w14:textId="77777777" w:rsidR="001B3567" w:rsidRPr="00B55BD3" w:rsidRDefault="001B3567" w:rsidP="0086104C">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1B3567" w:rsidRPr="009B653B" w14:paraId="05A1F2FE" w14:textId="77777777" w:rsidTr="0086104C">
        <w:tc>
          <w:tcPr>
            <w:tcW w:w="3241" w:type="dxa"/>
            <w:shd w:val="clear" w:color="auto" w:fill="auto"/>
            <w:vAlign w:val="center"/>
          </w:tcPr>
          <w:p w14:paraId="645B7BD3"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AGRICULTURA E DESENVOLVIMENTO E DESENVOLVIMENTO</w:t>
            </w:r>
          </w:p>
        </w:tc>
        <w:tc>
          <w:tcPr>
            <w:tcW w:w="3247" w:type="dxa"/>
            <w:shd w:val="clear" w:color="auto" w:fill="auto"/>
            <w:vAlign w:val="center"/>
          </w:tcPr>
          <w:p w14:paraId="24AA3D4C"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02.110.20.122.0077.2.102</w:t>
            </w:r>
          </w:p>
        </w:tc>
        <w:tc>
          <w:tcPr>
            <w:tcW w:w="3197" w:type="dxa"/>
            <w:vMerge/>
            <w:shd w:val="clear" w:color="auto" w:fill="auto"/>
            <w:vAlign w:val="center"/>
          </w:tcPr>
          <w:p w14:paraId="31FE58D0" w14:textId="77777777" w:rsidR="001B3567" w:rsidRPr="00B55BD3" w:rsidRDefault="001B3567" w:rsidP="0086104C">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1B3567" w:rsidRPr="009B653B" w14:paraId="5593B07F" w14:textId="77777777" w:rsidTr="0086104C">
        <w:tc>
          <w:tcPr>
            <w:tcW w:w="3241" w:type="dxa"/>
            <w:shd w:val="clear" w:color="auto" w:fill="auto"/>
            <w:vAlign w:val="center"/>
          </w:tcPr>
          <w:p w14:paraId="30F39C11"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w:t>
            </w:r>
            <w:r>
              <w:rPr>
                <w:rFonts w:ascii="Times New Roman" w:eastAsia="Calibri" w:hAnsi="Times New Roman" w:cs="Times New Roman"/>
                <w:b/>
                <w:kern w:val="1"/>
                <w:sz w:val="22"/>
                <w:szCs w:val="22"/>
                <w:lang w:eastAsia="zh-CN"/>
              </w:rPr>
              <w:t xml:space="preserve"> MEIO AMBIENTE E SUSTENTABILIDADE</w:t>
            </w:r>
          </w:p>
        </w:tc>
        <w:tc>
          <w:tcPr>
            <w:tcW w:w="3247" w:type="dxa"/>
            <w:shd w:val="clear" w:color="auto" w:fill="auto"/>
            <w:vAlign w:val="center"/>
          </w:tcPr>
          <w:p w14:paraId="0CB70EF2"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02.140.04.122.0088.2.115</w:t>
            </w:r>
          </w:p>
        </w:tc>
        <w:tc>
          <w:tcPr>
            <w:tcW w:w="3197" w:type="dxa"/>
            <w:vMerge/>
            <w:shd w:val="clear" w:color="auto" w:fill="auto"/>
            <w:vAlign w:val="center"/>
          </w:tcPr>
          <w:p w14:paraId="65C51A6D" w14:textId="77777777" w:rsidR="001B3567" w:rsidRPr="00B55BD3" w:rsidRDefault="001B3567" w:rsidP="0086104C">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1B3567" w:rsidRPr="009B653B" w14:paraId="7E18444D" w14:textId="77777777" w:rsidTr="0086104C">
        <w:tc>
          <w:tcPr>
            <w:tcW w:w="3241" w:type="dxa"/>
            <w:shd w:val="clear" w:color="auto" w:fill="auto"/>
            <w:vAlign w:val="center"/>
          </w:tcPr>
          <w:p w14:paraId="1DE6DD5E"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 xml:space="preserve">SECRETARIA MUNICIPAL DE </w:t>
            </w:r>
            <w:r>
              <w:rPr>
                <w:rFonts w:ascii="Times New Roman" w:eastAsia="Calibri" w:hAnsi="Times New Roman" w:cs="Times New Roman"/>
                <w:b/>
                <w:kern w:val="1"/>
                <w:sz w:val="22"/>
                <w:szCs w:val="22"/>
                <w:lang w:eastAsia="zh-CN"/>
              </w:rPr>
              <w:t>ASSISTÊNCIA SOCIAL</w:t>
            </w:r>
          </w:p>
        </w:tc>
        <w:tc>
          <w:tcPr>
            <w:tcW w:w="3247" w:type="dxa"/>
            <w:shd w:val="clear" w:color="auto" w:fill="auto"/>
            <w:vAlign w:val="center"/>
          </w:tcPr>
          <w:p w14:paraId="3CC721D6"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kern w:val="1"/>
                <w:sz w:val="22"/>
                <w:szCs w:val="22"/>
                <w:lang w:eastAsia="zh-CN"/>
              </w:rPr>
            </w:pPr>
            <w:r>
              <w:rPr>
                <w:rFonts w:ascii="Times New Roman" w:eastAsia="Calibri" w:hAnsi="Times New Roman" w:cs="Times New Roman"/>
                <w:kern w:val="1"/>
                <w:sz w:val="22"/>
                <w:szCs w:val="22"/>
                <w:lang w:eastAsia="zh-CN"/>
              </w:rPr>
              <w:t>05.900.08.244.0070.2.088</w:t>
            </w:r>
          </w:p>
        </w:tc>
        <w:tc>
          <w:tcPr>
            <w:tcW w:w="3197" w:type="dxa"/>
            <w:vMerge/>
            <w:shd w:val="clear" w:color="auto" w:fill="auto"/>
            <w:vAlign w:val="center"/>
          </w:tcPr>
          <w:p w14:paraId="3E69DB8B" w14:textId="77777777" w:rsidR="001B3567" w:rsidRPr="00B55BD3" w:rsidRDefault="001B3567" w:rsidP="0086104C">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1B3567" w:rsidRPr="009B653B" w14:paraId="0F40A31F" w14:textId="77777777" w:rsidTr="0086104C">
        <w:tc>
          <w:tcPr>
            <w:tcW w:w="3241" w:type="dxa"/>
            <w:shd w:val="clear" w:color="auto" w:fill="auto"/>
            <w:vAlign w:val="center"/>
          </w:tcPr>
          <w:p w14:paraId="040131E4"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EDUCAÇÃO</w:t>
            </w:r>
          </w:p>
        </w:tc>
        <w:tc>
          <w:tcPr>
            <w:tcW w:w="3247" w:type="dxa"/>
            <w:shd w:val="clear" w:color="auto" w:fill="auto"/>
            <w:vAlign w:val="center"/>
          </w:tcPr>
          <w:p w14:paraId="3CE3AB4E"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14.310.12.361.0054.2.062</w:t>
            </w:r>
          </w:p>
        </w:tc>
        <w:tc>
          <w:tcPr>
            <w:tcW w:w="3197" w:type="dxa"/>
            <w:vMerge/>
            <w:shd w:val="clear" w:color="auto" w:fill="auto"/>
            <w:vAlign w:val="center"/>
          </w:tcPr>
          <w:p w14:paraId="052FA103" w14:textId="77777777" w:rsidR="001B3567" w:rsidRPr="00B55BD3" w:rsidRDefault="001B3567" w:rsidP="0086104C">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1B3567" w:rsidRPr="009B653B" w14:paraId="40C422DD" w14:textId="77777777" w:rsidTr="0086104C">
        <w:tc>
          <w:tcPr>
            <w:tcW w:w="3241" w:type="dxa"/>
            <w:shd w:val="clear" w:color="auto" w:fill="auto"/>
            <w:vAlign w:val="center"/>
          </w:tcPr>
          <w:p w14:paraId="3DBE8420"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lastRenderedPageBreak/>
              <w:t>SECRETARIA MUNICIPAL DE SAÚDE</w:t>
            </w:r>
          </w:p>
        </w:tc>
        <w:tc>
          <w:tcPr>
            <w:tcW w:w="3247" w:type="dxa"/>
            <w:shd w:val="clear" w:color="auto" w:fill="auto"/>
            <w:vAlign w:val="center"/>
          </w:tcPr>
          <w:p w14:paraId="50DF8B60" w14:textId="77777777" w:rsidR="001B3567" w:rsidRPr="00B55BD3" w:rsidRDefault="001B3567" w:rsidP="0086104C">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04.800.10.301.0065.2.075</w:t>
            </w:r>
          </w:p>
        </w:tc>
        <w:tc>
          <w:tcPr>
            <w:tcW w:w="3197" w:type="dxa"/>
            <w:vMerge/>
            <w:shd w:val="clear" w:color="auto" w:fill="auto"/>
            <w:vAlign w:val="center"/>
          </w:tcPr>
          <w:p w14:paraId="2AF2D438" w14:textId="77777777" w:rsidR="001B3567" w:rsidRPr="00B55BD3" w:rsidRDefault="001B3567" w:rsidP="0086104C">
            <w:pPr>
              <w:pStyle w:val="Nivel2"/>
              <w:spacing w:before="0" w:after="0" w:line="240" w:lineRule="auto"/>
              <w:ind w:left="0"/>
              <w:jc w:val="center"/>
              <w:rPr>
                <w:rFonts w:ascii="Times New Roman" w:eastAsia="Calibri" w:hAnsi="Times New Roman" w:cs="Times New Roman"/>
                <w:kern w:val="1"/>
                <w:sz w:val="22"/>
                <w:szCs w:val="22"/>
                <w:lang w:eastAsia="zh-CN"/>
              </w:rPr>
            </w:pPr>
          </w:p>
        </w:tc>
      </w:tr>
    </w:tbl>
    <w:p w14:paraId="0FB34FF5" w14:textId="77777777" w:rsidR="001B3567" w:rsidRPr="005E4A9D" w:rsidRDefault="001B3567" w:rsidP="00FE343B">
      <w:pPr>
        <w:spacing w:after="120"/>
        <w:jc w:val="both"/>
        <w:rPr>
          <w:b/>
          <w:color w:val="000000"/>
          <w:sz w:val="24"/>
          <w:szCs w:val="24"/>
        </w:rPr>
      </w:pPr>
      <w:r w:rsidRPr="005E4A9D">
        <w:rPr>
          <w:b/>
          <w:color w:val="000000"/>
          <w:sz w:val="24"/>
          <w:szCs w:val="24"/>
        </w:rPr>
        <w:t>12 - VIGÊNCIA DA ATA DE REGISTRO DE PREÇOS</w:t>
      </w:r>
    </w:p>
    <w:p w14:paraId="6D0F16BC" w14:textId="77777777" w:rsidR="001B3567" w:rsidRPr="005E4A9D" w:rsidRDefault="001B3567" w:rsidP="00FE343B">
      <w:pPr>
        <w:spacing w:after="120"/>
        <w:jc w:val="both"/>
        <w:rPr>
          <w:color w:val="000000"/>
          <w:sz w:val="24"/>
          <w:szCs w:val="24"/>
        </w:rPr>
      </w:pPr>
      <w:r w:rsidRPr="005E4A9D">
        <w:rPr>
          <w:color w:val="000000"/>
          <w:sz w:val="24"/>
          <w:szCs w:val="24"/>
        </w:rPr>
        <w:t>12.1 -  A Ata de Registro de Preços tem vigência de 01 (um) ano, contados a partir da data da sua assinatura, podendo ser prorrogado por igual período, nos termos permitidos no art. 84 da Lei 14.133/2021.</w:t>
      </w:r>
    </w:p>
    <w:p w14:paraId="76E814FE" w14:textId="77777777" w:rsidR="001B3567" w:rsidRPr="005E4A9D" w:rsidRDefault="001B3567" w:rsidP="00FE343B">
      <w:pPr>
        <w:spacing w:after="120"/>
        <w:jc w:val="both"/>
        <w:rPr>
          <w:color w:val="000000"/>
          <w:sz w:val="24"/>
          <w:szCs w:val="24"/>
        </w:rPr>
      </w:pPr>
      <w:r w:rsidRPr="005E4A9D">
        <w:rPr>
          <w:color w:val="000000"/>
          <w:sz w:val="24"/>
          <w:szCs w:val="24"/>
        </w:rPr>
        <w:t xml:space="preserve">12.2 -  A prorrogação da vigência da Ata de Registro de Preços dependerá da concordância das partes e de comprovação da vantajosidade dos preços. </w:t>
      </w:r>
    </w:p>
    <w:p w14:paraId="407A474A" w14:textId="77777777" w:rsidR="001B3567" w:rsidRPr="005E4A9D" w:rsidRDefault="001B3567" w:rsidP="00FE343B">
      <w:pPr>
        <w:spacing w:after="120"/>
        <w:jc w:val="both"/>
        <w:rPr>
          <w:color w:val="000000"/>
          <w:sz w:val="24"/>
          <w:szCs w:val="24"/>
        </w:rPr>
      </w:pPr>
      <w:r w:rsidRPr="005E4A9D">
        <w:rPr>
          <w:color w:val="000000"/>
          <w:sz w:val="24"/>
          <w:szCs w:val="24"/>
        </w:rPr>
        <w:t>12.3 -  A prorrogação da vigência da Ata de Registro de Preços será registrada mediante termo de prorrogação pactuado pelas partes nos autos de gestão da Ata de Registro de Preços.</w:t>
      </w:r>
    </w:p>
    <w:p w14:paraId="2E0DB4D4" w14:textId="77777777" w:rsidR="001B3567" w:rsidRPr="005E4A9D" w:rsidRDefault="001B3567" w:rsidP="00FE343B">
      <w:pPr>
        <w:spacing w:after="120"/>
        <w:jc w:val="both"/>
        <w:rPr>
          <w:color w:val="000000"/>
          <w:sz w:val="24"/>
          <w:szCs w:val="24"/>
        </w:rPr>
      </w:pPr>
      <w:r w:rsidRPr="005E4A9D">
        <w:rPr>
          <w:color w:val="000000"/>
          <w:sz w:val="24"/>
          <w:szCs w:val="24"/>
        </w:rPr>
        <w:t>12.4 -  A prorrogação da vigência da Ata de Registro de Preços deverá ser publicada e divulgada.</w:t>
      </w:r>
    </w:p>
    <w:p w14:paraId="5EDF05C6" w14:textId="77777777" w:rsidR="001B3567" w:rsidRPr="005E4A9D" w:rsidRDefault="001B3567" w:rsidP="00FE343B">
      <w:pPr>
        <w:spacing w:after="120"/>
        <w:jc w:val="both"/>
        <w:rPr>
          <w:color w:val="000000"/>
          <w:sz w:val="24"/>
          <w:szCs w:val="24"/>
        </w:rPr>
      </w:pPr>
      <w:r w:rsidRPr="005E4A9D">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CED7830" w14:textId="77777777" w:rsidR="001B3567" w:rsidRPr="005E4A9D" w:rsidRDefault="001B3567" w:rsidP="00FE343B">
      <w:pPr>
        <w:spacing w:after="120"/>
        <w:jc w:val="both"/>
        <w:rPr>
          <w:b/>
          <w:color w:val="000000"/>
          <w:sz w:val="24"/>
          <w:szCs w:val="24"/>
        </w:rPr>
      </w:pPr>
      <w:r w:rsidRPr="005E4A9D">
        <w:rPr>
          <w:b/>
          <w:color w:val="000000"/>
          <w:sz w:val="24"/>
          <w:szCs w:val="24"/>
        </w:rPr>
        <w:t xml:space="preserve">13 - Cancelamento/extinção e rescisão da ATA DE REGISTRO DE PREÇOS </w:t>
      </w:r>
    </w:p>
    <w:p w14:paraId="2D289B8F" w14:textId="77777777" w:rsidR="001B3567" w:rsidRPr="005E4A9D" w:rsidRDefault="001B3567" w:rsidP="00FE343B">
      <w:pPr>
        <w:spacing w:after="120"/>
        <w:jc w:val="both"/>
        <w:rPr>
          <w:color w:val="000000"/>
          <w:sz w:val="24"/>
          <w:szCs w:val="24"/>
        </w:rPr>
      </w:pPr>
      <w:r w:rsidRPr="005E4A9D">
        <w:rPr>
          <w:color w:val="000000"/>
          <w:sz w:val="24"/>
          <w:szCs w:val="24"/>
        </w:rPr>
        <w:t>13.1 - O registro de preços poderá ser CANCELADO/EXTINTO, quando:</w:t>
      </w:r>
    </w:p>
    <w:p w14:paraId="09E499CA" w14:textId="77777777" w:rsidR="001B3567" w:rsidRPr="005E4A9D" w:rsidRDefault="001B3567" w:rsidP="00FE343B">
      <w:pPr>
        <w:spacing w:after="120"/>
        <w:jc w:val="both"/>
        <w:rPr>
          <w:color w:val="000000"/>
          <w:sz w:val="24"/>
          <w:szCs w:val="24"/>
        </w:rPr>
      </w:pPr>
      <w:r w:rsidRPr="005E4A9D">
        <w:rPr>
          <w:color w:val="000000"/>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21EC8FE2" w14:textId="77777777" w:rsidR="001B3567" w:rsidRPr="005E4A9D" w:rsidRDefault="001B3567" w:rsidP="00FE343B">
      <w:pPr>
        <w:spacing w:after="120"/>
        <w:jc w:val="both"/>
        <w:rPr>
          <w:color w:val="000000"/>
          <w:sz w:val="24"/>
          <w:szCs w:val="24"/>
        </w:rPr>
      </w:pPr>
      <w:r w:rsidRPr="005E4A9D">
        <w:rPr>
          <w:color w:val="000000"/>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B589F1B" w14:textId="77777777" w:rsidR="001B3567" w:rsidRPr="005E4A9D" w:rsidRDefault="001B3567" w:rsidP="00FE343B">
      <w:pPr>
        <w:spacing w:after="120"/>
        <w:jc w:val="both"/>
        <w:rPr>
          <w:color w:val="000000"/>
          <w:sz w:val="24"/>
          <w:szCs w:val="24"/>
        </w:rPr>
      </w:pPr>
      <w:r w:rsidRPr="005E4A9D">
        <w:rPr>
          <w:color w:val="000000"/>
          <w:sz w:val="24"/>
          <w:szCs w:val="24"/>
        </w:rPr>
        <w:t xml:space="preserve">13.1.3 - Presentes razões de conveniência e oportunidade ao interesse público, devidamente justificadas. </w:t>
      </w:r>
    </w:p>
    <w:p w14:paraId="61DC85A8" w14:textId="77777777" w:rsidR="001B3567" w:rsidRPr="005E4A9D" w:rsidRDefault="001B3567" w:rsidP="00FE343B">
      <w:pPr>
        <w:spacing w:after="120"/>
        <w:jc w:val="both"/>
        <w:rPr>
          <w:color w:val="000000"/>
          <w:sz w:val="24"/>
          <w:szCs w:val="24"/>
        </w:rPr>
      </w:pPr>
      <w:r w:rsidRPr="005E4A9D">
        <w:rPr>
          <w:color w:val="000000"/>
          <w:sz w:val="24"/>
          <w:szCs w:val="24"/>
        </w:rPr>
        <w:t xml:space="preserve">13.1.4 . O registro de preços poderá ser EXTINTO, por iniciativa da Administração, observada a gravidade da conduta e os reflexos em relação ao interesse público, quando o titular do registro: </w:t>
      </w:r>
    </w:p>
    <w:p w14:paraId="6400565F" w14:textId="77777777" w:rsidR="001B3567" w:rsidRPr="005E4A9D" w:rsidRDefault="001B3567" w:rsidP="00FE343B">
      <w:pPr>
        <w:spacing w:after="120"/>
        <w:jc w:val="both"/>
        <w:rPr>
          <w:color w:val="000000"/>
          <w:sz w:val="24"/>
          <w:szCs w:val="24"/>
        </w:rPr>
      </w:pPr>
      <w:r w:rsidRPr="005E4A9D">
        <w:rPr>
          <w:color w:val="000000"/>
          <w:sz w:val="24"/>
          <w:szCs w:val="24"/>
        </w:rPr>
        <w:t xml:space="preserve">13.1.4.1 -  Não executar de forma total ou parcial qualificada as obrigações presentes na Ata de Registro de Preços; </w:t>
      </w:r>
    </w:p>
    <w:p w14:paraId="7BFE5A44" w14:textId="77777777" w:rsidR="001B3567" w:rsidRPr="005E4A9D" w:rsidRDefault="001B3567" w:rsidP="00FE343B">
      <w:pPr>
        <w:spacing w:after="120"/>
        <w:jc w:val="both"/>
        <w:rPr>
          <w:color w:val="000000"/>
          <w:sz w:val="24"/>
          <w:szCs w:val="24"/>
        </w:rPr>
      </w:pPr>
      <w:r w:rsidRPr="005E4A9D">
        <w:rPr>
          <w:color w:val="000000"/>
          <w:sz w:val="24"/>
          <w:szCs w:val="24"/>
        </w:rPr>
        <w:t xml:space="preserve">13.1.4.2 -  Recusar-se a retirar e assinar a nota de empenho ou instrumento contratual no prazo estabelecido, salvo por motivo devidamente justificado e aceito pelo órgão ou entidade Contratante; </w:t>
      </w:r>
    </w:p>
    <w:p w14:paraId="67D9E826" w14:textId="77777777" w:rsidR="001B3567" w:rsidRPr="005E4A9D" w:rsidRDefault="001B3567" w:rsidP="00FE343B">
      <w:pPr>
        <w:spacing w:after="120"/>
        <w:jc w:val="both"/>
        <w:rPr>
          <w:color w:val="000000"/>
          <w:sz w:val="24"/>
          <w:szCs w:val="24"/>
        </w:rPr>
      </w:pPr>
      <w:r w:rsidRPr="005E4A9D">
        <w:rPr>
          <w:color w:val="000000"/>
          <w:sz w:val="24"/>
          <w:szCs w:val="24"/>
        </w:rPr>
        <w:t xml:space="preserve">13.1.4.3 -  Der causa à rescisão administrativa de dois ou mais contratos firmados com base na Ata de Registro de Preços; </w:t>
      </w:r>
    </w:p>
    <w:p w14:paraId="2DABE6FA" w14:textId="77777777" w:rsidR="001B3567" w:rsidRPr="005E4A9D" w:rsidRDefault="001B3567" w:rsidP="00FE343B">
      <w:pPr>
        <w:spacing w:after="120"/>
        <w:jc w:val="both"/>
        <w:rPr>
          <w:color w:val="000000"/>
          <w:sz w:val="24"/>
          <w:szCs w:val="24"/>
        </w:rPr>
      </w:pPr>
      <w:r w:rsidRPr="005E4A9D">
        <w:rPr>
          <w:color w:val="000000"/>
          <w:sz w:val="24"/>
          <w:szCs w:val="24"/>
        </w:rPr>
        <w:t xml:space="preserve">13.1.4.4 - Não mantiver as condições de participação e de habilitação exigidas na licitação, salvo irregularidade temporária e sanável em até 30 DIAS corridos; </w:t>
      </w:r>
    </w:p>
    <w:p w14:paraId="36C8D140" w14:textId="77777777" w:rsidR="001B3567" w:rsidRPr="005E4A9D" w:rsidRDefault="001B3567" w:rsidP="00FE343B">
      <w:pPr>
        <w:spacing w:after="120"/>
        <w:jc w:val="both"/>
        <w:rPr>
          <w:color w:val="000000"/>
          <w:sz w:val="24"/>
          <w:szCs w:val="24"/>
        </w:rPr>
      </w:pPr>
      <w:r w:rsidRPr="005E4A9D">
        <w:rPr>
          <w:color w:val="000000"/>
          <w:sz w:val="24"/>
          <w:szCs w:val="24"/>
        </w:rPr>
        <w:t>13.1.4.5 - Sofrer sanção prevista nos incisos III ou IV do artigo 156 da Lei nº 14.133/2021;</w:t>
      </w:r>
    </w:p>
    <w:p w14:paraId="51104237" w14:textId="77777777" w:rsidR="001B3567" w:rsidRPr="005E4A9D" w:rsidRDefault="001B3567" w:rsidP="00FE343B">
      <w:pPr>
        <w:spacing w:after="120"/>
        <w:jc w:val="both"/>
        <w:rPr>
          <w:color w:val="000000"/>
          <w:sz w:val="24"/>
          <w:szCs w:val="24"/>
        </w:rPr>
      </w:pPr>
      <w:r w:rsidRPr="005E4A9D">
        <w:rPr>
          <w:color w:val="000000"/>
          <w:sz w:val="24"/>
          <w:szCs w:val="24"/>
        </w:rPr>
        <w:t>13.1.4.6 – Descumprir as condições da ata de registro de preços, sem motivo justificado;</w:t>
      </w:r>
    </w:p>
    <w:p w14:paraId="77C91A22" w14:textId="77777777" w:rsidR="001B3567" w:rsidRPr="005E4A9D" w:rsidRDefault="001B3567" w:rsidP="00FE343B">
      <w:pPr>
        <w:spacing w:after="120"/>
        <w:jc w:val="both"/>
        <w:rPr>
          <w:color w:val="000000"/>
          <w:sz w:val="24"/>
          <w:szCs w:val="24"/>
        </w:rPr>
      </w:pPr>
      <w:r w:rsidRPr="005E4A9D">
        <w:rPr>
          <w:color w:val="000000"/>
          <w:sz w:val="24"/>
          <w:szCs w:val="24"/>
        </w:rPr>
        <w:t>13.1.4.7 – Não aceitar manter seu preço registrado, na hipótese prevista no artigo 27, § 2º, do Decreto nº 11.462, de 2023; ou</w:t>
      </w:r>
    </w:p>
    <w:p w14:paraId="78FC889A" w14:textId="77777777" w:rsidR="001B3567" w:rsidRPr="005E4A9D" w:rsidRDefault="001B3567" w:rsidP="00FE343B">
      <w:pPr>
        <w:spacing w:after="120"/>
        <w:jc w:val="both"/>
        <w:rPr>
          <w:color w:val="000000"/>
          <w:sz w:val="24"/>
          <w:szCs w:val="24"/>
        </w:rPr>
      </w:pPr>
      <w:r w:rsidRPr="005E4A9D">
        <w:rPr>
          <w:color w:val="000000"/>
          <w:sz w:val="24"/>
          <w:szCs w:val="24"/>
        </w:rPr>
        <w:lastRenderedPageBreak/>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0B117EB3" w14:textId="77777777" w:rsidR="001B3567" w:rsidRPr="005E4A9D" w:rsidRDefault="001B3567" w:rsidP="00FE343B">
      <w:pPr>
        <w:spacing w:after="120"/>
        <w:jc w:val="both"/>
        <w:rPr>
          <w:color w:val="000000"/>
          <w:sz w:val="24"/>
          <w:szCs w:val="24"/>
        </w:rPr>
      </w:pPr>
      <w:r w:rsidRPr="005E4A9D">
        <w:rPr>
          <w:color w:val="000000"/>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9364B28" w14:textId="77777777" w:rsidR="001B3567" w:rsidRPr="005E4A9D" w:rsidRDefault="001B3567" w:rsidP="00FE343B">
      <w:pPr>
        <w:spacing w:after="120"/>
        <w:jc w:val="both"/>
        <w:rPr>
          <w:color w:val="000000"/>
          <w:sz w:val="24"/>
          <w:szCs w:val="24"/>
        </w:rPr>
      </w:pPr>
      <w:r w:rsidRPr="005E4A9D">
        <w:rPr>
          <w:color w:val="000000"/>
          <w:sz w:val="24"/>
          <w:szCs w:val="24"/>
        </w:rPr>
        <w:t xml:space="preserve">13.1.6 - Havendo cancelamento/extinção do registro, não caberá a aplicação de qualquer espécie de sanção administrativa ao titular do registro. </w:t>
      </w:r>
    </w:p>
    <w:p w14:paraId="72EE04DC" w14:textId="77777777" w:rsidR="001B3567" w:rsidRPr="005E4A9D" w:rsidRDefault="001B3567" w:rsidP="00FE343B">
      <w:pPr>
        <w:spacing w:after="120"/>
        <w:jc w:val="both"/>
        <w:rPr>
          <w:color w:val="000000"/>
          <w:sz w:val="24"/>
          <w:szCs w:val="24"/>
        </w:rPr>
      </w:pPr>
      <w:r w:rsidRPr="005E4A9D">
        <w:rPr>
          <w:color w:val="000000"/>
          <w:sz w:val="24"/>
          <w:szCs w:val="24"/>
        </w:rPr>
        <w:t>13.1.7 - O cancelamento/extinção do registro na hipótese prevista no item da Ata de Registro de Preços não poderá ser aceita em prejuízo ao interesse público.</w:t>
      </w:r>
    </w:p>
    <w:p w14:paraId="303D6921" w14:textId="77777777" w:rsidR="001B3567" w:rsidRPr="005E4A9D" w:rsidRDefault="001B3567" w:rsidP="00FE343B">
      <w:pPr>
        <w:spacing w:after="120"/>
        <w:jc w:val="both"/>
        <w:rPr>
          <w:color w:val="000000"/>
          <w:sz w:val="24"/>
          <w:szCs w:val="24"/>
        </w:rPr>
      </w:pPr>
      <w:r w:rsidRPr="005E4A9D">
        <w:rPr>
          <w:color w:val="000000"/>
          <w:sz w:val="24"/>
          <w:szCs w:val="24"/>
        </w:rPr>
        <w:t>13.1.8 -  A rescisão do registro de preços será determinada em decisão unilateral e fundamentada da Administração, garantido o contraditório e a ampla defesa em processo administrativo.</w:t>
      </w:r>
    </w:p>
    <w:p w14:paraId="3EF6DE8C" w14:textId="77777777" w:rsidR="001B3567" w:rsidRPr="005E4A9D" w:rsidRDefault="001B3567" w:rsidP="00FE343B">
      <w:pPr>
        <w:spacing w:after="120"/>
        <w:jc w:val="both"/>
        <w:rPr>
          <w:color w:val="000000"/>
          <w:sz w:val="24"/>
          <w:szCs w:val="24"/>
        </w:rPr>
      </w:pPr>
      <w:r w:rsidRPr="005E4A9D">
        <w:rPr>
          <w:color w:val="000000"/>
          <w:sz w:val="24"/>
          <w:szCs w:val="24"/>
        </w:rPr>
        <w:t>13.1.9 -  A rescisão do registro de preços poderá ensejar a abertura de procedimento de apuração da responsabilidade e aplicação de sanções administrativas em face do titular do registro.</w:t>
      </w:r>
    </w:p>
    <w:p w14:paraId="1FC4663F" w14:textId="77777777" w:rsidR="001B3567" w:rsidRPr="005E4A9D" w:rsidRDefault="001B3567" w:rsidP="00FE343B">
      <w:pPr>
        <w:spacing w:after="120"/>
        <w:jc w:val="both"/>
        <w:rPr>
          <w:color w:val="000000"/>
          <w:sz w:val="24"/>
          <w:szCs w:val="24"/>
        </w:rPr>
      </w:pPr>
      <w:r w:rsidRPr="005E4A9D">
        <w:rPr>
          <w:color w:val="000000"/>
          <w:sz w:val="24"/>
          <w:szCs w:val="24"/>
        </w:rPr>
        <w:t>13.2 – O cancelamento de registros nas hipóteses previstas no item 13, será formalizado por despacho do órgão ou da entidade gerenciadora, garantidos os princípios do contraditório e da ampla defesa.</w:t>
      </w:r>
    </w:p>
    <w:p w14:paraId="4C933A01" w14:textId="77777777" w:rsidR="001B3567" w:rsidRPr="005E4A9D" w:rsidRDefault="001B3567" w:rsidP="00FE343B">
      <w:pPr>
        <w:spacing w:after="120"/>
        <w:jc w:val="both"/>
        <w:rPr>
          <w:color w:val="000000"/>
          <w:sz w:val="24"/>
          <w:szCs w:val="24"/>
        </w:rPr>
      </w:pPr>
      <w:r w:rsidRPr="005E4A9D">
        <w:rPr>
          <w:color w:val="000000"/>
          <w:sz w:val="24"/>
          <w:szCs w:val="24"/>
        </w:rPr>
        <w:t>13.3 – Na hipótese de cancelamento de registro do fornecedor, o órgão ou a entidade gerenciadora poderá convocar os licitantes que compõem o cadastro de reserva, observada a ordem de classificação.</w:t>
      </w:r>
    </w:p>
    <w:p w14:paraId="47251E44" w14:textId="77777777" w:rsidR="001B3567" w:rsidRPr="005E4A9D" w:rsidRDefault="001B3567" w:rsidP="00FE343B">
      <w:pPr>
        <w:spacing w:after="120"/>
        <w:jc w:val="both"/>
        <w:rPr>
          <w:color w:val="000000"/>
          <w:sz w:val="24"/>
          <w:szCs w:val="24"/>
        </w:rPr>
      </w:pPr>
      <w:r w:rsidRPr="005E4A9D">
        <w:rPr>
          <w:color w:val="000000"/>
          <w:sz w:val="24"/>
          <w:szCs w:val="24"/>
        </w:rPr>
        <w:t>13.4 – O cancelamento dos preços registrados poderá ser realizado pelo gerenciador, em determinada ata de registro de preços, total ou parcialmente, nas seguintes hipóteses, desde que devidamente comprovadas e justificadas:</w:t>
      </w:r>
    </w:p>
    <w:p w14:paraId="7606F1BD" w14:textId="77777777" w:rsidR="001B3567" w:rsidRPr="005E4A9D" w:rsidRDefault="001B3567" w:rsidP="00FE343B">
      <w:pPr>
        <w:spacing w:after="120"/>
        <w:jc w:val="both"/>
        <w:rPr>
          <w:color w:val="000000"/>
          <w:sz w:val="24"/>
          <w:szCs w:val="24"/>
        </w:rPr>
      </w:pPr>
      <w:r w:rsidRPr="005E4A9D">
        <w:rPr>
          <w:color w:val="000000"/>
          <w:sz w:val="24"/>
          <w:szCs w:val="24"/>
        </w:rPr>
        <w:t>13.4.1 – Por razão de interesse público;</w:t>
      </w:r>
    </w:p>
    <w:p w14:paraId="0374D41A" w14:textId="77777777" w:rsidR="001B3567" w:rsidRPr="005E4A9D" w:rsidRDefault="001B3567" w:rsidP="00FE343B">
      <w:pPr>
        <w:spacing w:after="120"/>
        <w:jc w:val="both"/>
        <w:rPr>
          <w:color w:val="000000"/>
          <w:sz w:val="24"/>
          <w:szCs w:val="24"/>
        </w:rPr>
      </w:pPr>
      <w:r w:rsidRPr="005E4A9D">
        <w:rPr>
          <w:color w:val="000000"/>
          <w:sz w:val="24"/>
          <w:szCs w:val="24"/>
        </w:rPr>
        <w:t>13.4.2 – A pedido do fornecedor, decorrente de caso fortuito ou força maior; ou</w:t>
      </w:r>
    </w:p>
    <w:p w14:paraId="33F9A769" w14:textId="77777777" w:rsidR="001B3567" w:rsidRPr="005E4A9D" w:rsidRDefault="001B3567" w:rsidP="00FE343B">
      <w:pPr>
        <w:spacing w:after="120"/>
        <w:jc w:val="both"/>
        <w:rPr>
          <w:color w:val="000000"/>
          <w:sz w:val="24"/>
          <w:szCs w:val="24"/>
        </w:rPr>
      </w:pPr>
      <w:r w:rsidRPr="005E4A9D">
        <w:rPr>
          <w:color w:val="000000"/>
          <w:sz w:val="24"/>
          <w:szCs w:val="24"/>
        </w:rPr>
        <w:t xml:space="preserve">13.2.3 – Se não houver êxito nas negociações, nas hipóteses em que o preço de mercado tornar-se superior ou inferior ao preço registrado, nos termos do artigo 26, § 3º e 27, § 4º, ambos do Decreto nº 11.462, de 2023. </w:t>
      </w:r>
    </w:p>
    <w:bookmarkEnd w:id="28"/>
    <w:p w14:paraId="78C51015" w14:textId="77777777" w:rsidR="00FE343B" w:rsidRPr="005C0829" w:rsidRDefault="00FE343B" w:rsidP="00FE343B">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14 - DAS INFRAÇÕES ADMINISTRATIVAS E SANÇÕES </w:t>
      </w:r>
    </w:p>
    <w:p w14:paraId="3B06FBC0"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 xml:space="preserve">14.1- Comete infração administrativa, nos termos da lei, o licitante que, com dolo ou culpa: </w:t>
      </w:r>
    </w:p>
    <w:p w14:paraId="15F4D3FD"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14.1.1 deixar de entregar a documentação exigida para o certame ou não entregar qualquer documento que tenha sido solicitado pelo/a pregoeiro/a durante o certame;</w:t>
      </w:r>
    </w:p>
    <w:p w14:paraId="6C753F37"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14.1.2 Salvo em decorrência de fato superveniente devidamente justificado, não mantiver a proposta em especial quando:</w:t>
      </w:r>
    </w:p>
    <w:p w14:paraId="6907048F"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4D46CB39"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2FEF2B6A"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056155F5"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d) deixar de apresentar amostra;</w:t>
      </w:r>
    </w:p>
    <w:p w14:paraId="022B4052"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lastRenderedPageBreak/>
        <w:t xml:space="preserve">e) apresentar proposta ou amostra em desacordo com as especificações do edital; </w:t>
      </w:r>
    </w:p>
    <w:p w14:paraId="504F32A0"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14.1.3- não celebrar o contrato ou não entregar a documentação exigida para a contratação, quando convocado dentro do prazo de validade de sua proposta;</w:t>
      </w:r>
    </w:p>
    <w:p w14:paraId="0955FDBF"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14.1.3.1 recusar-se, sem justificativa, a assinar o contrato ou a ata de registro de preço, ou a aceitar ou retirar o instrumento equivalente no prazo estabelecido pela Administração;</w:t>
      </w:r>
    </w:p>
    <w:p w14:paraId="42F435CB"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14.1.4 - apresentar declaração ou documentação falsa exigida para o certame ou prestar declaração falsa durante a licitação</w:t>
      </w:r>
    </w:p>
    <w:p w14:paraId="2DC0896F"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14.1.5 - fraudar a licitação</w:t>
      </w:r>
    </w:p>
    <w:p w14:paraId="4E653540"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14.1.6 - comportar-se de modo inidôneo ou cometer fraude de qualquer natureza, em especial quando:</w:t>
      </w:r>
    </w:p>
    <w:p w14:paraId="1BB8AE7F"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170AF43D"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1A48812F"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6A90A450"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14.1.7- praticar atos ilícitos com vistas a frustrar os objetivos da licitação</w:t>
      </w:r>
    </w:p>
    <w:p w14:paraId="49FC92C3"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14.1.8- praticar ato lesivo previsto no art. 5º da Lei n.º 12.846, de 2013.</w:t>
      </w:r>
    </w:p>
    <w:p w14:paraId="79972CC9"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 xml:space="preserve">14.2 - Com fulcro na Lei nº 14.133, de 2021, a Administração poderá, garantida a prévia defesa, aplicar aos licitantes e/ou adjudicatários as seguintes sanções, sem prejuízo das responsabilidades civil e criminal: </w:t>
      </w:r>
    </w:p>
    <w:p w14:paraId="379E1514"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 xml:space="preserve">a) advertência; </w:t>
      </w:r>
    </w:p>
    <w:p w14:paraId="469B760F"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b) multa;</w:t>
      </w:r>
    </w:p>
    <w:p w14:paraId="550CF677"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c) impedimento de licitar e contratar e</w:t>
      </w:r>
    </w:p>
    <w:p w14:paraId="6D5804FA"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64C3CB2D"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14.3- Na aplicação das sanções serão considerados:</w:t>
      </w:r>
    </w:p>
    <w:p w14:paraId="46566DF7"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a) a natureza e a gravidade da infração cometida.</w:t>
      </w:r>
    </w:p>
    <w:p w14:paraId="7CC576CA"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b) as peculiaridades do caso concreto</w:t>
      </w:r>
    </w:p>
    <w:p w14:paraId="3E6B3053"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c) as circunstâncias agravantes ou atenuantes</w:t>
      </w:r>
    </w:p>
    <w:p w14:paraId="3129AD41"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26E86CEF"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3DA7C9E4"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14.4 A multa será recolhida em percentual de 0,5% a 30% incidente sobre o valor do contrato licitado.</w:t>
      </w:r>
    </w:p>
    <w:p w14:paraId="68F90B17"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14.5 - As sanções de advertência, impedimento de licitar e contratar e declaração de inidoneidade para licitar ou contratar poderão ser aplicadas, cumulativamente ou não, à penalidade de multa.</w:t>
      </w:r>
    </w:p>
    <w:p w14:paraId="352B5456"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14.6 - Na aplicação da sanção de multa será concedido o prazo de 15 (quinze) dias úteis, a contar da comunicação oficial, para recolhimento da multa fixada e/ou apresentação de defesa do interessado.</w:t>
      </w:r>
    </w:p>
    <w:p w14:paraId="5A4F3F0F"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lastRenderedPageBreak/>
        <w:t xml:space="preserve">14.7 - A recusa injustificada do adjudicatário em assinar o contrato ou a ata de registro de preço, ou em aceitar ou retirar o instrumento equivalente no prazo estabelecido pela Administração, descrita no item 14.1.3, caracterizará o descumprimento total da obrigação assumida e o sujeitará às penalidades e à imediata perda da garantia de proposta em favor do órgão ou entidade promotora da licitação, nos termos do art. 45, §4º da IN SEGES/ME n.º 73, de 2022. </w:t>
      </w:r>
    </w:p>
    <w:p w14:paraId="2D32F7CB"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 xml:space="preserve">14.8 -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758FC51"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BD47389"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0612CE1"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14.11 - O recurso e o pedido de reconsideração terão efeito suspensivo do ato ou da decisão recorrida até que sobrevenha decisão final da autoridade competente.</w:t>
      </w:r>
    </w:p>
    <w:p w14:paraId="1B0392FA"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14.12 - aplicação das sanções previstas neste edital não exclui, em hipótese alguma, a obrigação de reparação integral dos danos causados.</w:t>
      </w:r>
    </w:p>
    <w:p w14:paraId="732A2F20"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14.13 - A sanção de impedimento de licitar e contratar será aplicada ao responsável em decorrência das infrações administrativas relacionadas nos itens 14.1.1, 14.1.2 e 14.1.3, quando não se justificar a imposição de penalidade mais grave, e impedirá o responsável de licitar e contratar no âmbito da Administração Pública direta e indireta do Município de Bom Jardim, pelo prazo máximo de 3 (três) anos</w:t>
      </w:r>
    </w:p>
    <w:p w14:paraId="345EC235" w14:textId="77777777" w:rsidR="00FE343B" w:rsidRPr="005C0829" w:rsidRDefault="00FE343B" w:rsidP="00FE343B">
      <w:pPr>
        <w:pStyle w:val="PargrafodaLista"/>
        <w:spacing w:before="120" w:after="120"/>
        <w:ind w:left="0"/>
        <w:jc w:val="both"/>
        <w:rPr>
          <w:color w:val="000000" w:themeColor="text1"/>
        </w:rPr>
      </w:pPr>
      <w:r w:rsidRPr="005C0829">
        <w:rPr>
          <w:color w:val="000000" w:themeColor="text1"/>
        </w:rPr>
        <w:t>14.14 - Poderá ser aplicada ao responsável a sanção de declaração de inidoneidade para licitar ou contratar, em decorrência da prática das infrações dispostas nos itens 14.1.4, 14.1.5, 14.1.6, 14.1.7 e 14.1.8, bem como pelas infrações administrativas previstas nos itens 14.1.1, 14.1.2 e 14.1.3 que justifiquem a imposição de penalidade mais grave que a sanção de impedimento de licitar e contratar, cuja duração observará o prazo previsto no art. 156, §5º, da Lei n.º 14.133/2021.</w:t>
      </w:r>
    </w:p>
    <w:p w14:paraId="6FB0C875" w14:textId="691443F8" w:rsidR="005A5DE2" w:rsidRPr="005C0829" w:rsidRDefault="00CE683C" w:rsidP="00FE343B">
      <w:pPr>
        <w:pStyle w:val="Nivel01"/>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000427FD" w:rsidRPr="005C0829">
        <w:rPr>
          <w:rFonts w:ascii="Times New Roman" w:hAnsi="Times New Roman" w:cs="Times New Roman"/>
          <w:color w:val="000000" w:themeColor="text1"/>
          <w:sz w:val="24"/>
          <w:szCs w:val="24"/>
        </w:rPr>
        <w:t>-</w:t>
      </w:r>
      <w:r w:rsidR="005A5DE2" w:rsidRPr="005C0829">
        <w:rPr>
          <w:rFonts w:ascii="Times New Roman" w:hAnsi="Times New Roman" w:cs="Times New Roman"/>
          <w:color w:val="000000" w:themeColor="text1"/>
          <w:sz w:val="24"/>
          <w:szCs w:val="24"/>
        </w:rPr>
        <w:t xml:space="preserve"> ALTERAÇÃO OU ATUALIZAÇÃO DOS PREÇOS REGISTRADOS</w:t>
      </w:r>
    </w:p>
    <w:p w14:paraId="6C072CCF" w14:textId="5863FA51" w:rsidR="005A5DE2" w:rsidRPr="005C0829" w:rsidRDefault="005A5DE2" w:rsidP="00FE343B">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Os preços registrados poderão ser alterados ou atualizados em decorrência de eventual redução dos preços pra</w:t>
      </w:r>
      <w:r w:rsidRPr="005C0829">
        <w:rPr>
          <w:rFonts w:ascii="Times New Roman" w:eastAsia="Calibri" w:hAnsi="Times New Roman" w:cs="Times New Roman"/>
          <w:color w:val="000000" w:themeColor="text1"/>
          <w:sz w:val="24"/>
          <w:szCs w:val="24"/>
        </w:rPr>
        <w:t>ti</w:t>
      </w:r>
      <w:r w:rsidRPr="005C082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2F9D37"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 </w:t>
      </w:r>
      <w:r w:rsidR="005A5DE2" w:rsidRPr="005C082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02F706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1904D828"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827794A" w:rsidR="005A5DE2" w:rsidRPr="005C0829" w:rsidRDefault="006E1BDB" w:rsidP="002928E7">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 DE PREÇOS REGISTRADOS</w:t>
      </w:r>
    </w:p>
    <w:p w14:paraId="3F39F49C" w14:textId="5D83D8CA" w:rsidR="005A5DE2" w:rsidRPr="005C0829" w:rsidRDefault="006E1BDB" w:rsidP="008E18C5">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4EB1B0B6" w:rsidR="005A5DE2" w:rsidRPr="005C0829" w:rsidRDefault="00A15B6A" w:rsidP="000302BE">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21903F5" w:rsidR="005A5DE2" w:rsidRPr="005C0829" w:rsidRDefault="00A15B6A" w:rsidP="000302BE">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0302BE">
      <w:pPr>
        <w:pStyle w:val="Nvel3"/>
        <w:numPr>
          <w:ilvl w:val="2"/>
          <w:numId w:val="43"/>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5C0829" w:rsidRDefault="00A15B6A" w:rsidP="000302BE">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C0829" w:rsidRDefault="00A15B6A" w:rsidP="000302BE">
      <w:pPr>
        <w:pStyle w:val="Nivel2"/>
        <w:numPr>
          <w:ilvl w:val="1"/>
          <w:numId w:val="43"/>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5C0829" w:rsidRDefault="00A15B6A" w:rsidP="000302BE">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67C3C65F" w:rsidR="005A5DE2" w:rsidRPr="005C0829" w:rsidRDefault="00A15B6A" w:rsidP="000302BE">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2" w:name="nao_comprovacao_majoracao_mercado"/>
      <w:bookmarkEnd w:id="32"/>
    </w:p>
    <w:p w14:paraId="3D6151EC" w14:textId="3A0913AB" w:rsidR="005A5DE2" w:rsidRPr="005C0829" w:rsidRDefault="00A15B6A" w:rsidP="000302BE">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C0829" w:rsidRDefault="00A15B6A" w:rsidP="000302BE">
      <w:pPr>
        <w:pStyle w:val="Nvel3"/>
        <w:numPr>
          <w:ilvl w:val="2"/>
          <w:numId w:val="43"/>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3" w:name="majora_preco_mercado_negociacao_frustra"/>
      <w:bookmarkEnd w:id="33"/>
    </w:p>
    <w:p w14:paraId="26BEE71D" w14:textId="2E12B1E6" w:rsidR="00A15B6A" w:rsidRPr="005C0829" w:rsidRDefault="00A15B6A" w:rsidP="000302BE">
      <w:pPr>
        <w:pStyle w:val="Nvel3"/>
        <w:numPr>
          <w:ilvl w:val="2"/>
          <w:numId w:val="43"/>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lastRenderedPageBreak/>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C0829" w:rsidRDefault="00A15B6A" w:rsidP="000302BE">
      <w:pPr>
        <w:pStyle w:val="Nvel3"/>
        <w:numPr>
          <w:ilvl w:val="2"/>
          <w:numId w:val="43"/>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719369C0" w14:textId="77777777" w:rsidR="00B313BF" w:rsidRPr="005C0829" w:rsidRDefault="00B313BF" w:rsidP="00B313BF">
      <w:pPr>
        <w:pStyle w:val="Nvel3"/>
        <w:tabs>
          <w:tab w:val="left" w:pos="426"/>
          <w:tab w:val="left" w:pos="709"/>
        </w:tabs>
        <w:ind w:left="0"/>
        <w:rPr>
          <w:rFonts w:ascii="Times New Roman" w:hAnsi="Times New Roman" w:cs="Times New Roman"/>
          <w:b/>
          <w:strike/>
          <w:color w:val="000000" w:themeColor="text1"/>
          <w:sz w:val="24"/>
          <w:szCs w:val="24"/>
        </w:rPr>
      </w:pPr>
    </w:p>
    <w:p w14:paraId="60A9B98F" w14:textId="7C34D014" w:rsidR="00CE683C" w:rsidRPr="005C0829"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sidR="00DF7D8F">
        <w:rPr>
          <w:color w:val="000000" w:themeColor="text1"/>
          <w:sz w:val="24"/>
          <w:szCs w:val="24"/>
        </w:rPr>
        <w:t>5</w:t>
      </w:r>
    </w:p>
    <w:p w14:paraId="3611211F" w14:textId="77777777" w:rsidR="00BB6CF9" w:rsidRPr="005C0829" w:rsidRDefault="00BB6CF9" w:rsidP="00B313BF">
      <w:pPr>
        <w:tabs>
          <w:tab w:val="left" w:pos="913"/>
        </w:tabs>
        <w:spacing w:line="360" w:lineRule="auto"/>
        <w:ind w:firstLine="709"/>
        <w:jc w:val="center"/>
        <w:rPr>
          <w:strike/>
          <w:color w:val="000000" w:themeColor="text1"/>
          <w:sz w:val="24"/>
          <w:szCs w:val="24"/>
        </w:rPr>
      </w:pPr>
    </w:p>
    <w:p w14:paraId="1385B86F" w14:textId="6D545208" w:rsidR="000708C3" w:rsidRDefault="000C62B8" w:rsidP="00B313BF">
      <w:pPr>
        <w:tabs>
          <w:tab w:val="left" w:pos="913"/>
        </w:tabs>
        <w:spacing w:line="360" w:lineRule="auto"/>
        <w:jc w:val="center"/>
        <w:rPr>
          <w:color w:val="000000" w:themeColor="text1"/>
          <w:sz w:val="24"/>
          <w:szCs w:val="24"/>
        </w:rPr>
      </w:pPr>
      <w:r>
        <w:rPr>
          <w:color w:val="000000" w:themeColor="text1"/>
          <w:sz w:val="24"/>
          <w:szCs w:val="24"/>
        </w:rPr>
        <w:t>MUNICÍPIO DE BOM JARDIM</w:t>
      </w:r>
    </w:p>
    <w:p w14:paraId="55267007" w14:textId="77777777" w:rsidR="000C62B8" w:rsidRDefault="000C62B8" w:rsidP="00B313BF">
      <w:pPr>
        <w:tabs>
          <w:tab w:val="left" w:pos="913"/>
        </w:tabs>
        <w:spacing w:line="360" w:lineRule="auto"/>
        <w:jc w:val="center"/>
        <w:rPr>
          <w:color w:val="000000" w:themeColor="text1"/>
          <w:sz w:val="24"/>
          <w:szCs w:val="24"/>
        </w:rPr>
      </w:pPr>
    </w:p>
    <w:p w14:paraId="5C27831A" w14:textId="77777777" w:rsidR="000C62B8" w:rsidRPr="005C0829" w:rsidRDefault="000C62B8" w:rsidP="000C62B8">
      <w:pPr>
        <w:tabs>
          <w:tab w:val="left" w:pos="913"/>
        </w:tabs>
        <w:spacing w:line="360" w:lineRule="auto"/>
        <w:jc w:val="center"/>
        <w:rPr>
          <w:color w:val="000000" w:themeColor="text1"/>
          <w:sz w:val="24"/>
          <w:szCs w:val="24"/>
        </w:rPr>
      </w:pPr>
      <w:r w:rsidRPr="005C0829">
        <w:rPr>
          <w:color w:val="000000" w:themeColor="text1"/>
          <w:sz w:val="24"/>
          <w:szCs w:val="24"/>
        </w:rPr>
        <w:t>FUNDO MUNICIPAL DE EDUCAÇÃO</w:t>
      </w:r>
    </w:p>
    <w:p w14:paraId="4C43B299" w14:textId="77777777" w:rsidR="000C62B8" w:rsidRDefault="000C62B8" w:rsidP="00B313BF">
      <w:pPr>
        <w:tabs>
          <w:tab w:val="left" w:pos="913"/>
        </w:tabs>
        <w:spacing w:line="360" w:lineRule="auto"/>
        <w:jc w:val="center"/>
        <w:rPr>
          <w:color w:val="000000" w:themeColor="text1"/>
          <w:sz w:val="24"/>
          <w:szCs w:val="24"/>
        </w:rPr>
      </w:pPr>
    </w:p>
    <w:p w14:paraId="09ECC2A4" w14:textId="5A61F637" w:rsidR="000C62B8" w:rsidRDefault="000C62B8" w:rsidP="000C62B8">
      <w:pPr>
        <w:tabs>
          <w:tab w:val="left" w:pos="913"/>
        </w:tabs>
        <w:spacing w:line="360" w:lineRule="auto"/>
        <w:jc w:val="center"/>
        <w:rPr>
          <w:color w:val="000000" w:themeColor="text1"/>
          <w:sz w:val="24"/>
          <w:szCs w:val="24"/>
        </w:rPr>
      </w:pPr>
      <w:r w:rsidRPr="005C0829">
        <w:rPr>
          <w:color w:val="000000" w:themeColor="text1"/>
          <w:sz w:val="24"/>
          <w:szCs w:val="24"/>
        </w:rPr>
        <w:t xml:space="preserve">FUNDO MUNICIPAL DE </w:t>
      </w:r>
      <w:r>
        <w:rPr>
          <w:color w:val="000000" w:themeColor="text1"/>
          <w:sz w:val="24"/>
          <w:szCs w:val="24"/>
        </w:rPr>
        <w:t>SAÚDE</w:t>
      </w:r>
    </w:p>
    <w:p w14:paraId="4F19909C" w14:textId="77777777" w:rsidR="000D28AE" w:rsidRDefault="000D28AE" w:rsidP="000C62B8">
      <w:pPr>
        <w:tabs>
          <w:tab w:val="left" w:pos="913"/>
        </w:tabs>
        <w:spacing w:line="360" w:lineRule="auto"/>
        <w:jc w:val="center"/>
        <w:rPr>
          <w:color w:val="000000" w:themeColor="text1"/>
          <w:sz w:val="24"/>
          <w:szCs w:val="24"/>
        </w:rPr>
      </w:pPr>
    </w:p>
    <w:p w14:paraId="58F6B343" w14:textId="5C7CCFFC" w:rsidR="000D28AE" w:rsidRPr="005C0829" w:rsidRDefault="000D28AE" w:rsidP="000D28AE">
      <w:pPr>
        <w:tabs>
          <w:tab w:val="left" w:pos="913"/>
        </w:tabs>
        <w:spacing w:line="360" w:lineRule="auto"/>
        <w:jc w:val="center"/>
        <w:rPr>
          <w:color w:val="000000" w:themeColor="text1"/>
          <w:sz w:val="24"/>
          <w:szCs w:val="24"/>
        </w:rPr>
      </w:pPr>
      <w:r w:rsidRPr="005C0829">
        <w:rPr>
          <w:color w:val="000000" w:themeColor="text1"/>
          <w:sz w:val="24"/>
          <w:szCs w:val="24"/>
        </w:rPr>
        <w:t xml:space="preserve">FUNDO MUNICIPAL DE </w:t>
      </w:r>
      <w:r>
        <w:rPr>
          <w:color w:val="000000" w:themeColor="text1"/>
          <w:sz w:val="24"/>
          <w:szCs w:val="24"/>
        </w:rPr>
        <w:t>ASSISTÊNCIA SOCIAL</w:t>
      </w:r>
    </w:p>
    <w:p w14:paraId="42D74ECC" w14:textId="77777777" w:rsidR="000D28AE" w:rsidRPr="005C0829" w:rsidRDefault="000D28AE" w:rsidP="000C62B8">
      <w:pPr>
        <w:tabs>
          <w:tab w:val="left" w:pos="913"/>
        </w:tabs>
        <w:spacing w:line="360" w:lineRule="auto"/>
        <w:jc w:val="center"/>
        <w:rPr>
          <w:color w:val="000000" w:themeColor="text1"/>
          <w:sz w:val="24"/>
          <w:szCs w:val="24"/>
        </w:rPr>
      </w:pPr>
    </w:p>
    <w:p w14:paraId="3406F4DE" w14:textId="77777777" w:rsidR="000C62B8" w:rsidRPr="005C0829" w:rsidRDefault="000C62B8" w:rsidP="00B313BF">
      <w:pPr>
        <w:tabs>
          <w:tab w:val="left" w:pos="913"/>
        </w:tabs>
        <w:spacing w:line="360" w:lineRule="auto"/>
        <w:jc w:val="center"/>
        <w:rPr>
          <w:color w:val="000000" w:themeColor="text1"/>
          <w:sz w:val="24"/>
          <w:szCs w:val="24"/>
        </w:rPr>
      </w:pPr>
    </w:p>
    <w:p w14:paraId="250A5A5A" w14:textId="77777777" w:rsidR="000708C3" w:rsidRPr="005C0829" w:rsidRDefault="000708C3" w:rsidP="00B313BF">
      <w:pPr>
        <w:tabs>
          <w:tab w:val="left" w:pos="913"/>
        </w:tabs>
        <w:spacing w:line="360" w:lineRule="auto"/>
        <w:jc w:val="center"/>
        <w:rPr>
          <w:color w:val="000000" w:themeColor="text1"/>
          <w:sz w:val="24"/>
          <w:szCs w:val="24"/>
        </w:rPr>
      </w:pPr>
    </w:p>
    <w:p w14:paraId="3A379665" w14:textId="77777777" w:rsidR="000708C3" w:rsidRPr="005C0829" w:rsidRDefault="000708C3" w:rsidP="00B313BF">
      <w:pPr>
        <w:tabs>
          <w:tab w:val="left" w:pos="913"/>
        </w:tabs>
        <w:spacing w:line="360" w:lineRule="auto"/>
        <w:jc w:val="center"/>
        <w:rPr>
          <w:color w:val="000000" w:themeColor="text1"/>
          <w:sz w:val="24"/>
          <w:szCs w:val="24"/>
        </w:rPr>
      </w:pPr>
      <w:r w:rsidRPr="005C0829">
        <w:rPr>
          <w:color w:val="000000" w:themeColor="text1"/>
          <w:sz w:val="24"/>
          <w:szCs w:val="24"/>
        </w:rPr>
        <w:t>LICITANTE</w:t>
      </w:r>
    </w:p>
    <w:p w14:paraId="4195AD6E" w14:textId="77777777" w:rsidR="000708C3" w:rsidRPr="005C0829" w:rsidRDefault="000708C3" w:rsidP="000708C3">
      <w:pPr>
        <w:tabs>
          <w:tab w:val="left" w:pos="913"/>
        </w:tabs>
        <w:spacing w:line="360" w:lineRule="auto"/>
        <w:jc w:val="center"/>
        <w:rPr>
          <w:color w:val="000000" w:themeColor="text1"/>
          <w:sz w:val="24"/>
          <w:szCs w:val="24"/>
        </w:rPr>
      </w:pPr>
    </w:p>
    <w:p w14:paraId="47082F83" w14:textId="5654611D" w:rsidR="00F120FC" w:rsidRPr="005C0829" w:rsidRDefault="000708C3" w:rsidP="0082395F">
      <w:pPr>
        <w:tabs>
          <w:tab w:val="left" w:pos="913"/>
        </w:tabs>
        <w:spacing w:line="360" w:lineRule="auto"/>
        <w:jc w:val="both"/>
        <w:rPr>
          <w:b/>
          <w:bCs/>
          <w:color w:val="000000" w:themeColor="text1"/>
          <w:sz w:val="24"/>
          <w:szCs w:val="24"/>
        </w:rPr>
      </w:pPr>
      <w:r w:rsidRPr="005C0829">
        <w:rPr>
          <w:color w:val="000000" w:themeColor="text1"/>
          <w:sz w:val="24"/>
          <w:szCs w:val="24"/>
        </w:rPr>
        <w:t>TESTEMUNHAS:</w:t>
      </w:r>
    </w:p>
    <w:p w14:paraId="20138A9C" w14:textId="77777777" w:rsidR="00F120FC" w:rsidRDefault="00F120FC" w:rsidP="000E59EE">
      <w:pPr>
        <w:spacing w:before="120" w:after="120"/>
        <w:ind w:right="46"/>
        <w:jc w:val="center"/>
        <w:rPr>
          <w:b/>
          <w:bCs/>
          <w:color w:val="000000" w:themeColor="text1"/>
          <w:sz w:val="24"/>
          <w:szCs w:val="24"/>
        </w:rPr>
      </w:pPr>
    </w:p>
    <w:p w14:paraId="341CB1F3" w14:textId="77777777" w:rsidR="000D28AE" w:rsidRDefault="000D28AE" w:rsidP="000E59EE">
      <w:pPr>
        <w:spacing w:before="120" w:after="120"/>
        <w:ind w:right="46"/>
        <w:jc w:val="center"/>
        <w:rPr>
          <w:b/>
          <w:bCs/>
          <w:color w:val="000000" w:themeColor="text1"/>
          <w:sz w:val="24"/>
          <w:szCs w:val="24"/>
        </w:rPr>
      </w:pPr>
    </w:p>
    <w:p w14:paraId="70046E74" w14:textId="77777777" w:rsidR="000D28AE" w:rsidRDefault="000D28AE" w:rsidP="000E59EE">
      <w:pPr>
        <w:spacing w:before="120" w:after="120"/>
        <w:ind w:right="46"/>
        <w:jc w:val="center"/>
        <w:rPr>
          <w:b/>
          <w:bCs/>
          <w:color w:val="000000" w:themeColor="text1"/>
          <w:sz w:val="24"/>
          <w:szCs w:val="24"/>
        </w:rPr>
      </w:pPr>
    </w:p>
    <w:p w14:paraId="400A149E" w14:textId="77777777" w:rsidR="000D28AE" w:rsidRDefault="000D28AE" w:rsidP="000E59EE">
      <w:pPr>
        <w:spacing w:before="120" w:after="120"/>
        <w:ind w:right="46"/>
        <w:jc w:val="center"/>
        <w:rPr>
          <w:b/>
          <w:bCs/>
          <w:color w:val="000000" w:themeColor="text1"/>
          <w:sz w:val="24"/>
          <w:szCs w:val="24"/>
        </w:rPr>
      </w:pPr>
    </w:p>
    <w:p w14:paraId="0549D4E9" w14:textId="77777777" w:rsidR="000D28AE" w:rsidRDefault="000D28AE" w:rsidP="000E59EE">
      <w:pPr>
        <w:spacing w:before="120" w:after="120"/>
        <w:ind w:right="46"/>
        <w:jc w:val="center"/>
        <w:rPr>
          <w:b/>
          <w:bCs/>
          <w:color w:val="000000" w:themeColor="text1"/>
          <w:sz w:val="24"/>
          <w:szCs w:val="24"/>
        </w:rPr>
      </w:pPr>
    </w:p>
    <w:p w14:paraId="5F2B2981" w14:textId="77777777" w:rsidR="000D28AE" w:rsidRDefault="000D28AE" w:rsidP="000E59EE">
      <w:pPr>
        <w:spacing w:before="120" w:after="120"/>
        <w:ind w:right="46"/>
        <w:jc w:val="center"/>
        <w:rPr>
          <w:b/>
          <w:bCs/>
          <w:color w:val="000000" w:themeColor="text1"/>
          <w:sz w:val="24"/>
          <w:szCs w:val="24"/>
        </w:rPr>
      </w:pPr>
    </w:p>
    <w:p w14:paraId="0EEBBEF2" w14:textId="77777777" w:rsidR="00FE343B" w:rsidRDefault="00FE343B" w:rsidP="000E59EE">
      <w:pPr>
        <w:spacing w:before="120" w:after="120"/>
        <w:ind w:right="46"/>
        <w:jc w:val="center"/>
        <w:rPr>
          <w:b/>
          <w:bCs/>
          <w:color w:val="000000" w:themeColor="text1"/>
          <w:sz w:val="24"/>
          <w:szCs w:val="24"/>
        </w:rPr>
      </w:pPr>
    </w:p>
    <w:p w14:paraId="43136C57" w14:textId="77777777" w:rsidR="00FE343B" w:rsidRDefault="00FE343B" w:rsidP="000E59EE">
      <w:pPr>
        <w:spacing w:before="120" w:after="120"/>
        <w:ind w:right="46"/>
        <w:jc w:val="center"/>
        <w:rPr>
          <w:b/>
          <w:bCs/>
          <w:color w:val="000000" w:themeColor="text1"/>
          <w:sz w:val="24"/>
          <w:szCs w:val="24"/>
        </w:rPr>
      </w:pPr>
    </w:p>
    <w:p w14:paraId="5E8C9D18" w14:textId="77777777" w:rsidR="00FE343B" w:rsidRDefault="00FE343B" w:rsidP="000E59EE">
      <w:pPr>
        <w:spacing w:before="120" w:after="120"/>
        <w:ind w:right="46"/>
        <w:jc w:val="center"/>
        <w:rPr>
          <w:b/>
          <w:bCs/>
          <w:color w:val="000000" w:themeColor="text1"/>
          <w:sz w:val="24"/>
          <w:szCs w:val="24"/>
        </w:rPr>
      </w:pPr>
    </w:p>
    <w:p w14:paraId="14D2DB06" w14:textId="77777777" w:rsidR="00FE343B" w:rsidRDefault="00FE343B" w:rsidP="000E59EE">
      <w:pPr>
        <w:spacing w:before="120" w:after="120"/>
        <w:ind w:right="46"/>
        <w:jc w:val="center"/>
        <w:rPr>
          <w:b/>
          <w:bCs/>
          <w:color w:val="000000" w:themeColor="text1"/>
          <w:sz w:val="24"/>
          <w:szCs w:val="24"/>
        </w:rPr>
      </w:pPr>
    </w:p>
    <w:p w14:paraId="5EC45E4C" w14:textId="77777777" w:rsidR="00FE343B" w:rsidRDefault="00FE343B" w:rsidP="000E59EE">
      <w:pPr>
        <w:spacing w:before="120" w:after="120"/>
        <w:ind w:right="46"/>
        <w:jc w:val="center"/>
        <w:rPr>
          <w:b/>
          <w:bCs/>
          <w:color w:val="000000" w:themeColor="text1"/>
          <w:sz w:val="24"/>
          <w:szCs w:val="24"/>
        </w:rPr>
      </w:pPr>
    </w:p>
    <w:p w14:paraId="6C1F17AD" w14:textId="77777777" w:rsidR="000D28AE" w:rsidRPr="005C0829" w:rsidRDefault="000D28AE" w:rsidP="000E59EE">
      <w:pPr>
        <w:spacing w:before="120" w:after="120"/>
        <w:ind w:right="46"/>
        <w:jc w:val="center"/>
        <w:rPr>
          <w:b/>
          <w:bCs/>
          <w:color w:val="000000" w:themeColor="text1"/>
          <w:sz w:val="24"/>
          <w:szCs w:val="24"/>
        </w:rPr>
      </w:pPr>
    </w:p>
    <w:p w14:paraId="7CCDAEA5" w14:textId="7C71F845"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6FBA21A9"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F82E80">
        <w:rPr>
          <w:b/>
          <w:bCs/>
          <w:color w:val="000000" w:themeColor="text1"/>
          <w:sz w:val="24"/>
          <w:szCs w:val="24"/>
        </w:rPr>
        <w:t>62</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7A3E3D">
        <w:rPr>
          <w:b/>
          <w:color w:val="000000" w:themeColor="text1"/>
          <w:sz w:val="24"/>
          <w:szCs w:val="24"/>
        </w:rPr>
        <w:t>4</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n o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lastRenderedPageBreak/>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5C082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68536CD0"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F82E80">
        <w:rPr>
          <w:color w:val="000000" w:themeColor="text1"/>
          <w:szCs w:val="24"/>
        </w:rPr>
        <w:t>62</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7A3E3D">
        <w:rPr>
          <w:color w:val="000000" w:themeColor="text1"/>
          <w:szCs w:val="24"/>
        </w:rPr>
        <w:t>4</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5C0829" w:rsidRDefault="008A6E70" w:rsidP="00280E5C">
      <w:pPr>
        <w:jc w:val="both"/>
        <w:rPr>
          <w:color w:val="000000" w:themeColor="text1"/>
          <w:sz w:val="24"/>
          <w:szCs w:val="24"/>
        </w:rPr>
      </w:pPr>
      <w:r w:rsidRPr="005C0829">
        <w:rPr>
          <w:color w:val="000000" w:themeColor="text1"/>
          <w:sz w:val="24"/>
          <w:szCs w:val="24"/>
        </w:rPr>
        <w:t>(local )       , de      de  20</w:t>
      </w:r>
      <w:r w:rsidR="009A41B8" w:rsidRPr="005C0829">
        <w:rPr>
          <w:color w:val="000000" w:themeColor="text1"/>
          <w:sz w:val="24"/>
          <w:szCs w:val="24"/>
        </w:rPr>
        <w:t>2</w:t>
      </w:r>
      <w:r w:rsidR="00DF7D8F">
        <w:rPr>
          <w:color w:val="00B0F0"/>
          <w:sz w:val="24"/>
          <w:szCs w:val="24"/>
        </w:rPr>
        <w:t>5</w:t>
      </w:r>
      <w:r w:rsidRPr="005C0829">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5C0829" w:rsidRDefault="008A6E70" w:rsidP="00280E5C">
      <w:pPr>
        <w:jc w:val="both"/>
        <w:rPr>
          <w:color w:val="000000" w:themeColor="text1"/>
          <w:sz w:val="24"/>
          <w:szCs w:val="24"/>
        </w:rPr>
      </w:pPr>
      <w:r w:rsidRPr="005C0829">
        <w:rPr>
          <w:color w:val="000000" w:themeColor="text1"/>
          <w:sz w:val="24"/>
          <w:szCs w:val="24"/>
        </w:rPr>
        <w:t>Ao</w:t>
      </w:r>
    </w:p>
    <w:p w14:paraId="342AC56B" w14:textId="77777777" w:rsidR="008A6E70" w:rsidRPr="00FE343B" w:rsidRDefault="00BB0C02" w:rsidP="00280E5C">
      <w:pPr>
        <w:jc w:val="both"/>
        <w:rPr>
          <w:color w:val="000000" w:themeColor="text1"/>
          <w:sz w:val="24"/>
          <w:szCs w:val="24"/>
        </w:rPr>
      </w:pPr>
      <w:r w:rsidRPr="00FE343B">
        <w:rPr>
          <w:color w:val="000000" w:themeColor="text1"/>
          <w:sz w:val="24"/>
          <w:szCs w:val="24"/>
        </w:rPr>
        <w:t>Município de Bom Jardim/RJ</w:t>
      </w:r>
      <w:r w:rsidR="008A6E70" w:rsidRPr="00FE343B">
        <w:rPr>
          <w:color w:val="000000" w:themeColor="text1"/>
          <w:sz w:val="24"/>
          <w:szCs w:val="24"/>
        </w:rPr>
        <w:t>.</w:t>
      </w:r>
    </w:p>
    <w:p w14:paraId="67E47B33" w14:textId="77777777" w:rsidR="008A6E70" w:rsidRPr="00FE343B" w:rsidRDefault="008A6E70" w:rsidP="00280E5C">
      <w:pPr>
        <w:jc w:val="both"/>
        <w:rPr>
          <w:color w:val="000000" w:themeColor="text1"/>
          <w:sz w:val="24"/>
          <w:szCs w:val="24"/>
        </w:rPr>
      </w:pPr>
      <w:r w:rsidRPr="00FE343B">
        <w:rPr>
          <w:color w:val="000000" w:themeColor="text1"/>
          <w:sz w:val="24"/>
          <w:szCs w:val="24"/>
        </w:rPr>
        <w:t xml:space="preserve">Praça Gov. Roberto Silveira nº 44 – </w:t>
      </w:r>
      <w:r w:rsidR="00EB0121" w:rsidRPr="00FE343B">
        <w:rPr>
          <w:color w:val="000000" w:themeColor="text1"/>
          <w:sz w:val="24"/>
          <w:szCs w:val="24"/>
        </w:rPr>
        <w:t>2</w:t>
      </w:r>
      <w:r w:rsidRPr="00FE343B">
        <w:rPr>
          <w:color w:val="000000" w:themeColor="text1"/>
          <w:sz w:val="24"/>
          <w:szCs w:val="24"/>
        </w:rPr>
        <w:t>º andar</w:t>
      </w:r>
    </w:p>
    <w:p w14:paraId="435751DB" w14:textId="77777777" w:rsidR="008A6E70" w:rsidRPr="00FE343B" w:rsidRDefault="008A6E70" w:rsidP="00280E5C">
      <w:pPr>
        <w:jc w:val="both"/>
        <w:rPr>
          <w:color w:val="000000" w:themeColor="text1"/>
          <w:sz w:val="24"/>
          <w:szCs w:val="24"/>
        </w:rPr>
      </w:pPr>
      <w:r w:rsidRPr="00FE343B">
        <w:rPr>
          <w:color w:val="000000" w:themeColor="text1"/>
          <w:sz w:val="24"/>
          <w:szCs w:val="24"/>
        </w:rPr>
        <w:t>Centro-Bom Jardim – RJ.</w:t>
      </w:r>
    </w:p>
    <w:p w14:paraId="07EC21D8" w14:textId="77777777" w:rsidR="008A6E70" w:rsidRPr="00FE343B" w:rsidRDefault="008A6E70" w:rsidP="00280E5C">
      <w:pPr>
        <w:jc w:val="both"/>
        <w:rPr>
          <w:color w:val="000000" w:themeColor="text1"/>
          <w:sz w:val="24"/>
          <w:szCs w:val="24"/>
        </w:rPr>
      </w:pPr>
    </w:p>
    <w:p w14:paraId="54F9212F" w14:textId="5EEABC84" w:rsidR="008A6E70" w:rsidRPr="00FE343B" w:rsidRDefault="00A20EF8" w:rsidP="00280E5C">
      <w:pPr>
        <w:jc w:val="both"/>
        <w:rPr>
          <w:color w:val="000000" w:themeColor="text1"/>
          <w:sz w:val="24"/>
          <w:szCs w:val="24"/>
        </w:rPr>
      </w:pPr>
      <w:r w:rsidRPr="00FE343B">
        <w:rPr>
          <w:color w:val="000000" w:themeColor="text1"/>
          <w:sz w:val="24"/>
          <w:szCs w:val="24"/>
        </w:rPr>
        <w:t>Ao (à) Pregoeiro (a)</w:t>
      </w:r>
    </w:p>
    <w:p w14:paraId="17D44133" w14:textId="77777777" w:rsidR="00A20EF8" w:rsidRPr="00FE343B" w:rsidRDefault="00A20EF8" w:rsidP="00280E5C">
      <w:pPr>
        <w:jc w:val="both"/>
        <w:rPr>
          <w:color w:val="000000" w:themeColor="text1"/>
          <w:sz w:val="24"/>
          <w:szCs w:val="24"/>
        </w:rPr>
      </w:pPr>
    </w:p>
    <w:p w14:paraId="747ADF23" w14:textId="77777777" w:rsidR="008A6E70" w:rsidRPr="00FE343B" w:rsidRDefault="008A6E70" w:rsidP="00280E5C">
      <w:pPr>
        <w:jc w:val="both"/>
        <w:rPr>
          <w:color w:val="000000" w:themeColor="text1"/>
          <w:sz w:val="24"/>
          <w:szCs w:val="24"/>
        </w:rPr>
      </w:pPr>
      <w:r w:rsidRPr="00FE343B">
        <w:rPr>
          <w:color w:val="000000" w:themeColor="text1"/>
          <w:sz w:val="24"/>
          <w:szCs w:val="24"/>
        </w:rPr>
        <w:t xml:space="preserve">Pela presente, fica credenciado o Sr. ____________, </w:t>
      </w:r>
      <w:r w:rsidR="00054D6F" w:rsidRPr="00FE343B">
        <w:rPr>
          <w:color w:val="000000" w:themeColor="text1"/>
          <w:sz w:val="24"/>
          <w:szCs w:val="24"/>
        </w:rPr>
        <w:t xml:space="preserve">residente e domiciliado na Rua...., </w:t>
      </w:r>
      <w:r w:rsidRPr="00FE343B">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5C0829" w:rsidRDefault="008A6E70" w:rsidP="00280E5C">
      <w:pPr>
        <w:jc w:val="both"/>
        <w:rPr>
          <w:color w:val="000000" w:themeColor="text1"/>
          <w:sz w:val="24"/>
          <w:szCs w:val="24"/>
        </w:rPr>
      </w:pPr>
      <w:r w:rsidRPr="00FE343B">
        <w:rPr>
          <w:color w:val="000000" w:themeColor="text1"/>
          <w:sz w:val="24"/>
          <w:szCs w:val="24"/>
        </w:rPr>
        <w:t xml:space="preserve">Inscrita no CNPJ sob o nº __________________, na Licitação modalidade PREGÃO </w:t>
      </w:r>
      <w:r w:rsidR="004C0218" w:rsidRPr="00FE343B">
        <w:rPr>
          <w:color w:val="000000" w:themeColor="text1"/>
          <w:sz w:val="24"/>
          <w:szCs w:val="24"/>
        </w:rPr>
        <w:t>ELETRÔNICO</w:t>
      </w:r>
      <w:r w:rsidRPr="00FE343B">
        <w:rPr>
          <w:color w:val="000000" w:themeColor="text1"/>
          <w:sz w:val="24"/>
          <w:szCs w:val="24"/>
        </w:rPr>
        <w:t xml:space="preserve"> nº </w:t>
      </w:r>
      <w:r w:rsidRPr="005C0829">
        <w:rPr>
          <w:color w:val="000000" w:themeColor="text1"/>
          <w:sz w:val="24"/>
          <w:szCs w:val="24"/>
        </w:rPr>
        <w:t>____________, a ser realizada em ____________</w:t>
      </w:r>
    </w:p>
    <w:p w14:paraId="328261B9" w14:textId="77777777" w:rsidR="008A6E70" w:rsidRPr="005C0829" w:rsidRDefault="008A6E70" w:rsidP="00280E5C">
      <w:pPr>
        <w:jc w:val="both"/>
        <w:rPr>
          <w:color w:val="000000" w:themeColor="text1"/>
          <w:sz w:val="24"/>
          <w:szCs w:val="24"/>
        </w:rPr>
      </w:pPr>
      <w:r w:rsidRPr="005C082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63825ACD" w:rsidR="008A6E70" w:rsidRPr="005C0829" w:rsidRDefault="008A6E70" w:rsidP="00280E5C">
      <w:pPr>
        <w:jc w:val="both"/>
        <w:rPr>
          <w:color w:val="000000" w:themeColor="text1"/>
          <w:sz w:val="24"/>
          <w:szCs w:val="24"/>
        </w:rPr>
      </w:pPr>
      <w:r w:rsidRPr="005C0829">
        <w:rPr>
          <w:color w:val="000000" w:themeColor="text1"/>
          <w:sz w:val="24"/>
          <w:szCs w:val="24"/>
        </w:rPr>
        <w:t>________________________________</w:t>
      </w:r>
      <w:r w:rsidR="00F82E80">
        <w:rPr>
          <w:color w:val="000000" w:themeColor="text1"/>
          <w:sz w:val="24"/>
          <w:szCs w:val="24"/>
        </w:rPr>
        <w:t>____________________________________________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276981">
      <w:pPr>
        <w:jc w:val="center"/>
        <w:rPr>
          <w:color w:val="000000" w:themeColor="text1"/>
          <w:sz w:val="24"/>
          <w:szCs w:val="24"/>
        </w:rPr>
      </w:pP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1F19E7BD" w14:textId="77777777" w:rsidR="00DF7D8F" w:rsidRPr="005C0829" w:rsidRDefault="00DF7D8F" w:rsidP="00280E5C">
      <w:pPr>
        <w:jc w:val="both"/>
        <w:rPr>
          <w:color w:val="000000" w:themeColor="text1"/>
          <w:sz w:val="24"/>
          <w:szCs w:val="24"/>
        </w:rPr>
      </w:pPr>
    </w:p>
    <w:p w14:paraId="27DAC975" w14:textId="3EC4DEF5" w:rsidR="008A6E70" w:rsidRPr="005C0829" w:rsidRDefault="008A6E70" w:rsidP="006C27F2">
      <w:pPr>
        <w:pStyle w:val="Ttulo2"/>
        <w:spacing w:before="120"/>
        <w:jc w:val="center"/>
        <w:rPr>
          <w:color w:val="000000" w:themeColor="text1"/>
          <w:szCs w:val="24"/>
        </w:rPr>
      </w:pPr>
      <w:r w:rsidRPr="005C0829">
        <w:rPr>
          <w:color w:val="000000" w:themeColor="text1"/>
          <w:szCs w:val="24"/>
        </w:rPr>
        <w:lastRenderedPageBreak/>
        <w:t>EDITAL</w:t>
      </w:r>
    </w:p>
    <w:p w14:paraId="0F6F560A" w14:textId="777A2AAD" w:rsidR="003E5F04" w:rsidRPr="005C0829" w:rsidRDefault="003E5F04" w:rsidP="006C27F2">
      <w:pPr>
        <w:pStyle w:val="Ttulo2"/>
        <w:spacing w:before="120"/>
        <w:jc w:val="center"/>
        <w:rPr>
          <w:color w:val="000000" w:themeColor="text1"/>
          <w:szCs w:val="24"/>
        </w:rPr>
      </w:pPr>
      <w:r w:rsidRPr="005C0829">
        <w:rPr>
          <w:color w:val="000000" w:themeColor="text1"/>
          <w:szCs w:val="24"/>
        </w:rPr>
        <w:t>PREGÃO</w:t>
      </w:r>
      <w:r w:rsidR="0036037D" w:rsidRPr="005C0829">
        <w:rPr>
          <w:color w:val="000000" w:themeColor="text1"/>
          <w:szCs w:val="24"/>
        </w:rPr>
        <w:t xml:space="preserve"> ELETRÔNICO</w:t>
      </w:r>
      <w:r w:rsidRPr="005C0829">
        <w:rPr>
          <w:color w:val="000000" w:themeColor="text1"/>
          <w:szCs w:val="24"/>
        </w:rPr>
        <w:t xml:space="preserve"> Nº </w:t>
      </w:r>
      <w:r w:rsidR="00F82E80">
        <w:rPr>
          <w:color w:val="000000" w:themeColor="text1"/>
          <w:szCs w:val="24"/>
        </w:rPr>
        <w:t>62</w:t>
      </w:r>
      <w:r w:rsidRPr="005C0829">
        <w:rPr>
          <w:color w:val="000000" w:themeColor="text1"/>
          <w:szCs w:val="24"/>
        </w:rPr>
        <w:t>/202</w:t>
      </w:r>
      <w:r w:rsidR="007A3E3D">
        <w:rPr>
          <w:color w:val="000000" w:themeColor="text1"/>
          <w:szCs w:val="24"/>
        </w:rPr>
        <w:t>4</w:t>
      </w:r>
    </w:p>
    <w:p w14:paraId="3D446A84" w14:textId="145F021B" w:rsidR="008A6E70" w:rsidRPr="005C0829" w:rsidRDefault="008A6E70" w:rsidP="006C27F2">
      <w:pPr>
        <w:spacing w:before="120"/>
        <w:jc w:val="center"/>
        <w:rPr>
          <w:i/>
          <w:color w:val="000000" w:themeColor="text1"/>
          <w:sz w:val="24"/>
          <w:szCs w:val="24"/>
        </w:rPr>
      </w:pPr>
      <w:r w:rsidRPr="005C0829">
        <w:rPr>
          <w:b/>
          <w:bCs/>
          <w:color w:val="000000" w:themeColor="text1"/>
          <w:sz w:val="24"/>
          <w:szCs w:val="24"/>
        </w:rPr>
        <w:t xml:space="preserve">ANEXO </w:t>
      </w:r>
      <w:r w:rsidR="004C0218" w:rsidRPr="005C0829">
        <w:rPr>
          <w:b/>
          <w:bCs/>
          <w:color w:val="000000" w:themeColor="text1"/>
          <w:sz w:val="24"/>
          <w:szCs w:val="24"/>
        </w:rPr>
        <w:t>V</w:t>
      </w:r>
      <w:r w:rsidR="00D93B7A" w:rsidRPr="005C0829">
        <w:rPr>
          <w:b/>
          <w:bCs/>
          <w:color w:val="000000" w:themeColor="text1"/>
          <w:sz w:val="24"/>
          <w:szCs w:val="24"/>
        </w:rPr>
        <w:t>I</w:t>
      </w:r>
    </w:p>
    <w:p w14:paraId="04B71C3A" w14:textId="77777777" w:rsidR="008A6E70" w:rsidRPr="005C0829" w:rsidRDefault="008A6E70" w:rsidP="006C27F2">
      <w:pPr>
        <w:jc w:val="center"/>
        <w:rPr>
          <w:color w:val="000000" w:themeColor="text1"/>
          <w:sz w:val="24"/>
          <w:szCs w:val="24"/>
        </w:rPr>
      </w:pPr>
    </w:p>
    <w:p w14:paraId="7FC2A17A" w14:textId="7A6A1EB5" w:rsidR="00557F2E" w:rsidRPr="005C0829" w:rsidRDefault="00557F2E" w:rsidP="006C27F2">
      <w:pPr>
        <w:pStyle w:val="Ttulo9"/>
        <w:rPr>
          <w:b/>
          <w:i w:val="0"/>
          <w:color w:val="000000" w:themeColor="text1"/>
          <w:szCs w:val="24"/>
          <w:u w:val="single"/>
        </w:rPr>
      </w:pPr>
      <w:r w:rsidRPr="005C0829">
        <w:rPr>
          <w:b/>
          <w:i w:val="0"/>
          <w:color w:val="000000" w:themeColor="text1"/>
          <w:szCs w:val="24"/>
          <w:u w:val="single"/>
        </w:rPr>
        <w:t>MINUTA DE CONTRATO</w:t>
      </w:r>
    </w:p>
    <w:p w14:paraId="68B9BF4D" w14:textId="77777777" w:rsidR="00557F2E" w:rsidRPr="005C0829" w:rsidRDefault="00557F2E" w:rsidP="00280E5C">
      <w:pPr>
        <w:jc w:val="both"/>
        <w:rPr>
          <w:b/>
          <w:color w:val="000000" w:themeColor="text1"/>
          <w:sz w:val="24"/>
          <w:szCs w:val="24"/>
        </w:rPr>
      </w:pPr>
    </w:p>
    <w:p w14:paraId="25EDB797" w14:textId="77777777" w:rsidR="00192390" w:rsidRPr="00192390" w:rsidRDefault="00192390" w:rsidP="00192390">
      <w:pPr>
        <w:pStyle w:val="Corpodetexto"/>
        <w:spacing w:line="200" w:lineRule="atLeast"/>
        <w:rPr>
          <w:b/>
          <w:bCs/>
          <w:sz w:val="24"/>
        </w:rPr>
      </w:pPr>
      <w:r w:rsidRPr="00192390">
        <w:rPr>
          <w:b/>
          <w:bCs/>
          <w:sz w:val="24"/>
        </w:rPr>
        <w:t xml:space="preserve">MINUTA DE CONTRATO Nº </w:t>
      </w:r>
      <w:sdt>
        <w:sdtPr>
          <w:rPr>
            <w:b/>
            <w:bCs/>
            <w:sz w:val="24"/>
          </w:rPr>
          <w:id w:val="-1543894111"/>
          <w:placeholder>
            <w:docPart w:val="C113579173D144C6AE9E5798BEF4E417"/>
          </w:placeholder>
        </w:sdtPr>
        <w:sdtEndPr/>
        <w:sdtContent>
          <w:r w:rsidRPr="00192390">
            <w:rPr>
              <w:b/>
              <w:bCs/>
              <w:sz w:val="24"/>
            </w:rPr>
            <w:t>0XX</w:t>
          </w:r>
        </w:sdtContent>
      </w:sdt>
      <w:r w:rsidRPr="00192390">
        <w:rPr>
          <w:b/>
          <w:bCs/>
          <w:sz w:val="24"/>
        </w:rPr>
        <w:t>/</w:t>
      </w:r>
      <w:sdt>
        <w:sdtPr>
          <w:rPr>
            <w:b/>
            <w:bCs/>
            <w:sz w:val="24"/>
          </w:rPr>
          <w:id w:val="321330357"/>
          <w:placeholder>
            <w:docPart w:val="18713490FFA34C55B7D60BAE537A660A"/>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192390">
            <w:rPr>
              <w:b/>
              <w:bCs/>
              <w:sz w:val="24"/>
            </w:rPr>
            <w:t>2025</w:t>
          </w:r>
        </w:sdtContent>
      </w:sdt>
    </w:p>
    <w:p w14:paraId="2BA8D939" w14:textId="77777777" w:rsidR="00192390" w:rsidRPr="00192390" w:rsidRDefault="00192390" w:rsidP="00192390">
      <w:pPr>
        <w:pStyle w:val="Corpodetexto"/>
        <w:spacing w:line="200" w:lineRule="atLeast"/>
        <w:rPr>
          <w:b/>
          <w:sz w:val="24"/>
        </w:rPr>
      </w:pPr>
      <w:r w:rsidRPr="00192390">
        <w:rPr>
          <w:b/>
          <w:bCs/>
          <w:sz w:val="24"/>
        </w:rPr>
        <w:t xml:space="preserve">REF: </w:t>
      </w:r>
      <w:r w:rsidRPr="00192390">
        <w:rPr>
          <w:b/>
          <w:sz w:val="24"/>
        </w:rPr>
        <w:t>PREGÃO ELERTÔNICO 0XX/2024</w:t>
      </w:r>
    </w:p>
    <w:p w14:paraId="07A2307C" w14:textId="77777777" w:rsidR="00192390" w:rsidRPr="00192390" w:rsidRDefault="00192390" w:rsidP="00192390">
      <w:pPr>
        <w:pStyle w:val="Corpodetexto"/>
        <w:spacing w:line="200" w:lineRule="atLeast"/>
        <w:ind w:left="4595"/>
        <w:jc w:val="both"/>
        <w:rPr>
          <w:b/>
          <w:bCs/>
          <w:sz w:val="24"/>
        </w:rPr>
      </w:pPr>
    </w:p>
    <w:p w14:paraId="742AB12D" w14:textId="77777777" w:rsidR="00192390" w:rsidRPr="00192390" w:rsidRDefault="00192390" w:rsidP="00192390">
      <w:pPr>
        <w:pStyle w:val="Corpodetexto"/>
        <w:spacing w:line="200" w:lineRule="atLeast"/>
        <w:ind w:left="4595"/>
        <w:jc w:val="both"/>
        <w:rPr>
          <w:b/>
          <w:bCs/>
          <w:sz w:val="24"/>
        </w:rPr>
      </w:pPr>
      <w:r w:rsidRPr="00192390">
        <w:rPr>
          <w:b/>
          <w:bCs/>
          <w:sz w:val="24"/>
        </w:rPr>
        <w:t>CONTRATO PARA</w:t>
      </w:r>
      <w:bookmarkStart w:id="34" w:name="Descrição"/>
      <w:r w:rsidRPr="00192390">
        <w:rPr>
          <w:b/>
          <w:bCs/>
          <w:sz w:val="24"/>
        </w:rPr>
        <w:t xml:space="preserve"> EVENTUAL E FUTURA AQUISIÇÃO </w:t>
      </w:r>
      <w:bookmarkEnd w:id="34"/>
      <w:r w:rsidRPr="00192390">
        <w:rPr>
          <w:b/>
          <w:bCs/>
          <w:sz w:val="24"/>
        </w:rPr>
        <w:t xml:space="preserve">DE ÓLEOS LUBRIFICANTES E DESCARTÁVEIS QUE ENTRE SI CELEBRAM O MUNICIPIO DE BOM JARDIM E A EMPRESA </w:t>
      </w:r>
      <w:bookmarkStart w:id="35" w:name="Empresa"/>
      <w:sdt>
        <w:sdtPr>
          <w:rPr>
            <w:b/>
            <w:bCs/>
            <w:sz w:val="24"/>
          </w:rPr>
          <w:id w:val="-1758051272"/>
          <w:placeholder>
            <w:docPart w:val="646FDD4A27E04B4992B3D7E676F0A58B"/>
          </w:placeholder>
        </w:sdtPr>
        <w:sdtEndPr/>
        <w:sdtContent>
          <w:r w:rsidRPr="00192390">
            <w:rPr>
              <w:b/>
              <w:bCs/>
              <w:sz w:val="24"/>
            </w:rPr>
            <w:t>XXXXXXXXX</w:t>
          </w:r>
        </w:sdtContent>
      </w:sdt>
      <w:bookmarkEnd w:id="35"/>
    </w:p>
    <w:p w14:paraId="24DC0B07" w14:textId="77777777" w:rsidR="00192390" w:rsidRPr="00721950" w:rsidRDefault="00192390" w:rsidP="00192390">
      <w:pPr>
        <w:pStyle w:val="Corpodetexto"/>
        <w:spacing w:line="200" w:lineRule="atLeast"/>
        <w:ind w:left="4595"/>
        <w:rPr>
          <w:szCs w:val="22"/>
        </w:rPr>
      </w:pPr>
    </w:p>
    <w:p w14:paraId="289FD2CD" w14:textId="77777777" w:rsidR="00192390" w:rsidRPr="00192390" w:rsidRDefault="00192390" w:rsidP="00192390">
      <w:pPr>
        <w:jc w:val="both"/>
        <w:rPr>
          <w:sz w:val="24"/>
          <w:szCs w:val="24"/>
        </w:rPr>
      </w:pPr>
      <w:r w:rsidRPr="00192390">
        <w:rPr>
          <w:b/>
          <w:sz w:val="24"/>
          <w:szCs w:val="24"/>
        </w:rPr>
        <w:t xml:space="preserve">O MUNICÍPIO DE BOM JARDIM, </w:t>
      </w:r>
      <w:r w:rsidRPr="00192390">
        <w:rPr>
          <w:sz w:val="24"/>
          <w:szCs w:val="24"/>
        </w:rPr>
        <w:t>pessoa jurídica de direito público, sito na Praça Governador Roberto Silveira, 144 – Centro – Bom Jardim / RJ, inscrita no C.N.P.J. sob o nº 28.561.041/0001-76</w:t>
      </w:r>
      <w:r w:rsidRPr="00192390">
        <w:rPr>
          <w:iCs/>
          <w:sz w:val="24"/>
          <w:szCs w:val="24"/>
        </w:rPr>
        <w:t xml:space="preserve">, neste ato representado pelo Exmo. Sr. Prefeito </w:t>
      </w:r>
      <w:r w:rsidRPr="00192390">
        <w:rPr>
          <w:b/>
          <w:iCs/>
          <w:sz w:val="24"/>
          <w:szCs w:val="24"/>
        </w:rPr>
        <w:t xml:space="preserve">AFFONSO HENRIQUES MONNERAT ALVES DA CRUZ, </w:t>
      </w:r>
      <w:r w:rsidRPr="00192390">
        <w:rPr>
          <w:iCs/>
          <w:sz w:val="24"/>
          <w:szCs w:val="24"/>
        </w:rPr>
        <w:t>brasileiro, divorciado, portador da carteira de identidade nº 045290665, expedida pelo DETRAN/RJ, inscrito no CPF/MF sob o nº 718.913.077-20, residente e domiciliado no Sítio do Ipe – Barra Alegre 0, Barra Alegre, Bom Jardim/RJ, CEP 28.660-000</w:t>
      </w:r>
      <w:r w:rsidRPr="00192390">
        <w:rPr>
          <w:bCs/>
          <w:sz w:val="24"/>
          <w:szCs w:val="24"/>
        </w:rPr>
        <w:t xml:space="preserve">, doravante denominado </w:t>
      </w:r>
      <w:r w:rsidRPr="00192390">
        <w:rPr>
          <w:b/>
          <w:bCs/>
          <w:sz w:val="24"/>
          <w:szCs w:val="24"/>
        </w:rPr>
        <w:t>CONTRATANTE</w:t>
      </w:r>
      <w:r w:rsidRPr="00192390">
        <w:rPr>
          <w:bCs/>
          <w:sz w:val="24"/>
          <w:szCs w:val="24"/>
        </w:rPr>
        <w:t>,</w:t>
      </w:r>
      <w:r w:rsidRPr="00192390">
        <w:rPr>
          <w:sz w:val="24"/>
          <w:szCs w:val="24"/>
        </w:rPr>
        <w:t xml:space="preserve"> e </w:t>
      </w:r>
      <w:r w:rsidRPr="00192390">
        <w:rPr>
          <w:bCs/>
          <w:sz w:val="24"/>
          <w:szCs w:val="24"/>
        </w:rPr>
        <w:t xml:space="preserve">por outro lado a empresa  </w:t>
      </w:r>
      <w:sdt>
        <w:sdtPr>
          <w:rPr>
            <w:b/>
            <w:bCs/>
            <w:sz w:val="24"/>
            <w:szCs w:val="24"/>
          </w:rPr>
          <w:id w:val="1235351961"/>
          <w:placeholder>
            <w:docPart w:val="4D6D3E3942C449E6B603B7799C3CB449"/>
          </w:placeholder>
        </w:sdtPr>
        <w:sdtEndPr/>
        <w:sdtContent>
          <w:r w:rsidRPr="00192390">
            <w:rPr>
              <w:b/>
              <w:bCs/>
              <w:sz w:val="24"/>
              <w:szCs w:val="24"/>
            </w:rPr>
            <w:t>XXXX</w:t>
          </w:r>
        </w:sdtContent>
      </w:sdt>
      <w:r w:rsidRPr="00192390">
        <w:rPr>
          <w:bCs/>
          <w:sz w:val="24"/>
          <w:szCs w:val="24"/>
        </w:rPr>
        <w:t xml:space="preserve">, inscrita no CNPJ sob o nº. XXX, com sede na XXX, CEP XX, neste ato representada por </w:t>
      </w:r>
      <w:r w:rsidRPr="00192390">
        <w:rPr>
          <w:b/>
          <w:bCs/>
          <w:sz w:val="24"/>
          <w:szCs w:val="24"/>
        </w:rPr>
        <w:t>XXX</w:t>
      </w:r>
      <w:r w:rsidRPr="00192390">
        <w:rPr>
          <w:bCs/>
          <w:sz w:val="24"/>
          <w:szCs w:val="24"/>
        </w:rPr>
        <w:t xml:space="preserve"> portadora da Carteira de Identidade nº XXX, expedida pelo XX, inscrita no CPF/MF sob o nº XX, a seguir </w:t>
      </w:r>
      <w:r w:rsidRPr="00192390">
        <w:rPr>
          <w:sz w:val="24"/>
          <w:szCs w:val="24"/>
        </w:rPr>
        <w:t xml:space="preserve">denominada </w:t>
      </w:r>
      <w:r w:rsidRPr="00192390">
        <w:rPr>
          <w:b/>
          <w:sz w:val="24"/>
          <w:szCs w:val="24"/>
        </w:rPr>
        <w:t>CONTRATADA</w:t>
      </w:r>
      <w:r w:rsidRPr="00192390">
        <w:rPr>
          <w:sz w:val="24"/>
          <w:szCs w:val="24"/>
        </w:rPr>
        <w:t>, na modalidade Pregão Eletrônico para Registro de Preços nº ..../ano, tipo MENOR PREÇO POR ITEM, constante dos autos do Processo Administrativo 6.214/2024, em nome da Secretaria Municipal de Obras e Infraestrutura (processo “mãe”) apensos: 7416/2024, 7818/2024, 7607/2024, 7583/2024, 7753/2024, 7879/2024,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1666D259" w14:textId="77777777" w:rsidR="00192390" w:rsidRPr="00192390" w:rsidRDefault="00192390" w:rsidP="00192390">
      <w:pPr>
        <w:pStyle w:val="Corpodetexto"/>
        <w:jc w:val="both"/>
        <w:rPr>
          <w:sz w:val="24"/>
          <w:szCs w:val="24"/>
        </w:rPr>
      </w:pPr>
    </w:p>
    <w:p w14:paraId="01A06BF0" w14:textId="77777777" w:rsidR="00192390" w:rsidRPr="00192390" w:rsidRDefault="00192390" w:rsidP="00192390">
      <w:pPr>
        <w:pStyle w:val="Corpodetexto"/>
        <w:jc w:val="both"/>
        <w:rPr>
          <w:sz w:val="24"/>
          <w:szCs w:val="24"/>
        </w:rPr>
      </w:pPr>
      <w:r w:rsidRPr="00192390">
        <w:rPr>
          <w:b/>
          <w:bCs/>
          <w:sz w:val="24"/>
          <w:szCs w:val="24"/>
        </w:rPr>
        <w:t xml:space="preserve">CLÁUSULA PRIMEIRA – OBJETO </w:t>
      </w:r>
    </w:p>
    <w:p w14:paraId="0259943B" w14:textId="77777777" w:rsidR="00192390" w:rsidRPr="00192390" w:rsidRDefault="00192390" w:rsidP="00192390">
      <w:pPr>
        <w:pStyle w:val="Corpodetexto"/>
        <w:jc w:val="both"/>
        <w:rPr>
          <w:sz w:val="24"/>
          <w:szCs w:val="24"/>
        </w:rPr>
      </w:pPr>
      <w:r w:rsidRPr="00192390">
        <w:rPr>
          <w:sz w:val="24"/>
          <w:szCs w:val="24"/>
        </w:rPr>
        <w:t>Constitui o presente objeto a eventual e futura aquisição de ÓLEOS LUBRIFICANTES EM GERAL, visando a manutenção preventiva e corretiva da frota municipal da Prefeitura Municipal de Bom Jardim, englobando as seguintes Secretarias: Secretaria Municipal de Obras e Infraestrutura – SMOI, Secretaria Municipal de Fazenda – SMF,  Secretaria Municipal de Educação – SME, Secretaria Municipal de Meio Ambiente e Sustentabilidade – SMMAS, Secretaria Municipal de Saúde – SMS, Secretaria Municipal de Agricultura e Desenvolvimento – SMAD, conforme especificações constantes no Anexo I - Termo de Referência, do Edital.</w:t>
      </w:r>
    </w:p>
    <w:p w14:paraId="41985E32" w14:textId="77777777" w:rsidR="00192390" w:rsidRPr="00192390" w:rsidRDefault="00192390" w:rsidP="00192390">
      <w:pPr>
        <w:pStyle w:val="Corpodetexto"/>
        <w:jc w:val="both"/>
        <w:rPr>
          <w:sz w:val="24"/>
          <w:szCs w:val="24"/>
        </w:rPr>
      </w:pPr>
    </w:p>
    <w:p w14:paraId="0D628370" w14:textId="77777777" w:rsidR="00192390" w:rsidRPr="00192390" w:rsidRDefault="00192390" w:rsidP="00192390">
      <w:pPr>
        <w:pStyle w:val="Corpodetexto"/>
        <w:jc w:val="both"/>
        <w:rPr>
          <w:sz w:val="24"/>
          <w:szCs w:val="24"/>
        </w:rPr>
      </w:pPr>
      <w:r w:rsidRPr="00192390">
        <w:rPr>
          <w:b/>
          <w:sz w:val="24"/>
          <w:szCs w:val="24"/>
        </w:rPr>
        <w:t>Parágrafo Primeiro</w:t>
      </w:r>
      <w:r w:rsidRPr="00192390">
        <w:rPr>
          <w:sz w:val="24"/>
          <w:szCs w:val="24"/>
        </w:rPr>
        <w:t xml:space="preserve"> – A demanda constante neste Contrato é para atender a Secretaria Municipal de Obras e Infraestrutura – SMOI, Secretaria Municipal de Fazenda – SMF, Secretaria Municipal de Meio Ambiente e Sustentabilidade – SMMAS, Secretaria Municipal de Agricultura e Desenvolvimento – SMAD.</w:t>
      </w:r>
    </w:p>
    <w:p w14:paraId="17590DB2" w14:textId="77777777" w:rsidR="00192390" w:rsidRPr="00192390" w:rsidRDefault="00192390" w:rsidP="00192390">
      <w:pPr>
        <w:pStyle w:val="Corpodetexto"/>
        <w:jc w:val="both"/>
        <w:rPr>
          <w:sz w:val="24"/>
          <w:szCs w:val="24"/>
        </w:rPr>
      </w:pPr>
      <w:r w:rsidRPr="00192390">
        <w:rPr>
          <w:b/>
          <w:sz w:val="24"/>
          <w:szCs w:val="24"/>
        </w:rPr>
        <w:lastRenderedPageBreak/>
        <w:t xml:space="preserve">Parágrafo Segundo - </w:t>
      </w:r>
      <w:r w:rsidRPr="00192390">
        <w:rPr>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4E6F2D5F" w14:textId="77777777" w:rsidR="00192390" w:rsidRPr="00192390" w:rsidRDefault="00192390" w:rsidP="00192390">
      <w:pPr>
        <w:pStyle w:val="Corpodetexto"/>
        <w:jc w:val="both"/>
        <w:rPr>
          <w:sz w:val="24"/>
          <w:szCs w:val="24"/>
        </w:rPr>
      </w:pPr>
    </w:p>
    <w:p w14:paraId="1A2C68D6" w14:textId="77777777" w:rsidR="00192390" w:rsidRPr="00192390" w:rsidRDefault="00192390" w:rsidP="00192390">
      <w:pPr>
        <w:pStyle w:val="Corpodetexto"/>
        <w:jc w:val="both"/>
        <w:rPr>
          <w:sz w:val="24"/>
          <w:szCs w:val="24"/>
        </w:rPr>
      </w:pPr>
      <w:r w:rsidRPr="00192390">
        <w:rPr>
          <w:b/>
          <w:bCs/>
          <w:sz w:val="24"/>
          <w:szCs w:val="24"/>
        </w:rPr>
        <w:t xml:space="preserve">CLÁUSULA SEGUNDA – VALOR CONTRATUAL </w:t>
      </w:r>
    </w:p>
    <w:p w14:paraId="34BE8C9F" w14:textId="77777777" w:rsidR="00192390" w:rsidRPr="00192390" w:rsidRDefault="00192390" w:rsidP="00192390">
      <w:pPr>
        <w:pStyle w:val="Corpodetexto"/>
        <w:jc w:val="both"/>
        <w:rPr>
          <w:sz w:val="24"/>
          <w:szCs w:val="24"/>
        </w:rPr>
      </w:pPr>
      <w:r w:rsidRPr="00192390">
        <w:rPr>
          <w:sz w:val="24"/>
          <w:szCs w:val="24"/>
        </w:rPr>
        <w:t xml:space="preserve">Pelo objeto ora contratado, o CONTRATANTE pagará a CONTRATADA o </w:t>
      </w:r>
      <w:r w:rsidRPr="00192390">
        <w:rPr>
          <w:b/>
          <w:sz w:val="24"/>
          <w:szCs w:val="24"/>
        </w:rPr>
        <w:t>valor unitário de R$XX,XX (por extenso), pelo item XX, totalizando o valor estimado de R$XXX (por extenso).</w:t>
      </w:r>
    </w:p>
    <w:p w14:paraId="0D25700E" w14:textId="77777777" w:rsidR="00192390" w:rsidRPr="00192390" w:rsidRDefault="00192390" w:rsidP="00192390">
      <w:pPr>
        <w:pStyle w:val="Corpodetexto"/>
        <w:jc w:val="both"/>
        <w:rPr>
          <w:b/>
          <w:sz w:val="24"/>
          <w:szCs w:val="24"/>
        </w:rPr>
      </w:pPr>
    </w:p>
    <w:p w14:paraId="704876B7" w14:textId="77777777" w:rsidR="00192390" w:rsidRPr="00192390" w:rsidRDefault="00192390" w:rsidP="00192390">
      <w:pPr>
        <w:pStyle w:val="Corpodetexto"/>
        <w:jc w:val="both"/>
        <w:rPr>
          <w:sz w:val="24"/>
          <w:szCs w:val="24"/>
        </w:rPr>
      </w:pPr>
      <w:r w:rsidRPr="00192390">
        <w:rPr>
          <w:b/>
          <w:sz w:val="24"/>
          <w:szCs w:val="24"/>
        </w:rPr>
        <w:t xml:space="preserve">Parágrafo Primeiro - </w:t>
      </w:r>
      <w:r w:rsidRPr="00192390">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FF3C13" w14:textId="77777777" w:rsidR="00192390" w:rsidRPr="00192390" w:rsidRDefault="00192390" w:rsidP="00192390">
      <w:pPr>
        <w:pStyle w:val="Corpodetexto"/>
        <w:jc w:val="both"/>
        <w:rPr>
          <w:sz w:val="24"/>
          <w:szCs w:val="24"/>
        </w:rPr>
      </w:pPr>
      <w:r w:rsidRPr="00192390">
        <w:rPr>
          <w:b/>
          <w:sz w:val="24"/>
          <w:szCs w:val="24"/>
        </w:rPr>
        <w:t xml:space="preserve">Parágrafo Segundo - </w:t>
      </w:r>
      <w:r w:rsidRPr="00192390">
        <w:rPr>
          <w:sz w:val="24"/>
          <w:szCs w:val="24"/>
        </w:rPr>
        <w:t>O  Município de Bom Jardim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28B06677" w14:textId="77777777" w:rsidR="00192390" w:rsidRPr="00192390" w:rsidRDefault="00192390" w:rsidP="00192390">
      <w:pPr>
        <w:pStyle w:val="Corpodetexto"/>
        <w:jc w:val="both"/>
        <w:rPr>
          <w:sz w:val="24"/>
          <w:szCs w:val="24"/>
        </w:rPr>
      </w:pPr>
      <w:r w:rsidRPr="00192390">
        <w:rPr>
          <w:b/>
          <w:sz w:val="24"/>
          <w:szCs w:val="24"/>
        </w:rPr>
        <w:t xml:space="preserve">Parágrafo Terceiro - </w:t>
      </w:r>
      <w:r w:rsidRPr="00192390">
        <w:rPr>
          <w:sz w:val="24"/>
          <w:szCs w:val="24"/>
        </w:rPr>
        <w:t>O valor descrito acima constitui mera estimativa, não se obrigando o Município de Bom Jardim a utilizá-lo integralmente, de forma que os pagamentos devidos ao contratado dependerão dos quantitativos efetivamente fornecidos.</w:t>
      </w:r>
    </w:p>
    <w:p w14:paraId="1257BA9A" w14:textId="77777777" w:rsidR="00192390" w:rsidRPr="00192390" w:rsidRDefault="00192390" w:rsidP="00192390">
      <w:pPr>
        <w:pStyle w:val="Corpodetexto"/>
        <w:jc w:val="both"/>
        <w:rPr>
          <w:b/>
          <w:sz w:val="24"/>
          <w:szCs w:val="24"/>
        </w:rPr>
      </w:pPr>
      <w:r w:rsidRPr="00192390">
        <w:rPr>
          <w:b/>
          <w:sz w:val="24"/>
          <w:szCs w:val="24"/>
        </w:rPr>
        <w:t xml:space="preserve">Parágrafo Quarto - </w:t>
      </w:r>
    </w:p>
    <w:p w14:paraId="4A9E517A" w14:textId="77777777" w:rsidR="00192390" w:rsidRPr="00192390" w:rsidRDefault="00192390" w:rsidP="00192390">
      <w:pPr>
        <w:pStyle w:val="Corpodetexto"/>
        <w:jc w:val="both"/>
        <w:rPr>
          <w:sz w:val="24"/>
          <w:szCs w:val="24"/>
        </w:rPr>
      </w:pPr>
    </w:p>
    <w:p w14:paraId="36A8A39E" w14:textId="77777777" w:rsidR="00192390" w:rsidRPr="00192390" w:rsidRDefault="00192390" w:rsidP="00192390">
      <w:pPr>
        <w:pStyle w:val="Corpodetexto"/>
        <w:jc w:val="both"/>
        <w:rPr>
          <w:b/>
          <w:bCs/>
          <w:sz w:val="24"/>
          <w:szCs w:val="24"/>
        </w:rPr>
      </w:pPr>
      <w:r w:rsidRPr="00192390">
        <w:rPr>
          <w:b/>
          <w:bCs/>
          <w:sz w:val="24"/>
          <w:szCs w:val="24"/>
        </w:rPr>
        <w:t>CLÁUSULA TERCEIRA - DINÂMICA DE EXECUÇÃO E RECEBIMENTO DO CONTRATO</w:t>
      </w:r>
    </w:p>
    <w:p w14:paraId="7E99A642" w14:textId="77777777" w:rsidR="00192390" w:rsidRPr="00192390" w:rsidRDefault="00192390" w:rsidP="00192390">
      <w:pPr>
        <w:pStyle w:val="Corpodetexto"/>
        <w:jc w:val="both"/>
        <w:rPr>
          <w:bCs/>
          <w:sz w:val="24"/>
          <w:szCs w:val="24"/>
        </w:rPr>
      </w:pPr>
      <w:r w:rsidRPr="00192390">
        <w:rPr>
          <w:bCs/>
          <w:sz w:val="24"/>
          <w:szCs w:val="24"/>
        </w:rPr>
        <w:t>A forma de execução será DIRETA, com fornecimento PARCELADO.</w:t>
      </w:r>
    </w:p>
    <w:p w14:paraId="678C2537" w14:textId="77777777" w:rsidR="00192390" w:rsidRPr="00192390" w:rsidRDefault="00192390" w:rsidP="00192390">
      <w:pPr>
        <w:pStyle w:val="Corpodetexto"/>
        <w:jc w:val="both"/>
        <w:rPr>
          <w:bCs/>
          <w:sz w:val="24"/>
          <w:szCs w:val="24"/>
        </w:rPr>
      </w:pPr>
    </w:p>
    <w:p w14:paraId="067C96E9" w14:textId="77777777" w:rsidR="00192390" w:rsidRPr="00192390" w:rsidRDefault="00192390" w:rsidP="00192390">
      <w:pPr>
        <w:pStyle w:val="Corpodetexto"/>
        <w:jc w:val="both"/>
        <w:rPr>
          <w:bCs/>
          <w:sz w:val="24"/>
          <w:szCs w:val="24"/>
        </w:rPr>
      </w:pPr>
      <w:r w:rsidRPr="00192390">
        <w:rPr>
          <w:b/>
          <w:bCs/>
          <w:sz w:val="24"/>
          <w:szCs w:val="24"/>
        </w:rPr>
        <w:t xml:space="preserve">Parágrafo Primeiro </w:t>
      </w:r>
      <w:r w:rsidRPr="00192390">
        <w:rPr>
          <w:bCs/>
          <w:sz w:val="24"/>
          <w:szCs w:val="24"/>
        </w:rPr>
        <w:t>-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74B619A5" w14:textId="77777777" w:rsidR="00192390" w:rsidRPr="00192390" w:rsidRDefault="00192390" w:rsidP="00192390">
      <w:pPr>
        <w:pStyle w:val="Corpodetexto"/>
        <w:jc w:val="both"/>
        <w:rPr>
          <w:bCs/>
          <w:sz w:val="24"/>
          <w:szCs w:val="24"/>
        </w:rPr>
      </w:pPr>
      <w:r w:rsidRPr="00192390">
        <w:rPr>
          <w:b/>
          <w:bCs/>
          <w:sz w:val="24"/>
          <w:szCs w:val="24"/>
        </w:rPr>
        <w:t>Parágrafo Segundo</w:t>
      </w:r>
      <w:r w:rsidRPr="00192390">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0902C734" w14:textId="77777777" w:rsidR="00192390" w:rsidRPr="00192390" w:rsidRDefault="00192390" w:rsidP="00192390">
      <w:pPr>
        <w:pStyle w:val="Corpodetexto"/>
        <w:jc w:val="both"/>
        <w:rPr>
          <w:bCs/>
          <w:sz w:val="24"/>
          <w:szCs w:val="24"/>
        </w:rPr>
      </w:pPr>
      <w:r w:rsidRPr="00192390">
        <w:rPr>
          <w:bCs/>
          <w:sz w:val="24"/>
          <w:szCs w:val="24"/>
        </w:rPr>
        <w:t xml:space="preserve">-  SMOI – Sede, Rua Humberto Neves, s/nº, Bairro Bom Destino, Bom Jardim, de segunda a sexta-feira, das 7h às 11h e das 12h às 16h, onde serão recebidos pelos fiscais do contrato ou por servidor designado para tal; </w:t>
      </w:r>
    </w:p>
    <w:p w14:paraId="4AA0DDE5" w14:textId="77777777" w:rsidR="00192390" w:rsidRPr="00192390" w:rsidRDefault="00192390" w:rsidP="00192390">
      <w:pPr>
        <w:pStyle w:val="Corpodetexto"/>
        <w:jc w:val="both"/>
        <w:rPr>
          <w:bCs/>
          <w:sz w:val="24"/>
          <w:szCs w:val="24"/>
        </w:rPr>
      </w:pPr>
      <w:r w:rsidRPr="00192390">
        <w:rPr>
          <w:bCs/>
          <w:sz w:val="24"/>
          <w:szCs w:val="24"/>
        </w:rPr>
        <w:t>– SMF – Sede da Secretaria de Fazenda, Praça Gov. Roberto Silveira, 44 – 1º andar, Centro- Bom Jardim/RJ, de segunda a sexta-feira, das 9h às12h e das 13h às 17h, onde serão recebidos pelos fiscais do contrato ou por servidor designado para tal;</w:t>
      </w:r>
    </w:p>
    <w:p w14:paraId="186D8963" w14:textId="77777777" w:rsidR="00192390" w:rsidRPr="00192390" w:rsidRDefault="00192390" w:rsidP="00192390">
      <w:pPr>
        <w:pStyle w:val="Corpodetexto"/>
        <w:jc w:val="both"/>
        <w:rPr>
          <w:bCs/>
          <w:sz w:val="24"/>
          <w:szCs w:val="24"/>
        </w:rPr>
      </w:pPr>
      <w:r w:rsidRPr="00192390">
        <w:rPr>
          <w:bCs/>
          <w:sz w:val="24"/>
          <w:szCs w:val="24"/>
        </w:rPr>
        <w:t>– SMMAS – Sede, Av. Venâncio Pereira Veloso, s/nº, Centro, Bom Jardim/RJ, de segunda a sexta-feira, das 9h às 12h e das 13h às 17h, onde serão recebidos pelos fiscais do contrato ou por servidor designado para tal.</w:t>
      </w:r>
    </w:p>
    <w:p w14:paraId="3D3C63B9" w14:textId="77777777" w:rsidR="00192390" w:rsidRPr="00192390" w:rsidRDefault="00192390" w:rsidP="00192390">
      <w:pPr>
        <w:pStyle w:val="Corpodetexto"/>
        <w:jc w:val="both"/>
        <w:rPr>
          <w:bCs/>
          <w:sz w:val="24"/>
          <w:szCs w:val="24"/>
        </w:rPr>
      </w:pPr>
      <w:r w:rsidRPr="00192390">
        <w:rPr>
          <w:bCs/>
          <w:sz w:val="24"/>
          <w:szCs w:val="24"/>
        </w:rPr>
        <w:t>– SMAD – Sede, Rua Humberto Neves, s/nº, Bairro Bom Destino – Bom Jardim / RJ, de segunda a sexta-feira, das 7h às11h e das 12h às 16h, onde serão recebidos pelos fiscais do contrato ou por servidor designado para tal;</w:t>
      </w:r>
    </w:p>
    <w:p w14:paraId="50CA71FE" w14:textId="77777777" w:rsidR="00192390" w:rsidRPr="00192390" w:rsidRDefault="00192390" w:rsidP="00192390">
      <w:pPr>
        <w:pStyle w:val="Corpodetexto"/>
        <w:jc w:val="both"/>
        <w:rPr>
          <w:bCs/>
          <w:sz w:val="24"/>
          <w:szCs w:val="24"/>
        </w:rPr>
      </w:pPr>
    </w:p>
    <w:p w14:paraId="0184098D" w14:textId="77777777" w:rsidR="00192390" w:rsidRPr="00192390" w:rsidRDefault="00192390" w:rsidP="00192390">
      <w:pPr>
        <w:pStyle w:val="Corpodetexto"/>
        <w:jc w:val="both"/>
        <w:rPr>
          <w:b/>
          <w:bCs/>
          <w:sz w:val="24"/>
          <w:szCs w:val="24"/>
        </w:rPr>
      </w:pPr>
      <w:r w:rsidRPr="00192390">
        <w:rPr>
          <w:b/>
          <w:bCs/>
          <w:sz w:val="24"/>
          <w:szCs w:val="24"/>
        </w:rPr>
        <w:t>CLÁUSULA TERCEIRA – SUBCONTRATAÇÃO</w:t>
      </w:r>
    </w:p>
    <w:p w14:paraId="416F0565" w14:textId="77777777" w:rsidR="00192390" w:rsidRPr="00192390" w:rsidRDefault="00192390" w:rsidP="00192390">
      <w:pPr>
        <w:pStyle w:val="Corpodetexto"/>
        <w:jc w:val="both"/>
        <w:rPr>
          <w:bCs/>
          <w:sz w:val="24"/>
          <w:szCs w:val="24"/>
        </w:rPr>
      </w:pPr>
      <w:r w:rsidRPr="00192390">
        <w:rPr>
          <w:bCs/>
          <w:sz w:val="24"/>
          <w:szCs w:val="24"/>
        </w:rPr>
        <w:t>Não será admitida a subcontratação do objeto contratual.</w:t>
      </w:r>
    </w:p>
    <w:p w14:paraId="5B2EBCBF" w14:textId="77777777" w:rsidR="00192390" w:rsidRPr="00192390" w:rsidRDefault="00192390" w:rsidP="00192390">
      <w:pPr>
        <w:pStyle w:val="Corpodetexto"/>
        <w:jc w:val="both"/>
        <w:rPr>
          <w:b/>
          <w:bCs/>
          <w:sz w:val="24"/>
          <w:szCs w:val="24"/>
        </w:rPr>
      </w:pPr>
    </w:p>
    <w:p w14:paraId="2B0BD483" w14:textId="77777777" w:rsidR="00192390" w:rsidRPr="00192390" w:rsidRDefault="00192390" w:rsidP="00192390">
      <w:pPr>
        <w:pStyle w:val="Corpodetexto"/>
        <w:jc w:val="both"/>
        <w:rPr>
          <w:b/>
          <w:bCs/>
          <w:sz w:val="24"/>
          <w:szCs w:val="24"/>
        </w:rPr>
      </w:pPr>
      <w:r w:rsidRPr="00192390">
        <w:rPr>
          <w:b/>
          <w:bCs/>
          <w:sz w:val="24"/>
          <w:szCs w:val="24"/>
        </w:rPr>
        <w:t>CLÁUSULA QUARTA - CRITÉRIOS DE MEDIÇÃO E PAGAMENTO</w:t>
      </w:r>
    </w:p>
    <w:p w14:paraId="7FE4795B" w14:textId="77777777" w:rsidR="00192390" w:rsidRPr="00192390" w:rsidRDefault="00192390" w:rsidP="00192390">
      <w:pPr>
        <w:pStyle w:val="Corpodetexto"/>
        <w:jc w:val="both"/>
        <w:rPr>
          <w:sz w:val="24"/>
          <w:szCs w:val="24"/>
        </w:rPr>
      </w:pPr>
      <w:r w:rsidRPr="00192390">
        <w:rPr>
          <w:sz w:val="24"/>
          <w:szCs w:val="24"/>
        </w:rPr>
        <w:t>Os documentos fiscais serão emitidos da seguinte forma em nome do MUNICÍPIO DE BOM JARDIM, CNPJ 28.561.041/0001-76, Praça Governador Roberto Silveira, 44 – Centro – Bom Jardim / RJ, referente às cotas partes das Secretarias de Fazenda, Secretaria de Meio Ambiente e Sustentabilidade e Secretaria de Agricultura e Desenvolvimento;</w:t>
      </w:r>
    </w:p>
    <w:p w14:paraId="7B109B1B" w14:textId="77777777" w:rsidR="00192390" w:rsidRPr="00192390" w:rsidRDefault="00192390" w:rsidP="00192390">
      <w:pPr>
        <w:jc w:val="both"/>
        <w:rPr>
          <w:sz w:val="24"/>
          <w:szCs w:val="24"/>
        </w:rPr>
      </w:pPr>
    </w:p>
    <w:p w14:paraId="471B4F2C" w14:textId="77777777" w:rsidR="00192390" w:rsidRPr="00192390" w:rsidRDefault="00192390" w:rsidP="00192390">
      <w:pPr>
        <w:jc w:val="both"/>
        <w:rPr>
          <w:sz w:val="24"/>
          <w:szCs w:val="24"/>
        </w:rPr>
      </w:pPr>
      <w:r w:rsidRPr="00192390">
        <w:rPr>
          <w:b/>
          <w:sz w:val="24"/>
          <w:szCs w:val="24"/>
        </w:rPr>
        <w:t>Parágrafo Primeiro</w:t>
      </w:r>
      <w:r w:rsidRPr="00192390">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7DB92844" w14:textId="77777777" w:rsidR="00192390" w:rsidRPr="00192390" w:rsidRDefault="00192390" w:rsidP="00192390">
      <w:pPr>
        <w:jc w:val="both"/>
        <w:rPr>
          <w:sz w:val="24"/>
          <w:szCs w:val="24"/>
        </w:rPr>
      </w:pPr>
      <w:r w:rsidRPr="00192390">
        <w:rPr>
          <w:b/>
          <w:sz w:val="24"/>
          <w:szCs w:val="24"/>
        </w:rPr>
        <w:t xml:space="preserve">Parágrafo Segundo - </w:t>
      </w:r>
      <w:r w:rsidRPr="00192390">
        <w:rPr>
          <w:sz w:val="24"/>
          <w:szCs w:val="24"/>
        </w:rPr>
        <w:t xml:space="preserve">O pagamento será efetuado no prazo, conforme estabelecido no Decreto Municipal nº 4.441, de 23 de fevereiro de 2023: </w:t>
      </w:r>
    </w:p>
    <w:p w14:paraId="434ABE60" w14:textId="77777777" w:rsidR="00192390" w:rsidRPr="00192390" w:rsidRDefault="00192390" w:rsidP="00192390">
      <w:pPr>
        <w:jc w:val="both"/>
        <w:rPr>
          <w:sz w:val="24"/>
          <w:szCs w:val="24"/>
        </w:rPr>
      </w:pPr>
      <w:r w:rsidRPr="00192390">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5764484" w14:textId="77777777" w:rsidR="00192390" w:rsidRPr="00192390" w:rsidRDefault="00192390" w:rsidP="00192390">
      <w:pPr>
        <w:jc w:val="both"/>
        <w:rPr>
          <w:sz w:val="24"/>
          <w:szCs w:val="24"/>
        </w:rPr>
      </w:pPr>
      <w:r w:rsidRPr="00192390">
        <w:rPr>
          <w:sz w:val="24"/>
          <w:szCs w:val="24"/>
        </w:rPr>
        <w:t>II - O prazo de 30 (trinta) dias corridos, contados da liquidação da despesa, para realizar o pagamento, nas demais hipóteses.</w:t>
      </w:r>
    </w:p>
    <w:p w14:paraId="452F350C" w14:textId="77777777" w:rsidR="00192390" w:rsidRPr="00192390" w:rsidRDefault="00192390" w:rsidP="00192390">
      <w:pPr>
        <w:jc w:val="both"/>
        <w:rPr>
          <w:sz w:val="24"/>
          <w:szCs w:val="24"/>
        </w:rPr>
      </w:pPr>
      <w:r w:rsidRPr="00192390">
        <w:rPr>
          <w:b/>
          <w:sz w:val="24"/>
          <w:szCs w:val="24"/>
        </w:rPr>
        <w:t>Parágrafo Terceiro</w:t>
      </w:r>
      <w:r w:rsidRPr="00192390">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3F12F6EF" w14:textId="77777777" w:rsidR="00192390" w:rsidRPr="00192390" w:rsidRDefault="00192390" w:rsidP="00192390">
      <w:pPr>
        <w:jc w:val="both"/>
        <w:rPr>
          <w:sz w:val="24"/>
          <w:szCs w:val="24"/>
        </w:rPr>
      </w:pPr>
      <w:r w:rsidRPr="00192390">
        <w:rPr>
          <w:b/>
          <w:sz w:val="24"/>
          <w:szCs w:val="24"/>
        </w:rPr>
        <w:t xml:space="preserve">Parágrafo Quarto - </w:t>
      </w:r>
      <w:r w:rsidRPr="00192390">
        <w:rPr>
          <w:sz w:val="24"/>
          <w:szCs w:val="24"/>
        </w:rPr>
        <w:t>O pagamento será realizado através de ordem bancária, para crédito em banco, agência e conta corrente indicados pelo contratado.</w:t>
      </w:r>
    </w:p>
    <w:p w14:paraId="5598060A" w14:textId="77777777" w:rsidR="00192390" w:rsidRPr="00192390" w:rsidRDefault="00192390" w:rsidP="00192390">
      <w:pPr>
        <w:jc w:val="both"/>
        <w:rPr>
          <w:sz w:val="24"/>
          <w:szCs w:val="24"/>
        </w:rPr>
      </w:pPr>
      <w:r w:rsidRPr="00192390">
        <w:rPr>
          <w:b/>
          <w:sz w:val="24"/>
          <w:szCs w:val="24"/>
        </w:rPr>
        <w:t>Parágrafo Quinto</w:t>
      </w:r>
      <w:r w:rsidRPr="00192390">
        <w:rPr>
          <w:sz w:val="24"/>
          <w:szCs w:val="24"/>
        </w:rPr>
        <w:t xml:space="preserve"> - Será considerada data do pagamento o dia em que constar como emitida a ordem bancária para pagamento.</w:t>
      </w:r>
    </w:p>
    <w:p w14:paraId="442C97F5" w14:textId="77777777" w:rsidR="00192390" w:rsidRPr="00192390" w:rsidRDefault="00192390" w:rsidP="00192390">
      <w:pPr>
        <w:jc w:val="both"/>
        <w:rPr>
          <w:sz w:val="24"/>
          <w:szCs w:val="24"/>
        </w:rPr>
      </w:pPr>
      <w:r w:rsidRPr="00192390">
        <w:rPr>
          <w:b/>
          <w:sz w:val="24"/>
          <w:szCs w:val="24"/>
        </w:rPr>
        <w:t>Parágrafo Sexto</w:t>
      </w:r>
      <w:r w:rsidRPr="00192390">
        <w:rPr>
          <w:sz w:val="24"/>
          <w:szCs w:val="24"/>
        </w:rPr>
        <w:t xml:space="preserve"> – Quando do pagamento, será efetuada a retenção tributária prevista na legislação aplicável.</w:t>
      </w:r>
    </w:p>
    <w:p w14:paraId="7DCE622C" w14:textId="77777777" w:rsidR="00192390" w:rsidRPr="00192390" w:rsidRDefault="00192390" w:rsidP="00192390">
      <w:pPr>
        <w:jc w:val="both"/>
        <w:rPr>
          <w:sz w:val="24"/>
          <w:szCs w:val="24"/>
        </w:rPr>
      </w:pPr>
      <w:r w:rsidRPr="00192390">
        <w:rPr>
          <w:b/>
          <w:sz w:val="24"/>
          <w:szCs w:val="24"/>
        </w:rPr>
        <w:t>Parágrafo Sétimo</w:t>
      </w:r>
      <w:r w:rsidRPr="00192390">
        <w:rPr>
          <w:sz w:val="24"/>
          <w:szCs w:val="24"/>
        </w:rPr>
        <w:t xml:space="preserve"> - Independentemente do percentual de tributo inserido na planilha, quando houver, serão retidos na fonte, quando da realização do pagamento, os percentuais estabelecidos na legislação vigente.</w:t>
      </w:r>
    </w:p>
    <w:p w14:paraId="71993FD2" w14:textId="77777777" w:rsidR="00192390" w:rsidRPr="00192390" w:rsidRDefault="00192390" w:rsidP="00192390">
      <w:pPr>
        <w:jc w:val="both"/>
        <w:rPr>
          <w:sz w:val="24"/>
          <w:szCs w:val="24"/>
        </w:rPr>
      </w:pPr>
      <w:r w:rsidRPr="00192390">
        <w:rPr>
          <w:b/>
          <w:sz w:val="24"/>
          <w:szCs w:val="24"/>
        </w:rPr>
        <w:t>Parágrafo Oitavo</w:t>
      </w:r>
      <w:r w:rsidRPr="00192390">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F3255A6" w14:textId="77777777" w:rsidR="00192390" w:rsidRPr="00192390" w:rsidRDefault="00192390" w:rsidP="00192390">
      <w:pPr>
        <w:jc w:val="both"/>
        <w:rPr>
          <w:sz w:val="24"/>
          <w:szCs w:val="24"/>
        </w:rPr>
      </w:pPr>
      <w:r w:rsidRPr="00192390">
        <w:rPr>
          <w:b/>
          <w:sz w:val="24"/>
          <w:szCs w:val="24"/>
        </w:rPr>
        <w:t>Parágrafo Nono</w:t>
      </w:r>
      <w:r w:rsidRPr="00192390">
        <w:rPr>
          <w:sz w:val="24"/>
          <w:szCs w:val="24"/>
        </w:rPr>
        <w:t xml:space="preserve"> - A presente contratação não permite a antecipação de pagamento parcial ou total, conforme as regras previstas no presente tópico.</w:t>
      </w:r>
    </w:p>
    <w:p w14:paraId="690C8C9B"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217B0534" w14:textId="77777777" w:rsidR="00192390" w:rsidRPr="00192390" w:rsidRDefault="00192390" w:rsidP="00192390">
      <w:pPr>
        <w:numPr>
          <w:ilvl w:val="1"/>
          <w:numId w:val="0"/>
        </w:num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Primeiro </w:t>
      </w:r>
      <w:r w:rsidRPr="00192390">
        <w:rPr>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07836F24" w14:textId="77777777" w:rsidR="00192390" w:rsidRPr="00192390" w:rsidRDefault="00192390" w:rsidP="00192390">
      <w:pPr>
        <w:numPr>
          <w:ilvl w:val="1"/>
          <w:numId w:val="0"/>
        </w:numPr>
        <w:jc w:val="both"/>
        <w:rPr>
          <w:sz w:val="24"/>
          <w:szCs w:val="24"/>
        </w:rPr>
      </w:pPr>
      <w:r w:rsidRPr="00192390">
        <w:rPr>
          <w:b/>
          <w:sz w:val="24"/>
          <w:szCs w:val="24"/>
        </w:rPr>
        <w:lastRenderedPageBreak/>
        <w:t>Parágrafo Décimo</w:t>
      </w:r>
      <w:r w:rsidRPr="00192390">
        <w:rPr>
          <w:sz w:val="24"/>
          <w:szCs w:val="24"/>
        </w:rPr>
        <w:t xml:space="preserve"> </w:t>
      </w:r>
      <w:r w:rsidRPr="00192390">
        <w:rPr>
          <w:b/>
          <w:sz w:val="24"/>
          <w:szCs w:val="24"/>
        </w:rPr>
        <w:t xml:space="preserve">Segundo </w:t>
      </w:r>
      <w:r w:rsidRPr="00192390">
        <w:rPr>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84B63FC" w14:textId="77777777" w:rsidR="00192390" w:rsidRPr="00192390" w:rsidRDefault="00192390" w:rsidP="00192390">
      <w:pPr>
        <w:numPr>
          <w:ilvl w:val="1"/>
          <w:numId w:val="0"/>
        </w:num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Terceiro </w:t>
      </w:r>
      <w:r w:rsidRPr="00192390">
        <w:rPr>
          <w:sz w:val="24"/>
          <w:szCs w:val="24"/>
        </w:rPr>
        <w:t>- Para as contratações decorrentes de despesas cujos valores não ultrapassem o limite de que trata o inciso II do art. 75 da Lei nº 14.133, de 2021, o prazo máximo para o recebimento definitivo será de até 07 (sete) dias úteis.</w:t>
      </w:r>
    </w:p>
    <w:p w14:paraId="5F47A551" w14:textId="77777777" w:rsidR="00192390" w:rsidRPr="00192390" w:rsidRDefault="00192390" w:rsidP="00192390">
      <w:pPr>
        <w:numPr>
          <w:ilvl w:val="1"/>
          <w:numId w:val="0"/>
        </w:num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Quarto </w:t>
      </w:r>
      <w:r w:rsidRPr="00192390">
        <w:rPr>
          <w:sz w:val="24"/>
          <w:szCs w:val="24"/>
        </w:rPr>
        <w:t>- O prazo para recebimento definitivo poderá ser excepcionalmente prorrogado, de forma justificada, por igual período, quando houver necessidade de diligências para a aferição do atendimento das exigências contratuais.</w:t>
      </w:r>
    </w:p>
    <w:p w14:paraId="5A9E0E68" w14:textId="77777777" w:rsidR="00192390" w:rsidRPr="00192390" w:rsidRDefault="00192390" w:rsidP="00192390">
      <w:pPr>
        <w:numPr>
          <w:ilvl w:val="1"/>
          <w:numId w:val="0"/>
        </w:num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Quinto </w:t>
      </w:r>
      <w:r w:rsidRPr="00192390">
        <w:rPr>
          <w:sz w:val="24"/>
          <w:szCs w:val="24"/>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7C9BA0E4" w14:textId="77777777" w:rsidR="00192390" w:rsidRPr="00192390" w:rsidRDefault="00192390" w:rsidP="00192390">
      <w:pPr>
        <w:numPr>
          <w:ilvl w:val="1"/>
          <w:numId w:val="0"/>
        </w:num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Sexto </w:t>
      </w:r>
      <w:r w:rsidRPr="00192390">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978475B" w14:textId="77777777" w:rsidR="00192390" w:rsidRPr="00192390" w:rsidRDefault="00192390" w:rsidP="00192390">
      <w:pPr>
        <w:numPr>
          <w:ilvl w:val="1"/>
          <w:numId w:val="0"/>
        </w:num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Sétimo </w:t>
      </w:r>
      <w:r w:rsidRPr="00192390">
        <w:rPr>
          <w:sz w:val="24"/>
          <w:szCs w:val="24"/>
        </w:rPr>
        <w:t>- O recebimento provisório ou definitivo não excluirá a responsabilidade civil pela solidez e pela segurança dos bens nem a responsabilidade ético-profissional pela perfeita execução do contrato.</w:t>
      </w:r>
    </w:p>
    <w:p w14:paraId="16566A11" w14:textId="77777777" w:rsidR="00192390" w:rsidRPr="00192390" w:rsidRDefault="00192390" w:rsidP="00192390">
      <w:pPr>
        <w:numPr>
          <w:ilvl w:val="1"/>
          <w:numId w:val="0"/>
        </w:numPr>
        <w:jc w:val="both"/>
        <w:rPr>
          <w:b/>
          <w:sz w:val="24"/>
          <w:szCs w:val="24"/>
        </w:rPr>
      </w:pPr>
    </w:p>
    <w:p w14:paraId="0C2FD955" w14:textId="77777777" w:rsidR="00192390" w:rsidRPr="00192390" w:rsidRDefault="00192390" w:rsidP="00192390">
      <w:pPr>
        <w:pStyle w:val="Corpodetexto"/>
        <w:jc w:val="both"/>
        <w:rPr>
          <w:sz w:val="24"/>
          <w:szCs w:val="24"/>
        </w:rPr>
      </w:pPr>
      <w:r w:rsidRPr="00192390">
        <w:rPr>
          <w:b/>
          <w:bCs/>
          <w:sz w:val="24"/>
          <w:szCs w:val="24"/>
        </w:rPr>
        <w:t xml:space="preserve">CLÁUSULA QUINTA – RECURSO FINANCEIRO </w:t>
      </w:r>
    </w:p>
    <w:p w14:paraId="22B14C7A" w14:textId="77777777" w:rsidR="00192390" w:rsidRPr="00192390" w:rsidRDefault="00192390" w:rsidP="00192390">
      <w:pPr>
        <w:pStyle w:val="Corpodetexto"/>
        <w:jc w:val="both"/>
        <w:rPr>
          <w:sz w:val="24"/>
          <w:szCs w:val="24"/>
        </w:rPr>
      </w:pPr>
      <w:r w:rsidRPr="00192390">
        <w:rPr>
          <w:sz w:val="24"/>
          <w:szCs w:val="24"/>
        </w:rPr>
        <w:t xml:space="preserve">As despesas decorrentes do presente Contrato serão efetuadas com a seguinte dotação orçamentária: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8"/>
        <w:gridCol w:w="3129"/>
        <w:gridCol w:w="2982"/>
      </w:tblGrid>
      <w:tr w:rsidR="00192390" w:rsidRPr="00192390" w14:paraId="1C85770C" w14:textId="77777777" w:rsidTr="00192390">
        <w:trPr>
          <w:jc w:val="center"/>
        </w:trPr>
        <w:tc>
          <w:tcPr>
            <w:tcW w:w="3098" w:type="dxa"/>
            <w:tcBorders>
              <w:top w:val="nil"/>
              <w:left w:val="nil"/>
            </w:tcBorders>
            <w:shd w:val="clear" w:color="auto" w:fill="auto"/>
            <w:vAlign w:val="center"/>
          </w:tcPr>
          <w:p w14:paraId="06CF9973" w14:textId="77777777" w:rsidR="00192390" w:rsidRPr="00192390" w:rsidRDefault="00192390" w:rsidP="00192390">
            <w:pPr>
              <w:pStyle w:val="Nivel2"/>
              <w:spacing w:before="0" w:after="0" w:line="240" w:lineRule="auto"/>
              <w:ind w:left="0" w:firstLine="0"/>
              <w:jc w:val="center"/>
              <w:rPr>
                <w:rFonts w:ascii="Times New Roman" w:eastAsia="Calibri" w:hAnsi="Times New Roman" w:cs="Times New Roman"/>
                <w:kern w:val="1"/>
                <w:sz w:val="24"/>
                <w:szCs w:val="24"/>
                <w:lang w:eastAsia="zh-CN"/>
              </w:rPr>
            </w:pPr>
          </w:p>
        </w:tc>
        <w:tc>
          <w:tcPr>
            <w:tcW w:w="3129" w:type="dxa"/>
            <w:shd w:val="clear" w:color="auto" w:fill="auto"/>
            <w:vAlign w:val="center"/>
          </w:tcPr>
          <w:p w14:paraId="653E7BEF" w14:textId="77777777" w:rsidR="00192390" w:rsidRPr="00192390" w:rsidRDefault="00192390" w:rsidP="00192390">
            <w:pPr>
              <w:pStyle w:val="Nivel2"/>
              <w:spacing w:before="0" w:after="0" w:line="240" w:lineRule="auto"/>
              <w:ind w:left="0" w:firstLine="0"/>
              <w:jc w:val="center"/>
              <w:rPr>
                <w:rFonts w:ascii="Times New Roman" w:eastAsia="Calibri" w:hAnsi="Times New Roman" w:cs="Times New Roman"/>
                <w:b/>
                <w:kern w:val="1"/>
                <w:sz w:val="24"/>
                <w:szCs w:val="24"/>
                <w:lang w:eastAsia="zh-CN"/>
              </w:rPr>
            </w:pPr>
            <w:r w:rsidRPr="00192390">
              <w:rPr>
                <w:rFonts w:ascii="Times New Roman" w:eastAsia="Calibri" w:hAnsi="Times New Roman" w:cs="Times New Roman"/>
                <w:b/>
                <w:kern w:val="1"/>
                <w:sz w:val="24"/>
                <w:szCs w:val="24"/>
                <w:lang w:eastAsia="zh-CN"/>
              </w:rPr>
              <w:t>PROGRAMA DE TRABALHO</w:t>
            </w:r>
          </w:p>
        </w:tc>
        <w:tc>
          <w:tcPr>
            <w:tcW w:w="2982" w:type="dxa"/>
            <w:shd w:val="clear" w:color="auto" w:fill="auto"/>
            <w:vAlign w:val="center"/>
          </w:tcPr>
          <w:p w14:paraId="292571A4" w14:textId="77777777" w:rsidR="00192390" w:rsidRPr="00192390" w:rsidRDefault="00192390" w:rsidP="00192390">
            <w:pPr>
              <w:pStyle w:val="Nivel2"/>
              <w:spacing w:before="0" w:after="0" w:line="240" w:lineRule="auto"/>
              <w:ind w:left="0" w:firstLine="0"/>
              <w:jc w:val="center"/>
              <w:rPr>
                <w:rFonts w:ascii="Times New Roman" w:eastAsia="Calibri" w:hAnsi="Times New Roman" w:cs="Times New Roman"/>
                <w:b/>
                <w:kern w:val="1"/>
                <w:sz w:val="24"/>
                <w:szCs w:val="24"/>
                <w:lang w:eastAsia="zh-CN"/>
              </w:rPr>
            </w:pPr>
            <w:r w:rsidRPr="00192390">
              <w:rPr>
                <w:rFonts w:ascii="Times New Roman" w:eastAsia="Calibri" w:hAnsi="Times New Roman" w:cs="Times New Roman"/>
                <w:b/>
                <w:kern w:val="1"/>
                <w:sz w:val="24"/>
                <w:szCs w:val="24"/>
                <w:lang w:eastAsia="zh-CN"/>
              </w:rPr>
              <w:t>NATUREZA DA DESPESA</w:t>
            </w:r>
          </w:p>
        </w:tc>
      </w:tr>
      <w:tr w:rsidR="00192390" w:rsidRPr="00192390" w14:paraId="7E287172" w14:textId="77777777" w:rsidTr="00192390">
        <w:trPr>
          <w:jc w:val="center"/>
        </w:trPr>
        <w:tc>
          <w:tcPr>
            <w:tcW w:w="3098" w:type="dxa"/>
            <w:shd w:val="clear" w:color="auto" w:fill="auto"/>
            <w:vAlign w:val="center"/>
          </w:tcPr>
          <w:p w14:paraId="4734D25D" w14:textId="77777777" w:rsidR="00192390" w:rsidRPr="00192390" w:rsidRDefault="00192390" w:rsidP="00192390">
            <w:pPr>
              <w:pStyle w:val="Nivel2"/>
              <w:spacing w:before="0" w:after="0" w:line="240" w:lineRule="auto"/>
              <w:ind w:left="0" w:firstLine="0"/>
              <w:jc w:val="center"/>
              <w:rPr>
                <w:rFonts w:ascii="Times New Roman" w:eastAsia="Calibri" w:hAnsi="Times New Roman" w:cs="Times New Roman"/>
                <w:b/>
                <w:kern w:val="1"/>
                <w:sz w:val="24"/>
                <w:szCs w:val="24"/>
                <w:lang w:eastAsia="zh-CN"/>
              </w:rPr>
            </w:pPr>
            <w:r w:rsidRPr="00192390">
              <w:rPr>
                <w:rFonts w:ascii="Times New Roman" w:eastAsia="Calibri" w:hAnsi="Times New Roman" w:cs="Times New Roman"/>
                <w:b/>
                <w:kern w:val="1"/>
                <w:sz w:val="24"/>
                <w:szCs w:val="24"/>
                <w:lang w:eastAsia="zh-CN"/>
              </w:rPr>
              <w:t>SECRETARIA MUNICIPAL DE OBRAS E INFRAESTRUTURA</w:t>
            </w:r>
          </w:p>
        </w:tc>
        <w:tc>
          <w:tcPr>
            <w:tcW w:w="3129" w:type="dxa"/>
            <w:shd w:val="clear" w:color="auto" w:fill="auto"/>
            <w:vAlign w:val="center"/>
          </w:tcPr>
          <w:p w14:paraId="50770CCE" w14:textId="77777777" w:rsidR="00192390" w:rsidRPr="00192390" w:rsidRDefault="00192390" w:rsidP="00192390">
            <w:pPr>
              <w:pStyle w:val="Nivel2"/>
              <w:spacing w:before="0" w:after="0" w:line="240" w:lineRule="auto"/>
              <w:ind w:left="0" w:firstLine="0"/>
              <w:jc w:val="center"/>
              <w:rPr>
                <w:rFonts w:ascii="Times New Roman" w:eastAsia="Calibri" w:hAnsi="Times New Roman" w:cs="Times New Roman"/>
                <w:kern w:val="1"/>
                <w:sz w:val="24"/>
                <w:szCs w:val="24"/>
                <w:lang w:eastAsia="zh-CN"/>
              </w:rPr>
            </w:pPr>
            <w:r w:rsidRPr="00192390">
              <w:rPr>
                <w:rFonts w:ascii="Times New Roman" w:eastAsia="Calibri" w:hAnsi="Times New Roman" w:cs="Times New Roman"/>
                <w:kern w:val="1"/>
                <w:sz w:val="24"/>
                <w:szCs w:val="24"/>
                <w:lang w:eastAsia="zh-CN"/>
              </w:rPr>
              <w:t>02.600.15.452.0033.2.047</w:t>
            </w:r>
          </w:p>
        </w:tc>
        <w:tc>
          <w:tcPr>
            <w:tcW w:w="2982" w:type="dxa"/>
            <w:vMerge w:val="restart"/>
            <w:shd w:val="clear" w:color="auto" w:fill="auto"/>
            <w:vAlign w:val="center"/>
          </w:tcPr>
          <w:p w14:paraId="02331E92" w14:textId="77777777" w:rsidR="00192390" w:rsidRPr="00192390" w:rsidRDefault="00192390" w:rsidP="00192390">
            <w:pPr>
              <w:pStyle w:val="Nivel2"/>
              <w:spacing w:before="0" w:after="0" w:line="240" w:lineRule="auto"/>
              <w:ind w:left="0"/>
              <w:jc w:val="center"/>
              <w:rPr>
                <w:rFonts w:ascii="Times New Roman" w:eastAsia="Calibri" w:hAnsi="Times New Roman" w:cs="Times New Roman"/>
                <w:kern w:val="1"/>
                <w:sz w:val="24"/>
                <w:szCs w:val="24"/>
                <w:lang w:eastAsia="zh-CN"/>
              </w:rPr>
            </w:pPr>
            <w:r w:rsidRPr="00192390">
              <w:rPr>
                <w:rFonts w:ascii="Times New Roman" w:eastAsia="Calibri" w:hAnsi="Times New Roman" w:cs="Times New Roman"/>
                <w:kern w:val="1"/>
                <w:sz w:val="24"/>
                <w:szCs w:val="24"/>
                <w:lang w:eastAsia="zh-CN"/>
              </w:rPr>
              <w:t>3.3.90.30</w:t>
            </w:r>
          </w:p>
        </w:tc>
      </w:tr>
      <w:tr w:rsidR="00192390" w:rsidRPr="00192390" w14:paraId="7799811E" w14:textId="77777777" w:rsidTr="00192390">
        <w:trPr>
          <w:jc w:val="center"/>
        </w:trPr>
        <w:tc>
          <w:tcPr>
            <w:tcW w:w="3098" w:type="dxa"/>
            <w:shd w:val="clear" w:color="auto" w:fill="auto"/>
            <w:vAlign w:val="center"/>
          </w:tcPr>
          <w:p w14:paraId="70951B46" w14:textId="77777777" w:rsidR="00192390" w:rsidRPr="00192390" w:rsidRDefault="00192390" w:rsidP="00192390">
            <w:pPr>
              <w:pStyle w:val="Nivel2"/>
              <w:spacing w:before="0" w:after="0" w:line="240" w:lineRule="auto"/>
              <w:ind w:left="0" w:firstLine="0"/>
              <w:jc w:val="center"/>
              <w:rPr>
                <w:rFonts w:ascii="Times New Roman" w:eastAsia="Calibri" w:hAnsi="Times New Roman" w:cs="Times New Roman"/>
                <w:b/>
                <w:kern w:val="1"/>
                <w:sz w:val="24"/>
                <w:szCs w:val="24"/>
                <w:lang w:eastAsia="zh-CN"/>
              </w:rPr>
            </w:pPr>
            <w:r w:rsidRPr="00192390">
              <w:rPr>
                <w:rFonts w:ascii="Times New Roman" w:eastAsia="Calibri" w:hAnsi="Times New Roman" w:cs="Times New Roman"/>
                <w:b/>
                <w:kern w:val="1"/>
                <w:sz w:val="24"/>
                <w:szCs w:val="24"/>
                <w:lang w:eastAsia="zh-CN"/>
              </w:rPr>
              <w:t>SECRETARIA MUNICIPAL DE FAZENDA</w:t>
            </w:r>
          </w:p>
        </w:tc>
        <w:tc>
          <w:tcPr>
            <w:tcW w:w="3129" w:type="dxa"/>
            <w:shd w:val="clear" w:color="auto" w:fill="auto"/>
            <w:vAlign w:val="center"/>
          </w:tcPr>
          <w:p w14:paraId="23443CC0" w14:textId="77777777" w:rsidR="00192390" w:rsidRPr="00192390" w:rsidRDefault="00192390" w:rsidP="00192390">
            <w:pPr>
              <w:pStyle w:val="Nivel2"/>
              <w:spacing w:before="0" w:after="0" w:line="240" w:lineRule="auto"/>
              <w:ind w:left="0" w:firstLine="0"/>
              <w:jc w:val="center"/>
              <w:rPr>
                <w:rFonts w:ascii="Times New Roman" w:eastAsia="Calibri" w:hAnsi="Times New Roman" w:cs="Times New Roman"/>
                <w:kern w:val="1"/>
                <w:sz w:val="24"/>
                <w:szCs w:val="24"/>
                <w:lang w:eastAsia="zh-CN"/>
              </w:rPr>
            </w:pPr>
            <w:r w:rsidRPr="00192390">
              <w:rPr>
                <w:rFonts w:ascii="Times New Roman" w:eastAsia="Calibri" w:hAnsi="Times New Roman" w:cs="Times New Roman"/>
                <w:kern w:val="1"/>
                <w:sz w:val="24"/>
                <w:szCs w:val="24"/>
                <w:lang w:eastAsia="zh-CN"/>
              </w:rPr>
              <w:t>04.500.04.121.0019.2.039</w:t>
            </w:r>
          </w:p>
        </w:tc>
        <w:tc>
          <w:tcPr>
            <w:tcW w:w="2982" w:type="dxa"/>
            <w:vMerge/>
            <w:shd w:val="clear" w:color="auto" w:fill="auto"/>
            <w:vAlign w:val="center"/>
          </w:tcPr>
          <w:p w14:paraId="0BDB5005" w14:textId="77777777" w:rsidR="00192390" w:rsidRPr="00192390" w:rsidRDefault="00192390" w:rsidP="00192390">
            <w:pPr>
              <w:pStyle w:val="Nivel2"/>
              <w:spacing w:before="0" w:after="0" w:line="240" w:lineRule="auto"/>
              <w:ind w:left="0"/>
              <w:jc w:val="center"/>
              <w:rPr>
                <w:rFonts w:ascii="Times New Roman" w:eastAsia="Calibri" w:hAnsi="Times New Roman" w:cs="Times New Roman"/>
                <w:kern w:val="1"/>
                <w:sz w:val="24"/>
                <w:szCs w:val="24"/>
                <w:lang w:eastAsia="zh-CN"/>
              </w:rPr>
            </w:pPr>
          </w:p>
        </w:tc>
      </w:tr>
      <w:tr w:rsidR="00192390" w:rsidRPr="00192390" w14:paraId="4D69B01E" w14:textId="77777777" w:rsidTr="00192390">
        <w:trPr>
          <w:jc w:val="center"/>
        </w:trPr>
        <w:tc>
          <w:tcPr>
            <w:tcW w:w="3098" w:type="dxa"/>
            <w:shd w:val="clear" w:color="auto" w:fill="auto"/>
            <w:vAlign w:val="center"/>
          </w:tcPr>
          <w:p w14:paraId="56FB49AB" w14:textId="77777777" w:rsidR="00192390" w:rsidRPr="00192390" w:rsidRDefault="00192390" w:rsidP="00192390">
            <w:pPr>
              <w:pStyle w:val="Nivel2"/>
              <w:spacing w:before="0" w:after="0" w:line="240" w:lineRule="auto"/>
              <w:ind w:left="0" w:firstLine="0"/>
              <w:jc w:val="center"/>
              <w:rPr>
                <w:rFonts w:ascii="Times New Roman" w:eastAsia="Calibri" w:hAnsi="Times New Roman" w:cs="Times New Roman"/>
                <w:b/>
                <w:kern w:val="1"/>
                <w:sz w:val="24"/>
                <w:szCs w:val="24"/>
                <w:lang w:eastAsia="zh-CN"/>
              </w:rPr>
            </w:pPr>
            <w:r w:rsidRPr="00192390">
              <w:rPr>
                <w:rFonts w:ascii="Times New Roman" w:eastAsia="Calibri" w:hAnsi="Times New Roman" w:cs="Times New Roman"/>
                <w:b/>
                <w:kern w:val="1"/>
                <w:sz w:val="24"/>
                <w:szCs w:val="24"/>
                <w:lang w:eastAsia="zh-CN"/>
              </w:rPr>
              <w:t>SECRETARIA MUNICIPAL DE AGRICULTURA E DESENVOLVIMENTO</w:t>
            </w:r>
          </w:p>
        </w:tc>
        <w:tc>
          <w:tcPr>
            <w:tcW w:w="3129" w:type="dxa"/>
            <w:shd w:val="clear" w:color="auto" w:fill="auto"/>
            <w:vAlign w:val="center"/>
          </w:tcPr>
          <w:p w14:paraId="01460303" w14:textId="77777777" w:rsidR="00192390" w:rsidRPr="00192390" w:rsidRDefault="00192390" w:rsidP="00192390">
            <w:pPr>
              <w:pStyle w:val="Nivel2"/>
              <w:spacing w:before="0" w:after="0" w:line="240" w:lineRule="auto"/>
              <w:ind w:left="0" w:firstLine="0"/>
              <w:jc w:val="center"/>
              <w:rPr>
                <w:rFonts w:ascii="Times New Roman" w:eastAsia="Calibri" w:hAnsi="Times New Roman" w:cs="Times New Roman"/>
                <w:kern w:val="1"/>
                <w:sz w:val="24"/>
                <w:szCs w:val="24"/>
                <w:lang w:eastAsia="zh-CN"/>
              </w:rPr>
            </w:pPr>
            <w:r w:rsidRPr="00192390">
              <w:rPr>
                <w:rFonts w:ascii="Times New Roman" w:eastAsia="Calibri" w:hAnsi="Times New Roman" w:cs="Times New Roman"/>
                <w:kern w:val="1"/>
                <w:sz w:val="24"/>
                <w:szCs w:val="24"/>
                <w:lang w:eastAsia="zh-CN"/>
              </w:rPr>
              <w:t>02.110.20.122.0077.2.102</w:t>
            </w:r>
          </w:p>
        </w:tc>
        <w:tc>
          <w:tcPr>
            <w:tcW w:w="2982" w:type="dxa"/>
            <w:vMerge/>
            <w:shd w:val="clear" w:color="auto" w:fill="auto"/>
            <w:vAlign w:val="center"/>
          </w:tcPr>
          <w:p w14:paraId="75EE2E0D" w14:textId="77777777" w:rsidR="00192390" w:rsidRPr="00192390" w:rsidRDefault="00192390" w:rsidP="00192390">
            <w:pPr>
              <w:pStyle w:val="Nivel2"/>
              <w:spacing w:before="0" w:after="0" w:line="240" w:lineRule="auto"/>
              <w:ind w:left="0"/>
              <w:jc w:val="center"/>
              <w:rPr>
                <w:rFonts w:ascii="Times New Roman" w:eastAsia="Calibri" w:hAnsi="Times New Roman" w:cs="Times New Roman"/>
                <w:kern w:val="1"/>
                <w:sz w:val="24"/>
                <w:szCs w:val="24"/>
                <w:lang w:eastAsia="zh-CN"/>
              </w:rPr>
            </w:pPr>
          </w:p>
        </w:tc>
      </w:tr>
      <w:tr w:rsidR="00192390" w:rsidRPr="00192390" w14:paraId="1E33E60A" w14:textId="77777777" w:rsidTr="00192390">
        <w:trPr>
          <w:jc w:val="center"/>
        </w:trPr>
        <w:tc>
          <w:tcPr>
            <w:tcW w:w="3098" w:type="dxa"/>
            <w:shd w:val="clear" w:color="auto" w:fill="auto"/>
            <w:vAlign w:val="center"/>
          </w:tcPr>
          <w:p w14:paraId="6A965CF7" w14:textId="77777777" w:rsidR="00192390" w:rsidRPr="00192390" w:rsidRDefault="00192390" w:rsidP="00192390">
            <w:pPr>
              <w:pStyle w:val="Nivel2"/>
              <w:spacing w:before="0" w:after="0" w:line="240" w:lineRule="auto"/>
              <w:ind w:left="0" w:firstLine="0"/>
              <w:jc w:val="center"/>
              <w:rPr>
                <w:rFonts w:ascii="Times New Roman" w:eastAsia="Calibri" w:hAnsi="Times New Roman" w:cs="Times New Roman"/>
                <w:b/>
                <w:kern w:val="1"/>
                <w:sz w:val="24"/>
                <w:szCs w:val="24"/>
                <w:lang w:eastAsia="zh-CN"/>
              </w:rPr>
            </w:pPr>
            <w:r w:rsidRPr="00192390">
              <w:rPr>
                <w:rFonts w:ascii="Times New Roman" w:eastAsia="Calibri" w:hAnsi="Times New Roman" w:cs="Times New Roman"/>
                <w:b/>
                <w:kern w:val="1"/>
                <w:sz w:val="24"/>
                <w:szCs w:val="24"/>
                <w:lang w:eastAsia="zh-CN"/>
              </w:rPr>
              <w:t>SECRETARIA MUNICIPAL DE MEIO AMBIENTE E SUSTENTABILIDADE</w:t>
            </w:r>
          </w:p>
        </w:tc>
        <w:tc>
          <w:tcPr>
            <w:tcW w:w="3129" w:type="dxa"/>
            <w:shd w:val="clear" w:color="auto" w:fill="auto"/>
            <w:vAlign w:val="center"/>
          </w:tcPr>
          <w:p w14:paraId="2579696A" w14:textId="77777777" w:rsidR="00192390" w:rsidRPr="00192390" w:rsidRDefault="00192390" w:rsidP="00192390">
            <w:pPr>
              <w:pStyle w:val="Nivel2"/>
              <w:spacing w:before="0" w:after="0" w:line="240" w:lineRule="auto"/>
              <w:ind w:left="0" w:firstLine="0"/>
              <w:jc w:val="center"/>
              <w:rPr>
                <w:rFonts w:ascii="Times New Roman" w:eastAsia="Calibri" w:hAnsi="Times New Roman" w:cs="Times New Roman"/>
                <w:kern w:val="1"/>
                <w:sz w:val="24"/>
                <w:szCs w:val="24"/>
                <w:lang w:eastAsia="zh-CN"/>
              </w:rPr>
            </w:pPr>
            <w:r w:rsidRPr="00192390">
              <w:rPr>
                <w:rFonts w:ascii="Times New Roman" w:eastAsia="Calibri" w:hAnsi="Times New Roman" w:cs="Times New Roman"/>
                <w:kern w:val="1"/>
                <w:sz w:val="24"/>
                <w:szCs w:val="24"/>
                <w:lang w:eastAsia="zh-CN"/>
              </w:rPr>
              <w:t>02.140.04.122.0088.2.115</w:t>
            </w:r>
          </w:p>
        </w:tc>
        <w:tc>
          <w:tcPr>
            <w:tcW w:w="2982" w:type="dxa"/>
            <w:vMerge/>
            <w:shd w:val="clear" w:color="auto" w:fill="auto"/>
            <w:vAlign w:val="center"/>
          </w:tcPr>
          <w:p w14:paraId="3DCDE0BF" w14:textId="77777777" w:rsidR="00192390" w:rsidRPr="00192390" w:rsidRDefault="00192390" w:rsidP="00192390">
            <w:pPr>
              <w:pStyle w:val="Nivel2"/>
              <w:spacing w:before="0" w:after="0" w:line="240" w:lineRule="auto"/>
              <w:ind w:left="0"/>
              <w:jc w:val="center"/>
              <w:rPr>
                <w:rFonts w:ascii="Times New Roman" w:eastAsia="Calibri" w:hAnsi="Times New Roman" w:cs="Times New Roman"/>
                <w:kern w:val="1"/>
                <w:sz w:val="24"/>
                <w:szCs w:val="24"/>
                <w:lang w:eastAsia="zh-CN"/>
              </w:rPr>
            </w:pPr>
          </w:p>
        </w:tc>
      </w:tr>
    </w:tbl>
    <w:p w14:paraId="480CE1A1" w14:textId="77777777" w:rsidR="00192390" w:rsidRPr="00192390" w:rsidRDefault="00192390" w:rsidP="00192390">
      <w:pPr>
        <w:pStyle w:val="Corpodetexto"/>
        <w:jc w:val="both"/>
        <w:rPr>
          <w:sz w:val="24"/>
          <w:szCs w:val="24"/>
        </w:rPr>
      </w:pPr>
    </w:p>
    <w:p w14:paraId="3138A8B8" w14:textId="77777777" w:rsidR="00192390" w:rsidRPr="00192390" w:rsidRDefault="00192390" w:rsidP="00192390">
      <w:pPr>
        <w:pStyle w:val="Corpodetexto"/>
        <w:jc w:val="both"/>
        <w:rPr>
          <w:sz w:val="24"/>
          <w:szCs w:val="24"/>
        </w:rPr>
      </w:pPr>
    </w:p>
    <w:p w14:paraId="65AD5C67" w14:textId="77777777" w:rsidR="00192390" w:rsidRPr="00192390" w:rsidRDefault="00192390" w:rsidP="00192390">
      <w:pPr>
        <w:pStyle w:val="Corpodetexto"/>
        <w:jc w:val="both"/>
        <w:rPr>
          <w:b/>
          <w:bCs/>
          <w:sz w:val="24"/>
          <w:szCs w:val="24"/>
        </w:rPr>
      </w:pPr>
      <w:r w:rsidRPr="00192390">
        <w:rPr>
          <w:b/>
          <w:bCs/>
          <w:sz w:val="24"/>
          <w:szCs w:val="24"/>
        </w:rPr>
        <w:t>CLÁUSULA SEXTA – REAJUSTES DOS PREÇOS</w:t>
      </w:r>
    </w:p>
    <w:p w14:paraId="46BED926" w14:textId="77777777" w:rsidR="00192390" w:rsidRPr="00192390" w:rsidRDefault="00192390" w:rsidP="00192390">
      <w:pPr>
        <w:pStyle w:val="Corpodetexto"/>
        <w:jc w:val="both"/>
        <w:rPr>
          <w:bCs/>
          <w:sz w:val="24"/>
          <w:szCs w:val="24"/>
        </w:rPr>
      </w:pPr>
      <w:r w:rsidRPr="00192390">
        <w:rPr>
          <w:bCs/>
          <w:sz w:val="24"/>
          <w:szCs w:val="24"/>
        </w:rPr>
        <w:t>Os preços inicialmente contratados são fixos e irreajustáveis no prazo de um ano contado da data do orçamento estimado.</w:t>
      </w:r>
    </w:p>
    <w:p w14:paraId="229D58B4" w14:textId="77777777" w:rsidR="00192390" w:rsidRPr="00192390" w:rsidRDefault="00192390" w:rsidP="00192390">
      <w:pPr>
        <w:pStyle w:val="Corpodetexto"/>
        <w:jc w:val="both"/>
        <w:rPr>
          <w:bCs/>
          <w:sz w:val="24"/>
          <w:szCs w:val="24"/>
        </w:rPr>
      </w:pPr>
    </w:p>
    <w:p w14:paraId="0960B953" w14:textId="77777777" w:rsidR="00192390" w:rsidRPr="00192390" w:rsidRDefault="00192390" w:rsidP="00192390">
      <w:pPr>
        <w:pStyle w:val="Corpodetexto"/>
        <w:jc w:val="both"/>
        <w:rPr>
          <w:bCs/>
          <w:sz w:val="24"/>
          <w:szCs w:val="24"/>
        </w:rPr>
      </w:pPr>
      <w:r w:rsidRPr="00192390">
        <w:rPr>
          <w:b/>
          <w:bCs/>
          <w:sz w:val="24"/>
          <w:szCs w:val="24"/>
        </w:rPr>
        <w:lastRenderedPageBreak/>
        <w:t xml:space="preserve">Parágrafo Primeiro - </w:t>
      </w:r>
      <w:r w:rsidRPr="00192390">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EB26703" w14:textId="77777777" w:rsidR="00192390" w:rsidRPr="00192390" w:rsidRDefault="00192390" w:rsidP="00192390">
      <w:pPr>
        <w:pStyle w:val="Corpodetexto"/>
        <w:jc w:val="both"/>
        <w:rPr>
          <w:bCs/>
          <w:sz w:val="24"/>
          <w:szCs w:val="24"/>
        </w:rPr>
      </w:pPr>
      <w:r w:rsidRPr="00192390">
        <w:rPr>
          <w:b/>
          <w:bCs/>
          <w:sz w:val="24"/>
          <w:szCs w:val="24"/>
        </w:rPr>
        <w:t xml:space="preserve">Parágrafo Segundo - </w:t>
      </w:r>
      <w:r w:rsidRPr="00192390">
        <w:rPr>
          <w:bCs/>
          <w:sz w:val="24"/>
          <w:szCs w:val="24"/>
        </w:rPr>
        <w:t>Nos reajustes subsequentes ao primeiro, o interregno mínimo de um ano será contado a partir dos efeitos financeiros do último reajuste.</w:t>
      </w:r>
    </w:p>
    <w:p w14:paraId="7D26D153" w14:textId="77777777" w:rsidR="00192390" w:rsidRPr="00192390" w:rsidRDefault="00192390" w:rsidP="00192390">
      <w:pPr>
        <w:pStyle w:val="Corpodetexto"/>
        <w:jc w:val="both"/>
        <w:rPr>
          <w:bCs/>
          <w:sz w:val="24"/>
          <w:szCs w:val="24"/>
        </w:rPr>
      </w:pPr>
      <w:r w:rsidRPr="00192390">
        <w:rPr>
          <w:b/>
          <w:bCs/>
          <w:sz w:val="24"/>
          <w:szCs w:val="24"/>
        </w:rPr>
        <w:t xml:space="preserve">Parágrafo Terceiro - </w:t>
      </w:r>
      <w:r w:rsidRPr="00192390">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5396B4A" w14:textId="77777777" w:rsidR="00192390" w:rsidRPr="00192390" w:rsidRDefault="00192390" w:rsidP="00192390">
      <w:pPr>
        <w:pStyle w:val="Corpodetexto"/>
        <w:jc w:val="both"/>
        <w:rPr>
          <w:bCs/>
          <w:sz w:val="24"/>
          <w:szCs w:val="24"/>
        </w:rPr>
      </w:pPr>
      <w:r w:rsidRPr="00192390">
        <w:rPr>
          <w:b/>
          <w:bCs/>
          <w:sz w:val="24"/>
          <w:szCs w:val="24"/>
        </w:rPr>
        <w:t xml:space="preserve">Parágrafo Quarto - </w:t>
      </w:r>
      <w:r w:rsidRPr="00192390">
        <w:rPr>
          <w:bCs/>
          <w:sz w:val="24"/>
          <w:szCs w:val="24"/>
        </w:rPr>
        <w:t>Nas aferições finais, o(s) índice(s) utilizado(s) para reajuste será(ão), obrigatoriamente, o(s) definitivo(s).</w:t>
      </w:r>
    </w:p>
    <w:p w14:paraId="16D5E5C1" w14:textId="77777777" w:rsidR="00192390" w:rsidRPr="00192390" w:rsidRDefault="00192390" w:rsidP="00192390">
      <w:pPr>
        <w:pStyle w:val="Corpodetexto"/>
        <w:jc w:val="both"/>
        <w:rPr>
          <w:bCs/>
          <w:sz w:val="24"/>
          <w:szCs w:val="24"/>
        </w:rPr>
      </w:pPr>
      <w:r w:rsidRPr="00192390">
        <w:rPr>
          <w:b/>
          <w:bCs/>
          <w:sz w:val="24"/>
          <w:szCs w:val="24"/>
        </w:rPr>
        <w:t xml:space="preserve">Parágrafo Quinto - </w:t>
      </w:r>
      <w:r w:rsidRPr="00192390">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26DBD7DC" w14:textId="77777777" w:rsidR="00192390" w:rsidRPr="00192390" w:rsidRDefault="00192390" w:rsidP="00192390">
      <w:pPr>
        <w:pStyle w:val="Corpodetexto"/>
        <w:jc w:val="both"/>
        <w:rPr>
          <w:bCs/>
          <w:sz w:val="24"/>
          <w:szCs w:val="24"/>
        </w:rPr>
      </w:pPr>
      <w:r w:rsidRPr="00192390">
        <w:rPr>
          <w:b/>
          <w:bCs/>
          <w:sz w:val="24"/>
          <w:szCs w:val="24"/>
        </w:rPr>
        <w:t xml:space="preserve">Parágrafo Sexto - </w:t>
      </w:r>
      <w:r w:rsidRPr="00192390">
        <w:rPr>
          <w:bCs/>
          <w:sz w:val="24"/>
          <w:szCs w:val="24"/>
        </w:rPr>
        <w:t xml:space="preserve">Na ausência de previsão legal quanto ao índice substituto, as partes elegerão novo índice oficial, para reajustamento do preço do valor remanescente, por meio de termo aditivo. </w:t>
      </w:r>
    </w:p>
    <w:p w14:paraId="5AF4D5FB" w14:textId="77777777" w:rsidR="00192390" w:rsidRPr="00192390" w:rsidRDefault="00192390" w:rsidP="00192390">
      <w:pPr>
        <w:pStyle w:val="Corpodetexto"/>
        <w:jc w:val="both"/>
        <w:rPr>
          <w:bCs/>
          <w:sz w:val="24"/>
          <w:szCs w:val="24"/>
        </w:rPr>
      </w:pPr>
      <w:r w:rsidRPr="00192390">
        <w:rPr>
          <w:b/>
          <w:bCs/>
          <w:sz w:val="24"/>
          <w:szCs w:val="24"/>
        </w:rPr>
        <w:t xml:space="preserve">Parágrafo Sétimo - </w:t>
      </w:r>
      <w:r w:rsidRPr="00192390">
        <w:rPr>
          <w:bCs/>
          <w:sz w:val="24"/>
          <w:szCs w:val="24"/>
        </w:rPr>
        <w:t>O reajuste será realizado por apostilamento.</w:t>
      </w:r>
    </w:p>
    <w:p w14:paraId="7DC1EDD3" w14:textId="77777777" w:rsidR="00192390" w:rsidRPr="00192390" w:rsidRDefault="00192390" w:rsidP="00192390">
      <w:pPr>
        <w:pStyle w:val="Corpodetexto"/>
        <w:jc w:val="both"/>
        <w:rPr>
          <w:bCs/>
          <w:sz w:val="24"/>
          <w:szCs w:val="24"/>
        </w:rPr>
      </w:pPr>
    </w:p>
    <w:p w14:paraId="13CDAA39" w14:textId="77777777" w:rsidR="00192390" w:rsidRPr="00192390" w:rsidRDefault="00192390" w:rsidP="00192390">
      <w:pPr>
        <w:pStyle w:val="Corpodetexto"/>
        <w:jc w:val="both"/>
        <w:rPr>
          <w:sz w:val="24"/>
          <w:szCs w:val="24"/>
        </w:rPr>
      </w:pPr>
      <w:r w:rsidRPr="00192390">
        <w:rPr>
          <w:b/>
          <w:bCs/>
          <w:sz w:val="24"/>
          <w:szCs w:val="24"/>
        </w:rPr>
        <w:t>CLÁUSULA SÈTIMA – DA GESTÃO DA ATA DE REGISTRO DE PREÇOS E DO CONTRATO</w:t>
      </w:r>
    </w:p>
    <w:p w14:paraId="5407F5D7"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 </w:t>
      </w:r>
    </w:p>
    <w:p w14:paraId="506F2E98" w14:textId="77777777" w:rsidR="00192390" w:rsidRPr="00192390" w:rsidRDefault="00192390" w:rsidP="00192390">
      <w:pPr>
        <w:pStyle w:val="Contrato-Corpo"/>
        <w:rPr>
          <w:rFonts w:ascii="Times New Roman" w:hAnsi="Times New Roman" w:cs="Times New Roman"/>
          <w:bCs w:val="0"/>
          <w:color w:val="auto"/>
          <w:sz w:val="24"/>
          <w:szCs w:val="24"/>
        </w:rPr>
      </w:pPr>
    </w:p>
    <w:p w14:paraId="545B4FDD"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 xml:space="preserve">Parágrafo Primeiro </w:t>
      </w:r>
      <w:r w:rsidRPr="00192390">
        <w:rPr>
          <w:rFonts w:ascii="Times New Roman" w:hAnsi="Times New Roman" w:cs="Times New Roman"/>
          <w:bCs w:val="0"/>
          <w:color w:val="auto"/>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4E13B889"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Segundo</w:t>
      </w:r>
      <w:r w:rsidRPr="00192390">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659B452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 xml:space="preserve">Parágrafo Terceiro </w:t>
      </w:r>
      <w:r w:rsidRPr="00192390">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10B8936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Quarto</w:t>
      </w:r>
      <w:r w:rsidRPr="00192390">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3FCA78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Quinto</w:t>
      </w:r>
      <w:r w:rsidRPr="00192390">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5EB37ADF"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Sexto</w:t>
      </w:r>
      <w:r w:rsidRPr="00192390">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67DA9E2"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Sétimo</w:t>
      </w:r>
      <w:r w:rsidRPr="00192390">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w:t>
      </w:r>
      <w:r w:rsidRPr="00192390">
        <w:rPr>
          <w:rFonts w:ascii="Times New Roman" w:hAnsi="Times New Roman" w:cs="Times New Roman"/>
          <w:bCs w:val="0"/>
          <w:color w:val="auto"/>
          <w:sz w:val="24"/>
          <w:szCs w:val="24"/>
        </w:rPr>
        <w:lastRenderedPageBreak/>
        <w:t>ocorrências, das alterações e das prorrogações contratuais, elaborando relatório com vistas à verificação da necessidade de adequações do contrato para fins de atendimento da finalidade da administração. (Decreto nº 11.246, de 2022, art. 21, IV).</w:t>
      </w:r>
    </w:p>
    <w:p w14:paraId="3DEB1A0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Oitavo</w:t>
      </w:r>
      <w:r w:rsidRPr="00192390">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F52004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Nono</w:t>
      </w:r>
      <w:r w:rsidRPr="00192390">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7E1115D"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 xml:space="preserve">Parágrafo Décimo </w:t>
      </w:r>
      <w:r w:rsidRPr="00192390">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063DC8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Primeiro </w:t>
      </w:r>
      <w:r w:rsidRPr="00192390">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7210D6CD"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Segundo </w:t>
      </w:r>
      <w:r w:rsidRPr="00192390">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0B0D5E8D"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Terceiro </w:t>
      </w:r>
      <w:r w:rsidRPr="00192390">
        <w:rPr>
          <w:rFonts w:ascii="Times New Roman" w:hAnsi="Times New Roman" w:cs="Times New Roman"/>
          <w:bCs w:val="0"/>
          <w:color w:val="auto"/>
          <w:sz w:val="24"/>
          <w:szCs w:val="24"/>
        </w:rPr>
        <w:t>- O contratado deverá manter preposto aceito pela Administração para representá-lo na execução do contrato.</w:t>
      </w:r>
    </w:p>
    <w:p w14:paraId="1AF1063D"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Quarto </w:t>
      </w:r>
      <w:r w:rsidRPr="00192390">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2B8922C9"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 Quinto</w:t>
      </w:r>
      <w:r w:rsidRPr="00192390">
        <w:rPr>
          <w:rFonts w:ascii="Times New Roman" w:hAnsi="Times New Roman" w:cs="Times New Roman"/>
          <w:bCs w:val="0"/>
          <w:color w:val="auto"/>
          <w:sz w:val="24"/>
          <w:szCs w:val="24"/>
        </w:rPr>
        <w:t xml:space="preserve">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47083D94"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Sexto </w:t>
      </w:r>
      <w:r w:rsidRPr="00192390">
        <w:rPr>
          <w:rFonts w:ascii="Times New Roman" w:hAnsi="Times New Roman" w:cs="Times New Roman"/>
          <w:bCs w:val="0"/>
          <w:color w:val="auto"/>
          <w:sz w:val="24"/>
          <w:szCs w:val="24"/>
        </w:rPr>
        <w:t xml:space="preserve">-  Cabe aos gestores da Ata de Registro de Preços, conforme sua cota parte, as atribuições inerentes ao gerenciamento da Ata de Registro de Preços, particularmente quanto a: </w:t>
      </w:r>
    </w:p>
    <w:p w14:paraId="222F385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1 -  Providenciar a elaboração e publicação da Ata de Registro de Preços.</w:t>
      </w:r>
    </w:p>
    <w:p w14:paraId="08908EAA"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2 – Verificar, antes de emitir a ordem de fornecimento, se há saldo orçamentário disponível para a execução;</w:t>
      </w:r>
    </w:p>
    <w:p w14:paraId="2CBDC050"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3 – Emitir a ordem de fornecimento, nos moldes do instrumento convocatório e seus anexos;</w:t>
      </w:r>
    </w:p>
    <w:p w14:paraId="06878B84"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4 – Solicitar à fiscalização que inicie os procedimentos de acompanhamento e fiscalização;</w:t>
      </w:r>
    </w:p>
    <w:p w14:paraId="19000140"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5 – Encaminhar comunicações à CONTRATADA ou fornecer meios para que a fiscalização se comunique com a CONTRATADA;</w:t>
      </w:r>
    </w:p>
    <w:p w14:paraId="303CB3D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6 – Solicitar a aplicação de sanções por descumprimento contratual;</w:t>
      </w:r>
    </w:p>
    <w:p w14:paraId="23CD074B"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7 – Requerer e/ou conceder ajustes, aditivos, suspensões, prorrogações ou supressões, na forma da legislação;</w:t>
      </w:r>
    </w:p>
    <w:p w14:paraId="0B9D9234"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8 – Solicitar o cancelamento e/ou cancelar o registro dos licitantes, nas hipóteses do instrumento convocatório e seus anexos, convocando os licitantes remanescentes registrados para substituí-los.</w:t>
      </w:r>
    </w:p>
    <w:p w14:paraId="36FE931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lastRenderedPageBreak/>
        <w:t>9 – Solicitar a revogação e/ou revogar a ata de registro de preços, nas hipóteses do instrumento convocatório e da legislação aplicável;</w:t>
      </w:r>
    </w:p>
    <w:p w14:paraId="5F5D5D5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10 – Controlar os quantitativos máximos estipulado, respeitando as cotas dos participantes;</w:t>
      </w:r>
    </w:p>
    <w:p w14:paraId="1BD22B0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11 – Tomar demais medidas necessárias para a regularização de faltas ou eventuais problemas;</w:t>
      </w:r>
    </w:p>
    <w:p w14:paraId="68CA226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12 – O rol dos órgãos participantes, suas respectivas cotas e atribuições, constam no item 1, do Termo de Referência. </w:t>
      </w:r>
    </w:p>
    <w:p w14:paraId="2D97C33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32289BA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14 -  Conduzir eventuais procedimentos de alterações dos preços registrados para fins de adequação às novas condições de mercado, observada a legislação vigente e jurisprudência do TCU e do TCE/RJ;</w:t>
      </w:r>
    </w:p>
    <w:p w14:paraId="5AE80F8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15-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3A7F720"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2DC034A2" w14:textId="77777777" w:rsidR="00192390" w:rsidRPr="00192390" w:rsidRDefault="00192390" w:rsidP="00192390">
      <w:pPr>
        <w:pStyle w:val="Contrato-Corpo"/>
        <w:rPr>
          <w:rFonts w:ascii="Times New Roman" w:hAnsi="Times New Roman" w:cs="Times New Roman"/>
          <w:b/>
          <w:bCs w:val="0"/>
          <w:color w:val="auto"/>
          <w:sz w:val="24"/>
          <w:szCs w:val="24"/>
        </w:rPr>
      </w:pPr>
      <w:r w:rsidRPr="00192390">
        <w:rPr>
          <w:rFonts w:ascii="Times New Roman" w:hAnsi="Times New Roman" w:cs="Times New Roman"/>
          <w:b/>
          <w:bCs w:val="0"/>
          <w:color w:val="auto"/>
          <w:sz w:val="24"/>
          <w:szCs w:val="24"/>
        </w:rPr>
        <w:t>CLAUSULA OITAVA - FISCAIS DE CONTRATO</w:t>
      </w:r>
    </w:p>
    <w:p w14:paraId="41AFF28F"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15F92B46" w14:textId="77777777" w:rsidR="00192390" w:rsidRPr="00192390" w:rsidRDefault="00192390" w:rsidP="00192390">
      <w:pPr>
        <w:pStyle w:val="Contrato-Corpo"/>
        <w:rPr>
          <w:rFonts w:ascii="Times New Roman" w:hAnsi="Times New Roman" w:cs="Times New Roman"/>
          <w:bCs w:val="0"/>
          <w:color w:val="auto"/>
          <w:sz w:val="24"/>
          <w:szCs w:val="24"/>
        </w:rPr>
      </w:pPr>
    </w:p>
    <w:p w14:paraId="12FDCF4F"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Primeiro</w:t>
      </w:r>
      <w:r w:rsidRPr="00192390">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2E06C9FD"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Segundo</w:t>
      </w:r>
      <w:r w:rsidRPr="00192390">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557FC2E7"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Terceiro</w:t>
      </w:r>
      <w:r w:rsidRPr="00192390">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2165098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Quarto</w:t>
      </w:r>
      <w:r w:rsidRPr="00192390">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C2AA827"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Quinto</w:t>
      </w:r>
      <w:r w:rsidRPr="00192390">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4B81B789"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Sexto</w:t>
      </w:r>
      <w:r w:rsidRPr="00192390">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A6AD4AA"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Sétimo</w:t>
      </w:r>
      <w:r w:rsidRPr="00192390">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F6D6C0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lastRenderedPageBreak/>
        <w:t>Parágrafo Oitavo</w:t>
      </w:r>
      <w:r w:rsidRPr="00192390">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23D716F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Nono</w:t>
      </w:r>
      <w:r w:rsidRPr="00192390">
        <w:rPr>
          <w:rFonts w:ascii="Times New Roman" w:hAnsi="Times New Roman" w:cs="Times New Roman"/>
          <w:bCs w:val="0"/>
          <w:color w:val="auto"/>
          <w:sz w:val="24"/>
          <w:szCs w:val="24"/>
        </w:rPr>
        <w:t xml:space="preserve"> - Além do disposto acima, a fiscalização contratual obedecerá às seguintes rotinas:</w:t>
      </w:r>
    </w:p>
    <w:p w14:paraId="0D98353B"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 – Realizar os procedimentos de acompanhamento da execução do contrato;</w:t>
      </w:r>
    </w:p>
    <w:p w14:paraId="233EE0D1"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2 - Verificar pessoalmente e espontaneamente a execução do contrato, recebendo-os após sua conclusão;</w:t>
      </w:r>
    </w:p>
    <w:p w14:paraId="3E43773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3 – Apurar ouvidorias, reclamações ou denúncias relativas à execução do contrato, inclusive anônimas;</w:t>
      </w:r>
    </w:p>
    <w:p w14:paraId="3D421350"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4 – Receber e analisar os documentos emitidos pela CONTRATADA que são exigidos no instrumento convocatório e seus anexos;</w:t>
      </w:r>
    </w:p>
    <w:p w14:paraId="2AEBA7B9"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2D8E3EDF"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6 – Verificar a quantidade, qualidade e conformidade dos bens;</w:t>
      </w:r>
    </w:p>
    <w:p w14:paraId="450EC29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624CAD17"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8 – Atestar o recebimento definitivo dos objetos entregues em acordo com o instrumento convocatório e seus anexos.</w:t>
      </w:r>
    </w:p>
    <w:p w14:paraId="32994411"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3CD50B8E" w14:textId="77777777" w:rsidR="00192390" w:rsidRPr="00192390" w:rsidRDefault="00192390" w:rsidP="00192390">
      <w:pPr>
        <w:pStyle w:val="Contrato-Corpo"/>
        <w:rPr>
          <w:rFonts w:ascii="Times New Roman" w:hAnsi="Times New Roman" w:cs="Times New Roman"/>
          <w:b/>
          <w:color w:val="auto"/>
          <w:sz w:val="24"/>
          <w:szCs w:val="24"/>
        </w:rPr>
      </w:pPr>
    </w:p>
    <w:p w14:paraId="54291615" w14:textId="77777777" w:rsidR="00192390" w:rsidRPr="00192390" w:rsidRDefault="00192390" w:rsidP="00192390">
      <w:pPr>
        <w:pStyle w:val="Contrato-Corpo"/>
        <w:rPr>
          <w:rFonts w:ascii="Times New Roman" w:hAnsi="Times New Roman" w:cs="Times New Roman"/>
          <w:color w:val="auto"/>
          <w:sz w:val="24"/>
          <w:szCs w:val="24"/>
        </w:rPr>
      </w:pPr>
      <w:r w:rsidRPr="00192390">
        <w:rPr>
          <w:rFonts w:ascii="Times New Roman" w:hAnsi="Times New Roman" w:cs="Times New Roman"/>
          <w:b/>
          <w:color w:val="auto"/>
          <w:sz w:val="24"/>
          <w:szCs w:val="24"/>
        </w:rPr>
        <w:t xml:space="preserve">CLÁUSULA NONA - DIREITOS E RESPONSABILIDADES DAS PARTES </w:t>
      </w:r>
    </w:p>
    <w:p w14:paraId="4741191E" w14:textId="77777777" w:rsidR="00192390" w:rsidRPr="00192390" w:rsidRDefault="00192390" w:rsidP="00192390">
      <w:pPr>
        <w:pStyle w:val="Corpodetexto"/>
        <w:jc w:val="both"/>
        <w:rPr>
          <w:sz w:val="24"/>
          <w:szCs w:val="24"/>
        </w:rPr>
      </w:pPr>
      <w:r w:rsidRPr="00192390">
        <w:rPr>
          <w:sz w:val="24"/>
          <w:szCs w:val="24"/>
        </w:rPr>
        <w:t>Constituem direitos do CONTRATANTE receber o objeto deste Contrato nas condições avençadas e da CONTRATADA perceber o valor ajustado na forma e prazo convencionados.</w:t>
      </w:r>
    </w:p>
    <w:p w14:paraId="276D668C" w14:textId="77777777" w:rsidR="00192390" w:rsidRPr="00192390" w:rsidRDefault="00192390" w:rsidP="00192390">
      <w:pPr>
        <w:pStyle w:val="Corpodetexto"/>
        <w:jc w:val="both"/>
        <w:rPr>
          <w:sz w:val="24"/>
          <w:szCs w:val="24"/>
        </w:rPr>
      </w:pPr>
    </w:p>
    <w:p w14:paraId="2B03C9C0" w14:textId="77777777" w:rsidR="00192390" w:rsidRPr="00192390" w:rsidRDefault="00192390" w:rsidP="00192390">
      <w:pPr>
        <w:pStyle w:val="Corpodetexto"/>
        <w:jc w:val="both"/>
        <w:rPr>
          <w:sz w:val="24"/>
          <w:szCs w:val="24"/>
        </w:rPr>
      </w:pPr>
      <w:r w:rsidRPr="00192390">
        <w:rPr>
          <w:b/>
          <w:sz w:val="24"/>
          <w:szCs w:val="24"/>
        </w:rPr>
        <w:t>Parágrafo Primeiro -</w:t>
      </w:r>
      <w:r w:rsidRPr="00192390">
        <w:rPr>
          <w:sz w:val="24"/>
          <w:szCs w:val="24"/>
        </w:rPr>
        <w:t xml:space="preserve"> A Administração está sujeita às seguintes obrigações:</w:t>
      </w:r>
    </w:p>
    <w:p w14:paraId="4B5F89C4" w14:textId="77777777" w:rsidR="00192390" w:rsidRPr="00192390" w:rsidRDefault="00192390" w:rsidP="00192390">
      <w:pPr>
        <w:pStyle w:val="Corpodetexto"/>
        <w:jc w:val="both"/>
        <w:rPr>
          <w:sz w:val="24"/>
          <w:szCs w:val="24"/>
        </w:rPr>
      </w:pPr>
      <w:r w:rsidRPr="00192390">
        <w:rPr>
          <w:sz w:val="24"/>
          <w:szCs w:val="24"/>
        </w:rPr>
        <w:t>1 – Emitir a ordem de fornecimento e receber o objeto no prazo e condições estabelecidas no instrumento convocatório e seus anexos;</w:t>
      </w:r>
    </w:p>
    <w:p w14:paraId="2B34F4D4" w14:textId="77777777" w:rsidR="00192390" w:rsidRPr="00192390" w:rsidRDefault="00192390" w:rsidP="00192390">
      <w:pPr>
        <w:pStyle w:val="Corpodetexto"/>
        <w:jc w:val="both"/>
        <w:rPr>
          <w:sz w:val="24"/>
          <w:szCs w:val="24"/>
        </w:rPr>
      </w:pPr>
      <w:r w:rsidRPr="00192390">
        <w:rPr>
          <w:sz w:val="24"/>
          <w:szCs w:val="24"/>
        </w:rPr>
        <w:t>2 – Verificar minuciosamente, no prazo fixado, a conformidade dos bens recebidos provisoriamente com as especificações constantes do instrumento convocatório e da proposta, para fins de aceitação e recebimento definitivo;</w:t>
      </w:r>
    </w:p>
    <w:p w14:paraId="29A12D94" w14:textId="77777777" w:rsidR="00192390" w:rsidRPr="00192390" w:rsidRDefault="00192390" w:rsidP="00192390">
      <w:pPr>
        <w:pStyle w:val="Corpodetexto"/>
        <w:jc w:val="both"/>
        <w:rPr>
          <w:sz w:val="24"/>
          <w:szCs w:val="24"/>
        </w:rPr>
      </w:pPr>
      <w:r w:rsidRPr="00192390">
        <w:rPr>
          <w:sz w:val="24"/>
          <w:szCs w:val="24"/>
        </w:rPr>
        <w:t>3 – Comunicar à CONTRATADA, por escrito, sobre imperfeições, falhas ou irregularidades verificadas no objeto fornecido, para que seja substituído, reparado ou corrigido;</w:t>
      </w:r>
    </w:p>
    <w:p w14:paraId="275E41F6" w14:textId="77777777" w:rsidR="00192390" w:rsidRPr="00192390" w:rsidRDefault="00192390" w:rsidP="00192390">
      <w:pPr>
        <w:pStyle w:val="Corpodetexto"/>
        <w:jc w:val="both"/>
        <w:rPr>
          <w:sz w:val="24"/>
          <w:szCs w:val="24"/>
        </w:rPr>
      </w:pPr>
      <w:r w:rsidRPr="00192390">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661540DF" w14:textId="77777777" w:rsidR="00192390" w:rsidRPr="00192390" w:rsidRDefault="00192390" w:rsidP="00192390">
      <w:pPr>
        <w:pStyle w:val="Corpodetexto"/>
        <w:jc w:val="both"/>
        <w:rPr>
          <w:sz w:val="24"/>
          <w:szCs w:val="24"/>
        </w:rPr>
      </w:pPr>
      <w:r w:rsidRPr="00192390">
        <w:rPr>
          <w:sz w:val="24"/>
          <w:szCs w:val="24"/>
        </w:rPr>
        <w:t>5 – Efetuar o pagamento à CONTRATADA no valor correspondente aos bens entregues, no prazo e forma estabelecidos no instrumento convocatório e seus anexos.</w:t>
      </w:r>
    </w:p>
    <w:p w14:paraId="5866A84A" w14:textId="77777777" w:rsidR="00192390" w:rsidRPr="00192390" w:rsidRDefault="00192390" w:rsidP="00192390">
      <w:pPr>
        <w:pStyle w:val="Corpodetexto"/>
        <w:jc w:val="both"/>
        <w:rPr>
          <w:sz w:val="24"/>
          <w:szCs w:val="24"/>
        </w:rPr>
      </w:pPr>
      <w:r w:rsidRPr="00192390">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55313B1" w14:textId="77777777" w:rsidR="00192390" w:rsidRPr="00192390" w:rsidRDefault="00192390" w:rsidP="00192390">
      <w:pPr>
        <w:pStyle w:val="Corpodetexto"/>
        <w:jc w:val="both"/>
        <w:rPr>
          <w:sz w:val="24"/>
          <w:szCs w:val="24"/>
        </w:rPr>
      </w:pPr>
      <w:r w:rsidRPr="00192390">
        <w:rPr>
          <w:b/>
          <w:sz w:val="24"/>
          <w:szCs w:val="24"/>
        </w:rPr>
        <w:t xml:space="preserve">Parágrafo Segundo - </w:t>
      </w:r>
      <w:r w:rsidRPr="00192390">
        <w:rPr>
          <w:sz w:val="24"/>
          <w:szCs w:val="24"/>
        </w:rPr>
        <w:t>A CONTRATADA deve cumprir todas as obrigações constantes no instrumento convocatório, seus anexos e sua proposta, assumindo como exclusivamente seus os riscos e as despesas decorrentes da boa execução do objeto e, ainda:</w:t>
      </w:r>
    </w:p>
    <w:p w14:paraId="0F277453" w14:textId="77777777" w:rsidR="00192390" w:rsidRPr="00192390" w:rsidRDefault="00192390" w:rsidP="00192390">
      <w:pPr>
        <w:pStyle w:val="Corpodetexto"/>
        <w:jc w:val="both"/>
        <w:rPr>
          <w:sz w:val="24"/>
          <w:szCs w:val="24"/>
        </w:rPr>
      </w:pPr>
      <w:r w:rsidRPr="00192390">
        <w:rPr>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77A653EA" w14:textId="77777777" w:rsidR="00192390" w:rsidRPr="00192390" w:rsidRDefault="00192390" w:rsidP="00192390">
      <w:pPr>
        <w:pStyle w:val="Corpodetexto"/>
        <w:jc w:val="both"/>
        <w:rPr>
          <w:sz w:val="24"/>
          <w:szCs w:val="24"/>
        </w:rPr>
      </w:pPr>
      <w:r w:rsidRPr="00192390">
        <w:rPr>
          <w:sz w:val="24"/>
          <w:szCs w:val="24"/>
        </w:rPr>
        <w:lastRenderedPageBreak/>
        <w:t>2 – Responsabilizar-se pelos vícios e danos decorrentes do objeto, de acordo com o Código de Defesa do Consumidor (Lei nº 8.078/1990);</w:t>
      </w:r>
    </w:p>
    <w:p w14:paraId="42EE27F3" w14:textId="77777777" w:rsidR="00192390" w:rsidRPr="00192390" w:rsidRDefault="00192390" w:rsidP="00192390">
      <w:pPr>
        <w:pStyle w:val="Corpodetexto"/>
        <w:jc w:val="both"/>
        <w:rPr>
          <w:sz w:val="24"/>
          <w:szCs w:val="24"/>
        </w:rPr>
      </w:pPr>
      <w:r w:rsidRPr="00192390">
        <w:rPr>
          <w:sz w:val="24"/>
          <w:szCs w:val="24"/>
        </w:rPr>
        <w:t>3 – Substituir, reparar ou corrigir, em até 24(vinte e quatro) horas, o objeto com avarias ou defeitos;</w:t>
      </w:r>
    </w:p>
    <w:p w14:paraId="457F7D81" w14:textId="77777777" w:rsidR="00192390" w:rsidRPr="00192390" w:rsidRDefault="00192390" w:rsidP="00192390">
      <w:pPr>
        <w:pStyle w:val="Corpodetexto"/>
        <w:jc w:val="both"/>
        <w:rPr>
          <w:sz w:val="24"/>
          <w:szCs w:val="24"/>
        </w:rPr>
      </w:pPr>
      <w:r w:rsidRPr="00192390">
        <w:rPr>
          <w:sz w:val="24"/>
          <w:szCs w:val="24"/>
        </w:rPr>
        <w:t>4 – Comunicar à Administração, com antecedência mínima de 24 (vinte e quatro) horas que antecede a data da entrega, os motivos que impossibilitem o cumprimento do prazo previsto, com a devida comprovação;</w:t>
      </w:r>
    </w:p>
    <w:p w14:paraId="46FE8ABD" w14:textId="77777777" w:rsidR="00192390" w:rsidRPr="00192390" w:rsidRDefault="00192390" w:rsidP="00192390">
      <w:pPr>
        <w:pStyle w:val="Corpodetexto"/>
        <w:jc w:val="both"/>
        <w:rPr>
          <w:sz w:val="24"/>
          <w:szCs w:val="24"/>
        </w:rPr>
      </w:pPr>
      <w:r w:rsidRPr="00192390">
        <w:rPr>
          <w:sz w:val="24"/>
          <w:szCs w:val="24"/>
        </w:rPr>
        <w:t>5 – Manter, durante toda a execução do contrato, em compatibilidade com as obrigações assumidas, todas as condições de habilitação e qualificação exigidas na licitação;</w:t>
      </w:r>
    </w:p>
    <w:p w14:paraId="2E1D5C70" w14:textId="77777777" w:rsidR="00192390" w:rsidRPr="00192390" w:rsidRDefault="00192390" w:rsidP="00192390">
      <w:pPr>
        <w:pStyle w:val="Corpodetexto"/>
        <w:jc w:val="both"/>
        <w:rPr>
          <w:sz w:val="24"/>
          <w:szCs w:val="24"/>
        </w:rPr>
      </w:pPr>
      <w:r w:rsidRPr="00192390">
        <w:rPr>
          <w:sz w:val="24"/>
          <w:szCs w:val="24"/>
        </w:rPr>
        <w:t>6 – Indicar preposto para representá-la durante a execução do contrato;</w:t>
      </w:r>
    </w:p>
    <w:p w14:paraId="376FFE1E" w14:textId="77777777" w:rsidR="00192390" w:rsidRPr="00192390" w:rsidRDefault="00192390" w:rsidP="00192390">
      <w:pPr>
        <w:pStyle w:val="Corpodetexto"/>
        <w:jc w:val="both"/>
        <w:rPr>
          <w:sz w:val="24"/>
          <w:szCs w:val="24"/>
        </w:rPr>
      </w:pPr>
      <w:r w:rsidRPr="00192390">
        <w:rPr>
          <w:sz w:val="24"/>
          <w:szCs w:val="24"/>
        </w:rPr>
        <w:t>7 – Comunicar à Administração sobre qualquer alteração no endereço, conta bancária ou outros dados necessários para recebimento de correspondência, enquanto perdurar os efeitos da contratação;</w:t>
      </w:r>
    </w:p>
    <w:p w14:paraId="5E749F09" w14:textId="77777777" w:rsidR="00192390" w:rsidRPr="00192390" w:rsidRDefault="00192390" w:rsidP="00192390">
      <w:pPr>
        <w:pStyle w:val="Corpodetexto"/>
        <w:jc w:val="both"/>
        <w:rPr>
          <w:sz w:val="24"/>
          <w:szCs w:val="24"/>
        </w:rPr>
      </w:pPr>
      <w:r w:rsidRPr="00192390">
        <w:rPr>
          <w:sz w:val="24"/>
          <w:szCs w:val="24"/>
        </w:rPr>
        <w:t>8 – Receber as comunicações da Administração e respondê-las ou atendê-las nos prazos específicos constantes da comunicação;</w:t>
      </w:r>
    </w:p>
    <w:p w14:paraId="3B0609D1" w14:textId="77777777" w:rsidR="00192390" w:rsidRPr="00192390" w:rsidRDefault="00192390" w:rsidP="00192390">
      <w:pPr>
        <w:pStyle w:val="Corpodetexto"/>
        <w:jc w:val="both"/>
        <w:rPr>
          <w:sz w:val="24"/>
          <w:szCs w:val="24"/>
        </w:rPr>
      </w:pPr>
      <w:r w:rsidRPr="00192390">
        <w:rPr>
          <w:sz w:val="24"/>
          <w:szCs w:val="24"/>
        </w:rPr>
        <w:t>9 – Arcar com todas as despesas diretas e indiretas decorrentes do objeto, tais como tributos, encargos sociais e trabalhistas, transporte, depósito e entrega dos objetos.</w:t>
      </w:r>
    </w:p>
    <w:p w14:paraId="71B35FD4" w14:textId="77777777" w:rsidR="00192390" w:rsidRPr="00192390" w:rsidRDefault="00192390" w:rsidP="00192390">
      <w:pPr>
        <w:pStyle w:val="Corpodetexto"/>
        <w:jc w:val="both"/>
        <w:rPr>
          <w:sz w:val="24"/>
          <w:szCs w:val="24"/>
        </w:rPr>
      </w:pPr>
      <w:r w:rsidRPr="00192390">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9703E1B" w14:textId="77777777" w:rsidR="00192390" w:rsidRPr="00192390" w:rsidRDefault="00192390" w:rsidP="00192390">
      <w:pPr>
        <w:pStyle w:val="Corpodetexto"/>
        <w:jc w:val="both"/>
        <w:rPr>
          <w:sz w:val="24"/>
          <w:szCs w:val="24"/>
        </w:rPr>
      </w:pPr>
      <w:r w:rsidRPr="00192390">
        <w:rPr>
          <w:sz w:val="24"/>
          <w:szCs w:val="24"/>
        </w:rPr>
        <w:t>11 - Em caso de desistência do fornecimento, a CONTRATADA deverá comunicar à Administração, com prazo de 30 (trinta) dias corridos, devendo cumprir eventuais ordens de execução emitidas nesse prazo.</w:t>
      </w:r>
    </w:p>
    <w:p w14:paraId="320B4F7A" w14:textId="77777777" w:rsidR="00192390" w:rsidRPr="00192390" w:rsidRDefault="00192390" w:rsidP="00192390">
      <w:pPr>
        <w:pStyle w:val="Corpodetexto"/>
        <w:jc w:val="both"/>
        <w:rPr>
          <w:sz w:val="24"/>
          <w:szCs w:val="24"/>
        </w:rPr>
      </w:pPr>
      <w:r w:rsidRPr="00192390">
        <w:rPr>
          <w:sz w:val="24"/>
          <w:szCs w:val="24"/>
        </w:rPr>
        <w:t>12 – Adotar todas e quaisquer providências que forem necessárias, para assegurar a entrega dos produtos.</w:t>
      </w:r>
    </w:p>
    <w:p w14:paraId="76F4C19A" w14:textId="77777777" w:rsidR="00192390" w:rsidRPr="00192390" w:rsidRDefault="00192390" w:rsidP="00192390">
      <w:pPr>
        <w:pStyle w:val="Corpodetexto"/>
        <w:jc w:val="both"/>
        <w:rPr>
          <w:sz w:val="24"/>
          <w:szCs w:val="24"/>
        </w:rPr>
      </w:pPr>
      <w:r w:rsidRPr="00192390">
        <w:rPr>
          <w:sz w:val="24"/>
          <w:szCs w:val="24"/>
        </w:rPr>
        <w:t>13 – Recolher os resíduos e embalagens dos produtos no setor requisitante, após solicitação do gestor ou fiscal do contrato, em conformidade com o Art. 33, da Lei 12.305, de 02 de Agosto de 2010, devendo providenciar o descarte ecológico de tais embalagens.</w:t>
      </w:r>
    </w:p>
    <w:p w14:paraId="26B41953" w14:textId="77777777" w:rsidR="00192390" w:rsidRPr="00192390" w:rsidRDefault="00192390" w:rsidP="00192390">
      <w:pPr>
        <w:pStyle w:val="Corpodetexto"/>
        <w:jc w:val="both"/>
        <w:rPr>
          <w:sz w:val="24"/>
          <w:szCs w:val="24"/>
        </w:rPr>
      </w:pPr>
      <w:r w:rsidRPr="00192390">
        <w:rPr>
          <w:sz w:val="24"/>
          <w:szCs w:val="24"/>
        </w:rPr>
        <w:t>14 – Apresentar, no momento da assinatura contratual, Planilha de Composição de Custos, bem como Declaração de que os produtos são devidamente licenciados pelos órgãos ambientais de controle e possuem selo INMETRO.</w:t>
      </w:r>
    </w:p>
    <w:p w14:paraId="663C39AD" w14:textId="77777777" w:rsidR="00192390" w:rsidRPr="00192390" w:rsidRDefault="00192390" w:rsidP="00192390">
      <w:pPr>
        <w:pStyle w:val="Corpodetexto"/>
        <w:jc w:val="both"/>
        <w:rPr>
          <w:sz w:val="24"/>
          <w:szCs w:val="24"/>
        </w:rPr>
      </w:pPr>
    </w:p>
    <w:p w14:paraId="2F7D885A" w14:textId="77777777" w:rsidR="00192390" w:rsidRPr="00192390" w:rsidRDefault="00192390" w:rsidP="00192390">
      <w:pPr>
        <w:pStyle w:val="Corpodetexto"/>
        <w:jc w:val="both"/>
        <w:rPr>
          <w:b/>
          <w:bCs/>
          <w:sz w:val="24"/>
          <w:szCs w:val="24"/>
        </w:rPr>
      </w:pPr>
      <w:r w:rsidRPr="00192390">
        <w:rPr>
          <w:b/>
          <w:bCs/>
          <w:sz w:val="24"/>
          <w:szCs w:val="24"/>
        </w:rPr>
        <w:t xml:space="preserve">CLÁUSULA DÉCIMA – GARANTIA DE EXECUÇÃO </w:t>
      </w:r>
    </w:p>
    <w:p w14:paraId="7DE4AAC0" w14:textId="77777777" w:rsidR="00192390" w:rsidRPr="00192390" w:rsidRDefault="00192390" w:rsidP="00192390">
      <w:pPr>
        <w:pStyle w:val="Corpodetexto"/>
        <w:jc w:val="both"/>
        <w:rPr>
          <w:bCs/>
          <w:sz w:val="24"/>
          <w:szCs w:val="24"/>
        </w:rPr>
      </w:pPr>
      <w:r w:rsidRPr="00192390">
        <w:rPr>
          <w:bCs/>
          <w:sz w:val="24"/>
          <w:szCs w:val="24"/>
        </w:rPr>
        <w:t>Não haverá exigência de garantia contratual da execução.</w:t>
      </w:r>
    </w:p>
    <w:p w14:paraId="48778195" w14:textId="77777777" w:rsidR="00192390" w:rsidRPr="00192390" w:rsidRDefault="00192390" w:rsidP="00192390">
      <w:pPr>
        <w:pStyle w:val="Corpodetexto"/>
        <w:jc w:val="both"/>
        <w:rPr>
          <w:b/>
          <w:bCs/>
          <w:sz w:val="24"/>
          <w:szCs w:val="24"/>
        </w:rPr>
      </w:pPr>
    </w:p>
    <w:p w14:paraId="2BB31875" w14:textId="77777777" w:rsidR="00192390" w:rsidRPr="00192390" w:rsidRDefault="00192390" w:rsidP="00192390">
      <w:pPr>
        <w:pStyle w:val="Corpodetexto"/>
        <w:jc w:val="both"/>
        <w:rPr>
          <w:sz w:val="24"/>
          <w:szCs w:val="24"/>
        </w:rPr>
      </w:pPr>
      <w:r w:rsidRPr="00192390">
        <w:rPr>
          <w:b/>
          <w:bCs/>
          <w:sz w:val="24"/>
          <w:szCs w:val="24"/>
        </w:rPr>
        <w:t xml:space="preserve">CLAUSULA DÉCIMA PRIMEIRA - SANÇÕES ADMINISTRATIVAS PARA O CASO DE INADIMPLEMENTO CONTRATUAL </w:t>
      </w:r>
    </w:p>
    <w:p w14:paraId="10BE067D" w14:textId="77777777" w:rsidR="00192390" w:rsidRPr="00192390" w:rsidRDefault="00192390" w:rsidP="00192390">
      <w:pPr>
        <w:pStyle w:val="Corpodetexto"/>
        <w:jc w:val="both"/>
        <w:rPr>
          <w:bCs/>
          <w:sz w:val="24"/>
          <w:szCs w:val="24"/>
        </w:rPr>
      </w:pPr>
      <w:r w:rsidRPr="00192390">
        <w:rPr>
          <w:bCs/>
          <w:sz w:val="24"/>
          <w:szCs w:val="24"/>
        </w:rPr>
        <w:t>Comete infração administrativa, nos termos da Lei nº 14.133, de 2021, o contratado que:</w:t>
      </w:r>
    </w:p>
    <w:p w14:paraId="650BB5E9" w14:textId="77777777" w:rsidR="00192390" w:rsidRPr="00192390" w:rsidRDefault="00192390" w:rsidP="00192390">
      <w:pPr>
        <w:pStyle w:val="Corpodetexto"/>
        <w:jc w:val="both"/>
        <w:rPr>
          <w:bCs/>
          <w:sz w:val="24"/>
          <w:szCs w:val="24"/>
        </w:rPr>
      </w:pPr>
      <w:r w:rsidRPr="00192390">
        <w:rPr>
          <w:bCs/>
          <w:sz w:val="24"/>
          <w:szCs w:val="24"/>
        </w:rPr>
        <w:t>a)</w:t>
      </w:r>
      <w:r w:rsidRPr="00192390">
        <w:rPr>
          <w:bCs/>
          <w:sz w:val="24"/>
          <w:szCs w:val="24"/>
        </w:rPr>
        <w:tab/>
        <w:t>der causa à inexecução parcial do contrato;</w:t>
      </w:r>
    </w:p>
    <w:p w14:paraId="0D4E96F2" w14:textId="77777777" w:rsidR="00192390" w:rsidRPr="00192390" w:rsidRDefault="00192390" w:rsidP="00192390">
      <w:pPr>
        <w:pStyle w:val="Corpodetexto"/>
        <w:jc w:val="both"/>
        <w:rPr>
          <w:bCs/>
          <w:sz w:val="24"/>
          <w:szCs w:val="24"/>
        </w:rPr>
      </w:pPr>
      <w:r w:rsidRPr="00192390">
        <w:rPr>
          <w:bCs/>
          <w:sz w:val="24"/>
          <w:szCs w:val="24"/>
        </w:rPr>
        <w:t>b)</w:t>
      </w:r>
      <w:r w:rsidRPr="00192390">
        <w:rPr>
          <w:bCs/>
          <w:sz w:val="24"/>
          <w:szCs w:val="24"/>
        </w:rPr>
        <w:tab/>
        <w:t>der causa à inexecução parcial do contrato que cause grave dano à Administração ou ao funcionamento dos serviços públicos ou ao interesse coletivo;</w:t>
      </w:r>
    </w:p>
    <w:p w14:paraId="1B017997" w14:textId="77777777" w:rsidR="00192390" w:rsidRPr="00192390" w:rsidRDefault="00192390" w:rsidP="00192390">
      <w:pPr>
        <w:pStyle w:val="Corpodetexto"/>
        <w:jc w:val="both"/>
        <w:rPr>
          <w:bCs/>
          <w:sz w:val="24"/>
          <w:szCs w:val="24"/>
        </w:rPr>
      </w:pPr>
      <w:r w:rsidRPr="00192390">
        <w:rPr>
          <w:bCs/>
          <w:sz w:val="24"/>
          <w:szCs w:val="24"/>
        </w:rPr>
        <w:t>c)</w:t>
      </w:r>
      <w:r w:rsidRPr="00192390">
        <w:rPr>
          <w:bCs/>
          <w:sz w:val="24"/>
          <w:szCs w:val="24"/>
        </w:rPr>
        <w:tab/>
        <w:t>der causa à inexecução total do contrato;</w:t>
      </w:r>
    </w:p>
    <w:p w14:paraId="22A247C3" w14:textId="77777777" w:rsidR="00192390" w:rsidRPr="00192390" w:rsidRDefault="00192390" w:rsidP="00192390">
      <w:pPr>
        <w:pStyle w:val="Corpodetexto"/>
        <w:jc w:val="both"/>
        <w:rPr>
          <w:bCs/>
          <w:sz w:val="24"/>
          <w:szCs w:val="24"/>
        </w:rPr>
      </w:pPr>
      <w:r w:rsidRPr="00192390">
        <w:rPr>
          <w:bCs/>
          <w:sz w:val="24"/>
          <w:szCs w:val="24"/>
        </w:rPr>
        <w:t>d)</w:t>
      </w:r>
      <w:r w:rsidRPr="00192390">
        <w:rPr>
          <w:bCs/>
          <w:sz w:val="24"/>
          <w:szCs w:val="24"/>
        </w:rPr>
        <w:tab/>
        <w:t>ensejar o retardamento da execução ou da entrega do objeto da contratação sem motivo justificado;</w:t>
      </w:r>
    </w:p>
    <w:p w14:paraId="46A7B644" w14:textId="77777777" w:rsidR="00192390" w:rsidRPr="00192390" w:rsidRDefault="00192390" w:rsidP="00192390">
      <w:pPr>
        <w:pStyle w:val="Corpodetexto"/>
        <w:jc w:val="both"/>
        <w:rPr>
          <w:bCs/>
          <w:sz w:val="24"/>
          <w:szCs w:val="24"/>
        </w:rPr>
      </w:pPr>
      <w:r w:rsidRPr="00192390">
        <w:rPr>
          <w:bCs/>
          <w:sz w:val="24"/>
          <w:szCs w:val="24"/>
        </w:rPr>
        <w:t>e)</w:t>
      </w:r>
      <w:r w:rsidRPr="00192390">
        <w:rPr>
          <w:bCs/>
          <w:sz w:val="24"/>
          <w:szCs w:val="24"/>
        </w:rPr>
        <w:tab/>
        <w:t>apresentar documentação falsa ou prestar declaração falsa durante a execução do contrato;</w:t>
      </w:r>
    </w:p>
    <w:p w14:paraId="2B0831E9" w14:textId="77777777" w:rsidR="00192390" w:rsidRPr="00192390" w:rsidRDefault="00192390" w:rsidP="00192390">
      <w:pPr>
        <w:pStyle w:val="Corpodetexto"/>
        <w:jc w:val="both"/>
        <w:rPr>
          <w:bCs/>
          <w:sz w:val="24"/>
          <w:szCs w:val="24"/>
        </w:rPr>
      </w:pPr>
      <w:r w:rsidRPr="00192390">
        <w:rPr>
          <w:bCs/>
          <w:sz w:val="24"/>
          <w:szCs w:val="24"/>
        </w:rPr>
        <w:t>f)</w:t>
      </w:r>
      <w:r w:rsidRPr="00192390">
        <w:rPr>
          <w:bCs/>
          <w:sz w:val="24"/>
          <w:szCs w:val="24"/>
        </w:rPr>
        <w:tab/>
        <w:t>praticar ato fraudulento na execução do contrato;</w:t>
      </w:r>
    </w:p>
    <w:p w14:paraId="746F7E00" w14:textId="77777777" w:rsidR="00192390" w:rsidRPr="00192390" w:rsidRDefault="00192390" w:rsidP="00192390">
      <w:pPr>
        <w:pStyle w:val="Corpodetexto"/>
        <w:jc w:val="both"/>
        <w:rPr>
          <w:bCs/>
          <w:sz w:val="24"/>
          <w:szCs w:val="24"/>
        </w:rPr>
      </w:pPr>
      <w:r w:rsidRPr="00192390">
        <w:rPr>
          <w:bCs/>
          <w:sz w:val="24"/>
          <w:szCs w:val="24"/>
        </w:rPr>
        <w:t>g)</w:t>
      </w:r>
      <w:r w:rsidRPr="00192390">
        <w:rPr>
          <w:bCs/>
          <w:sz w:val="24"/>
          <w:szCs w:val="24"/>
        </w:rPr>
        <w:tab/>
        <w:t>comportar-se de modo inidôneo ou cometer fraude de qualquer natureza;</w:t>
      </w:r>
    </w:p>
    <w:p w14:paraId="7441B557" w14:textId="77777777" w:rsidR="00192390" w:rsidRPr="00192390" w:rsidRDefault="00192390" w:rsidP="00192390">
      <w:pPr>
        <w:pStyle w:val="Corpodetexto"/>
        <w:jc w:val="both"/>
        <w:rPr>
          <w:bCs/>
          <w:sz w:val="24"/>
          <w:szCs w:val="24"/>
        </w:rPr>
      </w:pPr>
      <w:r w:rsidRPr="00192390">
        <w:rPr>
          <w:bCs/>
          <w:sz w:val="24"/>
          <w:szCs w:val="24"/>
        </w:rPr>
        <w:t>h)</w:t>
      </w:r>
      <w:r w:rsidRPr="00192390">
        <w:rPr>
          <w:bCs/>
          <w:sz w:val="24"/>
          <w:szCs w:val="24"/>
        </w:rPr>
        <w:tab/>
        <w:t>praticar ato lesivo previsto no art. 5º da Lei nº 12.846, de 1º de agosto de 2013.</w:t>
      </w:r>
    </w:p>
    <w:p w14:paraId="17D6C7D0" w14:textId="77777777" w:rsidR="00192390" w:rsidRPr="00192390" w:rsidRDefault="00192390" w:rsidP="00192390">
      <w:pPr>
        <w:pStyle w:val="Corpodetexto"/>
        <w:jc w:val="both"/>
        <w:rPr>
          <w:bCs/>
          <w:sz w:val="24"/>
          <w:szCs w:val="24"/>
        </w:rPr>
      </w:pPr>
    </w:p>
    <w:p w14:paraId="25BC3E1F" w14:textId="77777777" w:rsidR="00192390" w:rsidRPr="00192390" w:rsidRDefault="00192390" w:rsidP="00192390">
      <w:pPr>
        <w:pStyle w:val="Corpodetexto"/>
        <w:jc w:val="both"/>
        <w:rPr>
          <w:bCs/>
          <w:sz w:val="24"/>
          <w:szCs w:val="24"/>
        </w:rPr>
      </w:pPr>
      <w:r w:rsidRPr="00192390">
        <w:rPr>
          <w:b/>
          <w:bCs/>
          <w:sz w:val="24"/>
          <w:szCs w:val="24"/>
        </w:rPr>
        <w:lastRenderedPageBreak/>
        <w:t xml:space="preserve">Parágrafo Primeiro - </w:t>
      </w:r>
      <w:r w:rsidRPr="00192390">
        <w:rPr>
          <w:bCs/>
          <w:sz w:val="24"/>
          <w:szCs w:val="24"/>
        </w:rPr>
        <w:t>Serão aplicadas ao contratado que incorrer nas infrações acima descritas as seguintes sanções:</w:t>
      </w:r>
    </w:p>
    <w:p w14:paraId="41A7F0A5" w14:textId="77777777" w:rsidR="00192390" w:rsidRPr="00192390" w:rsidRDefault="00192390" w:rsidP="00192390">
      <w:pPr>
        <w:pStyle w:val="Corpodetexto"/>
        <w:jc w:val="both"/>
        <w:rPr>
          <w:bCs/>
          <w:sz w:val="24"/>
          <w:szCs w:val="24"/>
        </w:rPr>
      </w:pPr>
      <w:r w:rsidRPr="00192390">
        <w:rPr>
          <w:bCs/>
          <w:sz w:val="24"/>
          <w:szCs w:val="24"/>
        </w:rPr>
        <w:t>i.</w:t>
      </w:r>
      <w:r w:rsidRPr="00192390">
        <w:rPr>
          <w:bCs/>
          <w:sz w:val="24"/>
          <w:szCs w:val="24"/>
        </w:rPr>
        <w:tab/>
        <w:t>Advertência, quando o contratado der causa à inexecução parcial do contrato, sempre que não se justificar a imposição de penalidade mais grave (art. 156, §2º, da Lei nº 14.133, de 2021);</w:t>
      </w:r>
    </w:p>
    <w:p w14:paraId="62C7CB6C" w14:textId="77777777" w:rsidR="00192390" w:rsidRPr="00192390" w:rsidRDefault="00192390" w:rsidP="00192390">
      <w:pPr>
        <w:pStyle w:val="Corpodetexto"/>
        <w:jc w:val="both"/>
        <w:rPr>
          <w:bCs/>
          <w:sz w:val="24"/>
          <w:szCs w:val="24"/>
        </w:rPr>
      </w:pPr>
      <w:r w:rsidRPr="00192390">
        <w:rPr>
          <w:bCs/>
          <w:sz w:val="24"/>
          <w:szCs w:val="24"/>
        </w:rPr>
        <w:t>ii.</w:t>
      </w:r>
      <w:r w:rsidRPr="00192390">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25D3D424" w14:textId="77777777" w:rsidR="00192390" w:rsidRPr="00192390" w:rsidRDefault="00192390" w:rsidP="00192390">
      <w:pPr>
        <w:pStyle w:val="Corpodetexto"/>
        <w:jc w:val="both"/>
        <w:rPr>
          <w:bCs/>
          <w:sz w:val="24"/>
          <w:szCs w:val="24"/>
        </w:rPr>
      </w:pPr>
      <w:r w:rsidRPr="00192390">
        <w:rPr>
          <w:bCs/>
          <w:sz w:val="24"/>
          <w:szCs w:val="24"/>
        </w:rPr>
        <w:t>iii.</w:t>
      </w:r>
      <w:r w:rsidRPr="00192390">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4A7E1DC1" w14:textId="77777777" w:rsidR="00192390" w:rsidRPr="00192390" w:rsidRDefault="00192390" w:rsidP="00192390">
      <w:pPr>
        <w:pStyle w:val="Corpodetexto"/>
        <w:jc w:val="both"/>
        <w:rPr>
          <w:bCs/>
          <w:sz w:val="24"/>
          <w:szCs w:val="24"/>
        </w:rPr>
      </w:pPr>
      <w:r w:rsidRPr="00192390">
        <w:rPr>
          <w:bCs/>
          <w:sz w:val="24"/>
          <w:szCs w:val="24"/>
        </w:rPr>
        <w:t>iv.</w:t>
      </w:r>
      <w:r w:rsidRPr="00192390">
        <w:rPr>
          <w:bCs/>
          <w:sz w:val="24"/>
          <w:szCs w:val="24"/>
        </w:rPr>
        <w:tab/>
        <w:t>Multa:</w:t>
      </w:r>
    </w:p>
    <w:p w14:paraId="63484330" w14:textId="77777777" w:rsidR="00192390" w:rsidRPr="00192390" w:rsidRDefault="00192390" w:rsidP="003D1085">
      <w:pPr>
        <w:pStyle w:val="Corpodetexto"/>
        <w:numPr>
          <w:ilvl w:val="0"/>
          <w:numId w:val="55"/>
        </w:numPr>
        <w:suppressAutoHyphens/>
        <w:jc w:val="both"/>
        <w:rPr>
          <w:bCs/>
          <w:sz w:val="24"/>
          <w:szCs w:val="24"/>
        </w:rPr>
      </w:pPr>
      <w:r w:rsidRPr="00192390">
        <w:rPr>
          <w:bCs/>
          <w:sz w:val="24"/>
          <w:szCs w:val="24"/>
        </w:rPr>
        <w:t>Moratória de 0,5 % (cinco décimos por cento) por dia de atraso injustificado sobre o valor da parcela inadimplida, até o limite de 20 (vinte) dias</w:t>
      </w:r>
    </w:p>
    <w:p w14:paraId="66466C9D" w14:textId="77777777" w:rsidR="00192390" w:rsidRPr="00192390" w:rsidRDefault="00192390" w:rsidP="003D1085">
      <w:pPr>
        <w:pStyle w:val="PargrafodaLista"/>
        <w:numPr>
          <w:ilvl w:val="2"/>
          <w:numId w:val="55"/>
        </w:numPr>
        <w:ind w:left="1418"/>
        <w:contextualSpacing/>
        <w:jc w:val="both"/>
        <w:rPr>
          <w:bCs/>
          <w:color w:val="auto"/>
        </w:rPr>
      </w:pPr>
      <w:r w:rsidRPr="00192390">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36C1BD9E" w14:textId="77777777" w:rsidR="00192390" w:rsidRPr="00192390" w:rsidRDefault="00192390" w:rsidP="003D1085">
      <w:pPr>
        <w:pStyle w:val="Corpodetexto"/>
        <w:numPr>
          <w:ilvl w:val="0"/>
          <w:numId w:val="55"/>
        </w:numPr>
        <w:suppressAutoHyphens/>
        <w:jc w:val="both"/>
        <w:rPr>
          <w:bCs/>
          <w:sz w:val="24"/>
          <w:szCs w:val="24"/>
        </w:rPr>
      </w:pPr>
      <w:r w:rsidRPr="00192390">
        <w:rPr>
          <w:bCs/>
          <w:sz w:val="24"/>
          <w:szCs w:val="24"/>
        </w:rPr>
        <w:t xml:space="preserve">Compensatória, para as infrações descritas nas alíneas “e” a “h” do caput, de 0,5% a 30% do valor do Contrato. </w:t>
      </w:r>
    </w:p>
    <w:p w14:paraId="41943688" w14:textId="77777777" w:rsidR="00192390" w:rsidRPr="00192390" w:rsidRDefault="00192390" w:rsidP="003D1085">
      <w:pPr>
        <w:pStyle w:val="Corpodetexto"/>
        <w:numPr>
          <w:ilvl w:val="0"/>
          <w:numId w:val="55"/>
        </w:numPr>
        <w:suppressAutoHyphens/>
        <w:jc w:val="both"/>
        <w:rPr>
          <w:bCs/>
          <w:sz w:val="24"/>
          <w:szCs w:val="24"/>
        </w:rPr>
      </w:pPr>
      <w:r w:rsidRPr="00192390">
        <w:rPr>
          <w:bCs/>
          <w:sz w:val="24"/>
          <w:szCs w:val="24"/>
        </w:rPr>
        <w:t xml:space="preserve">Compensatória, para a inexecução total do contrato prevista na alínea “c” do caput, de 15% do valor do Contrato. </w:t>
      </w:r>
    </w:p>
    <w:p w14:paraId="6DFCDAF7" w14:textId="77777777" w:rsidR="00192390" w:rsidRPr="00192390" w:rsidRDefault="00192390" w:rsidP="003D1085">
      <w:pPr>
        <w:pStyle w:val="Corpodetexto"/>
        <w:numPr>
          <w:ilvl w:val="0"/>
          <w:numId w:val="55"/>
        </w:numPr>
        <w:suppressAutoHyphens/>
        <w:jc w:val="both"/>
        <w:rPr>
          <w:bCs/>
          <w:sz w:val="24"/>
          <w:szCs w:val="24"/>
        </w:rPr>
      </w:pPr>
      <w:r w:rsidRPr="00192390">
        <w:rPr>
          <w:bCs/>
          <w:sz w:val="24"/>
          <w:szCs w:val="24"/>
        </w:rPr>
        <w:t xml:space="preserve">Para infração descrita na alínea “b” do caput, a multa será de 15% do valor do Contrato. </w:t>
      </w:r>
    </w:p>
    <w:p w14:paraId="18693496" w14:textId="77777777" w:rsidR="00192390" w:rsidRPr="00192390" w:rsidRDefault="00192390" w:rsidP="003D1085">
      <w:pPr>
        <w:pStyle w:val="Corpodetexto"/>
        <w:numPr>
          <w:ilvl w:val="0"/>
          <w:numId w:val="55"/>
        </w:numPr>
        <w:suppressAutoHyphens/>
        <w:jc w:val="both"/>
        <w:rPr>
          <w:bCs/>
          <w:sz w:val="24"/>
          <w:szCs w:val="24"/>
        </w:rPr>
      </w:pPr>
      <w:r w:rsidRPr="00192390">
        <w:rPr>
          <w:bCs/>
          <w:sz w:val="24"/>
          <w:szCs w:val="24"/>
        </w:rPr>
        <w:t xml:space="preserve">Para infrações descritas na alínea “d” do caput, a multa será de 0,5% a 10% do valor do Contrato. </w:t>
      </w:r>
    </w:p>
    <w:p w14:paraId="171325E7" w14:textId="77777777" w:rsidR="00192390" w:rsidRPr="00192390" w:rsidRDefault="00192390" w:rsidP="003D1085">
      <w:pPr>
        <w:pStyle w:val="Corpodetexto"/>
        <w:numPr>
          <w:ilvl w:val="0"/>
          <w:numId w:val="55"/>
        </w:numPr>
        <w:suppressAutoHyphens/>
        <w:jc w:val="both"/>
        <w:rPr>
          <w:bCs/>
          <w:sz w:val="24"/>
          <w:szCs w:val="24"/>
        </w:rPr>
      </w:pPr>
      <w:r w:rsidRPr="00192390">
        <w:rPr>
          <w:bCs/>
          <w:sz w:val="24"/>
          <w:szCs w:val="24"/>
        </w:rPr>
        <w:t>Para a infração descrita na alínea “a” do caput, a multa será de 05% a 15% do valor do Contrato, ressalvadas as seguintes infrações</w:t>
      </w:r>
    </w:p>
    <w:p w14:paraId="54A1C65D" w14:textId="77777777" w:rsidR="00192390" w:rsidRPr="00192390" w:rsidRDefault="00192390" w:rsidP="00192390">
      <w:pPr>
        <w:pStyle w:val="Corpodetexto"/>
        <w:ind w:left="720"/>
        <w:jc w:val="both"/>
        <w:rPr>
          <w:bCs/>
          <w:sz w:val="24"/>
          <w:szCs w:val="24"/>
        </w:rPr>
      </w:pPr>
    </w:p>
    <w:p w14:paraId="5D43C782" w14:textId="77777777" w:rsidR="00192390" w:rsidRPr="00192390" w:rsidRDefault="00192390" w:rsidP="00192390">
      <w:pPr>
        <w:pStyle w:val="Corpodetexto"/>
        <w:jc w:val="both"/>
        <w:rPr>
          <w:bCs/>
          <w:sz w:val="24"/>
          <w:szCs w:val="24"/>
        </w:rPr>
      </w:pPr>
      <w:r w:rsidRPr="00192390">
        <w:rPr>
          <w:b/>
          <w:bCs/>
          <w:sz w:val="24"/>
          <w:szCs w:val="24"/>
        </w:rPr>
        <w:t>Parágrafo Segundo -</w:t>
      </w:r>
      <w:r w:rsidRPr="00192390">
        <w:rPr>
          <w:bCs/>
          <w:sz w:val="24"/>
          <w:szCs w:val="24"/>
        </w:rPr>
        <w:t>A aplicação das sanções previstas neste Contrato não exclui, em hipótese alguma, a obrigação de reparação integral do dano causado ao Contratante (art. 156, §9º, da Lei nº 14.133, de 2021)</w:t>
      </w:r>
    </w:p>
    <w:p w14:paraId="0C49AB62" w14:textId="77777777" w:rsidR="00192390" w:rsidRPr="00192390" w:rsidRDefault="00192390" w:rsidP="00192390">
      <w:pPr>
        <w:pStyle w:val="Corpodetexto"/>
        <w:jc w:val="both"/>
        <w:rPr>
          <w:bCs/>
          <w:sz w:val="24"/>
          <w:szCs w:val="24"/>
        </w:rPr>
      </w:pPr>
      <w:r w:rsidRPr="00192390">
        <w:rPr>
          <w:b/>
          <w:bCs/>
          <w:sz w:val="24"/>
          <w:szCs w:val="24"/>
        </w:rPr>
        <w:t xml:space="preserve">Parágrafo Terceiro - </w:t>
      </w:r>
      <w:r w:rsidRPr="00192390">
        <w:rPr>
          <w:bCs/>
          <w:sz w:val="24"/>
          <w:szCs w:val="24"/>
        </w:rPr>
        <w:t>Todas as sanções previstas neste Contrato poderão ser aplicadas cumulativamente com a multa (art. 156, §7º, da Lei nº 14.133, de 2021).</w:t>
      </w:r>
    </w:p>
    <w:p w14:paraId="01408A53" w14:textId="77777777" w:rsidR="00192390" w:rsidRPr="00192390" w:rsidRDefault="00192390" w:rsidP="00192390">
      <w:pPr>
        <w:pStyle w:val="Corpodetexto"/>
        <w:jc w:val="both"/>
        <w:rPr>
          <w:bCs/>
          <w:sz w:val="24"/>
          <w:szCs w:val="24"/>
        </w:rPr>
      </w:pPr>
      <w:r w:rsidRPr="00192390">
        <w:rPr>
          <w:b/>
          <w:bCs/>
          <w:sz w:val="24"/>
          <w:szCs w:val="24"/>
        </w:rPr>
        <w:t xml:space="preserve">Parágrafo Quarto - </w:t>
      </w:r>
      <w:r w:rsidRPr="00192390">
        <w:rPr>
          <w:bCs/>
          <w:sz w:val="24"/>
          <w:szCs w:val="24"/>
        </w:rPr>
        <w:t>Antes da aplicação da multa será facultada a defesa do interessado no prazo de 15 (quinze) dias úteis, contado da data de sua intimação (art. 157, da Lei nº 14.133, de 2021)</w:t>
      </w:r>
    </w:p>
    <w:p w14:paraId="24073CB7" w14:textId="77777777" w:rsidR="00192390" w:rsidRPr="00192390" w:rsidRDefault="00192390" w:rsidP="00192390">
      <w:pPr>
        <w:pStyle w:val="Corpodetexto"/>
        <w:jc w:val="both"/>
        <w:rPr>
          <w:bCs/>
          <w:sz w:val="24"/>
          <w:szCs w:val="24"/>
        </w:rPr>
      </w:pPr>
      <w:r w:rsidRPr="00192390">
        <w:rPr>
          <w:b/>
          <w:bCs/>
          <w:sz w:val="24"/>
          <w:szCs w:val="24"/>
        </w:rPr>
        <w:t xml:space="preserve">Parágrafo Quinto - </w:t>
      </w:r>
      <w:r w:rsidRPr="00192390">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4B0F28D" w14:textId="77777777" w:rsidR="00192390" w:rsidRPr="00192390" w:rsidRDefault="00192390" w:rsidP="00192390">
      <w:pPr>
        <w:pStyle w:val="Corpodetexto"/>
        <w:jc w:val="both"/>
        <w:rPr>
          <w:bCs/>
          <w:sz w:val="24"/>
          <w:szCs w:val="24"/>
        </w:rPr>
      </w:pPr>
      <w:r w:rsidRPr="00192390">
        <w:rPr>
          <w:b/>
          <w:bCs/>
          <w:sz w:val="24"/>
          <w:szCs w:val="24"/>
        </w:rPr>
        <w:t xml:space="preserve">Parágrafo Sexto - </w:t>
      </w:r>
      <w:r w:rsidRPr="00192390">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5355E7CC" w14:textId="77777777" w:rsidR="00192390" w:rsidRPr="00192390" w:rsidRDefault="00192390" w:rsidP="00192390">
      <w:pPr>
        <w:pStyle w:val="Corpodetexto"/>
        <w:jc w:val="both"/>
        <w:rPr>
          <w:bCs/>
          <w:sz w:val="24"/>
          <w:szCs w:val="24"/>
        </w:rPr>
      </w:pPr>
      <w:r w:rsidRPr="00192390">
        <w:rPr>
          <w:b/>
          <w:bCs/>
          <w:sz w:val="24"/>
          <w:szCs w:val="24"/>
        </w:rPr>
        <w:t xml:space="preserve">Parágrafo Sétimo - </w:t>
      </w:r>
      <w:r w:rsidRPr="00192390">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1AA53BB" w14:textId="77777777" w:rsidR="00192390" w:rsidRPr="00192390" w:rsidRDefault="00192390" w:rsidP="00192390">
      <w:pPr>
        <w:pStyle w:val="Corpodetexto"/>
        <w:jc w:val="both"/>
        <w:rPr>
          <w:bCs/>
          <w:sz w:val="24"/>
          <w:szCs w:val="24"/>
        </w:rPr>
      </w:pPr>
      <w:r w:rsidRPr="00192390">
        <w:rPr>
          <w:b/>
          <w:bCs/>
          <w:sz w:val="24"/>
          <w:szCs w:val="24"/>
        </w:rPr>
        <w:t xml:space="preserve">Parágrafo Oitavo - </w:t>
      </w:r>
      <w:r w:rsidRPr="00192390">
        <w:rPr>
          <w:bCs/>
          <w:sz w:val="24"/>
          <w:szCs w:val="24"/>
        </w:rPr>
        <w:t>Na aplicação das sanções serão considerados (art. 156, §1º, da Lei nº 14.133, de 2021):</w:t>
      </w:r>
    </w:p>
    <w:p w14:paraId="1E5ADF83" w14:textId="77777777" w:rsidR="00192390" w:rsidRPr="00192390" w:rsidRDefault="00192390" w:rsidP="00192390">
      <w:pPr>
        <w:pStyle w:val="Corpodetexto"/>
        <w:jc w:val="both"/>
        <w:rPr>
          <w:bCs/>
          <w:sz w:val="24"/>
          <w:szCs w:val="24"/>
        </w:rPr>
      </w:pPr>
      <w:r w:rsidRPr="00192390">
        <w:rPr>
          <w:bCs/>
          <w:sz w:val="24"/>
          <w:szCs w:val="24"/>
        </w:rPr>
        <w:t>a)</w:t>
      </w:r>
      <w:r w:rsidRPr="00192390">
        <w:rPr>
          <w:bCs/>
          <w:sz w:val="24"/>
          <w:szCs w:val="24"/>
        </w:rPr>
        <w:tab/>
        <w:t>a natureza e a gravidade da infração cometida;</w:t>
      </w:r>
    </w:p>
    <w:p w14:paraId="1F3D6F5F" w14:textId="77777777" w:rsidR="00192390" w:rsidRPr="00192390" w:rsidRDefault="00192390" w:rsidP="00192390">
      <w:pPr>
        <w:pStyle w:val="Corpodetexto"/>
        <w:jc w:val="both"/>
        <w:rPr>
          <w:bCs/>
          <w:sz w:val="24"/>
          <w:szCs w:val="24"/>
        </w:rPr>
      </w:pPr>
      <w:r w:rsidRPr="00192390">
        <w:rPr>
          <w:bCs/>
          <w:sz w:val="24"/>
          <w:szCs w:val="24"/>
        </w:rPr>
        <w:t>b)</w:t>
      </w:r>
      <w:r w:rsidRPr="00192390">
        <w:rPr>
          <w:bCs/>
          <w:sz w:val="24"/>
          <w:szCs w:val="24"/>
        </w:rPr>
        <w:tab/>
        <w:t>as peculiaridades do caso concreto;</w:t>
      </w:r>
    </w:p>
    <w:p w14:paraId="12E64DA1" w14:textId="77777777" w:rsidR="00192390" w:rsidRPr="00192390" w:rsidRDefault="00192390" w:rsidP="00192390">
      <w:pPr>
        <w:pStyle w:val="Corpodetexto"/>
        <w:jc w:val="both"/>
        <w:rPr>
          <w:bCs/>
          <w:sz w:val="24"/>
          <w:szCs w:val="24"/>
        </w:rPr>
      </w:pPr>
      <w:r w:rsidRPr="00192390">
        <w:rPr>
          <w:bCs/>
          <w:sz w:val="24"/>
          <w:szCs w:val="24"/>
        </w:rPr>
        <w:lastRenderedPageBreak/>
        <w:t>c)</w:t>
      </w:r>
      <w:r w:rsidRPr="00192390">
        <w:rPr>
          <w:bCs/>
          <w:sz w:val="24"/>
          <w:szCs w:val="24"/>
        </w:rPr>
        <w:tab/>
        <w:t>as circunstâncias agravantes ou atenuantes;</w:t>
      </w:r>
    </w:p>
    <w:p w14:paraId="283CE338" w14:textId="77777777" w:rsidR="00192390" w:rsidRPr="00192390" w:rsidRDefault="00192390" w:rsidP="00192390">
      <w:pPr>
        <w:pStyle w:val="Corpodetexto"/>
        <w:jc w:val="both"/>
        <w:rPr>
          <w:bCs/>
          <w:sz w:val="24"/>
          <w:szCs w:val="24"/>
        </w:rPr>
      </w:pPr>
      <w:r w:rsidRPr="00192390">
        <w:rPr>
          <w:bCs/>
          <w:sz w:val="24"/>
          <w:szCs w:val="24"/>
        </w:rPr>
        <w:t>d)</w:t>
      </w:r>
      <w:r w:rsidRPr="00192390">
        <w:rPr>
          <w:bCs/>
          <w:sz w:val="24"/>
          <w:szCs w:val="24"/>
        </w:rPr>
        <w:tab/>
        <w:t>os danos que dela provierem para o Contratante;</w:t>
      </w:r>
    </w:p>
    <w:p w14:paraId="42E5AAFE" w14:textId="77777777" w:rsidR="00192390" w:rsidRPr="00192390" w:rsidRDefault="00192390" w:rsidP="00192390">
      <w:pPr>
        <w:pStyle w:val="Corpodetexto"/>
        <w:jc w:val="both"/>
        <w:rPr>
          <w:bCs/>
          <w:sz w:val="24"/>
          <w:szCs w:val="24"/>
        </w:rPr>
      </w:pPr>
      <w:r w:rsidRPr="00192390">
        <w:rPr>
          <w:bCs/>
          <w:sz w:val="24"/>
          <w:szCs w:val="24"/>
        </w:rPr>
        <w:t>e)</w:t>
      </w:r>
      <w:r w:rsidRPr="00192390">
        <w:rPr>
          <w:bCs/>
          <w:sz w:val="24"/>
          <w:szCs w:val="24"/>
        </w:rPr>
        <w:tab/>
        <w:t>a implantação ou o aperfeiçoamento de programa de integridade, conforme normas e orientações dos órgãos de controle.</w:t>
      </w:r>
    </w:p>
    <w:p w14:paraId="7FDDAF55" w14:textId="77777777" w:rsidR="00192390" w:rsidRPr="00192390" w:rsidRDefault="00192390" w:rsidP="00192390">
      <w:pPr>
        <w:pStyle w:val="Corpodetexto"/>
        <w:jc w:val="both"/>
        <w:rPr>
          <w:bCs/>
          <w:sz w:val="24"/>
          <w:szCs w:val="24"/>
        </w:rPr>
      </w:pPr>
      <w:r w:rsidRPr="00192390">
        <w:rPr>
          <w:b/>
          <w:bCs/>
          <w:sz w:val="24"/>
          <w:szCs w:val="24"/>
        </w:rPr>
        <w:t xml:space="preserve">Parágrafo Nono - </w:t>
      </w:r>
      <w:r w:rsidRPr="00192390">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69C40A5" w14:textId="77777777" w:rsidR="00192390" w:rsidRPr="00192390" w:rsidRDefault="00192390" w:rsidP="00192390">
      <w:pPr>
        <w:pStyle w:val="Corpodetexto"/>
        <w:jc w:val="both"/>
        <w:rPr>
          <w:bCs/>
          <w:sz w:val="24"/>
          <w:szCs w:val="24"/>
        </w:rPr>
      </w:pPr>
      <w:r w:rsidRPr="00192390">
        <w:rPr>
          <w:b/>
          <w:bCs/>
          <w:sz w:val="24"/>
          <w:szCs w:val="24"/>
        </w:rPr>
        <w:t xml:space="preserve">Parágrafo Décimo - </w:t>
      </w:r>
      <w:r w:rsidRPr="00192390">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368E204" w14:textId="77777777" w:rsidR="00192390" w:rsidRPr="00192390" w:rsidRDefault="00192390" w:rsidP="00192390">
      <w:pPr>
        <w:pStyle w:val="Corpodetexto"/>
        <w:jc w:val="both"/>
        <w:rPr>
          <w:bCs/>
          <w:sz w:val="24"/>
          <w:szCs w:val="24"/>
        </w:rPr>
      </w:pPr>
      <w:r w:rsidRPr="00192390">
        <w:rPr>
          <w:b/>
          <w:bCs/>
          <w:sz w:val="24"/>
          <w:szCs w:val="24"/>
        </w:rPr>
        <w:t>Parágrafo Décimo Primeiro -</w:t>
      </w:r>
      <w:r w:rsidRPr="00192390">
        <w:rPr>
          <w:bCs/>
          <w:sz w:val="24"/>
          <w:szCs w:val="24"/>
        </w:rPr>
        <w:t xml:space="preserve"> As sanções de impedimento de licitar e contratar e declaração de inidoneidade para licitar ou contratar são passíveis de reabilitação na forma do art. 163 da Lei nº 14.133/21.</w:t>
      </w:r>
    </w:p>
    <w:p w14:paraId="49B398D5" w14:textId="77777777" w:rsidR="00192390" w:rsidRPr="00192390" w:rsidRDefault="00192390" w:rsidP="00192390">
      <w:pPr>
        <w:pStyle w:val="Corpodetexto"/>
        <w:jc w:val="both"/>
        <w:rPr>
          <w:bCs/>
          <w:sz w:val="24"/>
          <w:szCs w:val="24"/>
        </w:rPr>
      </w:pPr>
      <w:r w:rsidRPr="00192390">
        <w:rPr>
          <w:b/>
          <w:bCs/>
          <w:sz w:val="24"/>
          <w:szCs w:val="24"/>
        </w:rPr>
        <w:t xml:space="preserve">Parágrafo Décimo Segundo - </w:t>
      </w:r>
      <w:r w:rsidRPr="00192390">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9FAF401" w14:textId="77777777" w:rsidR="00192390" w:rsidRPr="00192390" w:rsidRDefault="00192390" w:rsidP="00192390">
      <w:pPr>
        <w:pStyle w:val="Corpodetexto"/>
        <w:jc w:val="both"/>
        <w:rPr>
          <w:bCs/>
          <w:sz w:val="24"/>
          <w:szCs w:val="24"/>
        </w:rPr>
      </w:pPr>
    </w:p>
    <w:p w14:paraId="7B6F8EEB" w14:textId="77777777" w:rsidR="00192390" w:rsidRPr="00192390" w:rsidRDefault="00192390" w:rsidP="00192390">
      <w:pPr>
        <w:pStyle w:val="Corpodetexto"/>
        <w:jc w:val="both"/>
        <w:rPr>
          <w:sz w:val="24"/>
          <w:szCs w:val="24"/>
        </w:rPr>
      </w:pPr>
      <w:r w:rsidRPr="00192390">
        <w:rPr>
          <w:b/>
          <w:bCs/>
          <w:sz w:val="24"/>
          <w:szCs w:val="24"/>
        </w:rPr>
        <w:t xml:space="preserve">CLÁUSULA DÉCIMA SEGUNDA – DAS ALTERAÇÕES </w:t>
      </w:r>
    </w:p>
    <w:p w14:paraId="01CAD54C" w14:textId="77777777" w:rsidR="00192390" w:rsidRPr="00192390" w:rsidRDefault="00192390" w:rsidP="00192390">
      <w:pPr>
        <w:pStyle w:val="Corpodetexto"/>
        <w:jc w:val="both"/>
        <w:rPr>
          <w:sz w:val="24"/>
          <w:szCs w:val="24"/>
        </w:rPr>
      </w:pPr>
      <w:r w:rsidRPr="00192390">
        <w:rPr>
          <w:sz w:val="24"/>
          <w:szCs w:val="24"/>
        </w:rPr>
        <w:t>Eventuais alterações contratuais reger-se-ão pela disciplina dos arts. 124 e seguintes da Lei nº 14.133, de 2021.</w:t>
      </w:r>
    </w:p>
    <w:p w14:paraId="5D6564E7" w14:textId="77777777" w:rsidR="00192390" w:rsidRPr="00192390" w:rsidRDefault="00192390" w:rsidP="00192390">
      <w:pPr>
        <w:pStyle w:val="Corpodetexto"/>
        <w:jc w:val="both"/>
        <w:rPr>
          <w:b/>
          <w:sz w:val="24"/>
          <w:szCs w:val="24"/>
        </w:rPr>
      </w:pPr>
    </w:p>
    <w:p w14:paraId="15DCD6C7" w14:textId="77777777" w:rsidR="00192390" w:rsidRPr="00192390" w:rsidRDefault="00192390" w:rsidP="00192390">
      <w:pPr>
        <w:pStyle w:val="Corpodetexto"/>
        <w:jc w:val="both"/>
        <w:rPr>
          <w:sz w:val="24"/>
          <w:szCs w:val="24"/>
        </w:rPr>
      </w:pPr>
      <w:r w:rsidRPr="00192390">
        <w:rPr>
          <w:b/>
          <w:sz w:val="24"/>
          <w:szCs w:val="24"/>
        </w:rPr>
        <w:t xml:space="preserve">Parágrafo Único - </w:t>
      </w:r>
      <w:r w:rsidRPr="00192390">
        <w:rPr>
          <w:sz w:val="24"/>
          <w:szCs w:val="24"/>
        </w:rPr>
        <w:t>Fica vedado efetuar acréscimos nos quantitativos estabelecidos na ata de registro de preços</w:t>
      </w:r>
    </w:p>
    <w:p w14:paraId="54284724" w14:textId="77777777" w:rsidR="00192390" w:rsidRPr="00192390" w:rsidRDefault="00192390" w:rsidP="00192390">
      <w:pPr>
        <w:pStyle w:val="Corpodetexto"/>
        <w:jc w:val="both"/>
        <w:rPr>
          <w:b/>
          <w:bCs/>
          <w:sz w:val="24"/>
          <w:szCs w:val="24"/>
        </w:rPr>
      </w:pPr>
    </w:p>
    <w:p w14:paraId="283E086C" w14:textId="77777777" w:rsidR="00192390" w:rsidRPr="00192390" w:rsidRDefault="00192390" w:rsidP="00192390">
      <w:pPr>
        <w:pStyle w:val="Corpodetexto"/>
        <w:jc w:val="both"/>
        <w:rPr>
          <w:sz w:val="24"/>
          <w:szCs w:val="24"/>
        </w:rPr>
      </w:pPr>
      <w:r w:rsidRPr="00192390">
        <w:rPr>
          <w:b/>
          <w:bCs/>
          <w:sz w:val="24"/>
          <w:szCs w:val="24"/>
        </w:rPr>
        <w:t xml:space="preserve">CLÁUSULA DÉCIMA SEGUNDA - </w:t>
      </w:r>
      <w:r w:rsidRPr="00192390">
        <w:rPr>
          <w:b/>
          <w:sz w:val="24"/>
          <w:szCs w:val="24"/>
        </w:rPr>
        <w:t xml:space="preserve">DA EXTINÇÃO CONTRATUAL </w:t>
      </w:r>
    </w:p>
    <w:p w14:paraId="6ED5D0A0" w14:textId="77777777" w:rsidR="00192390" w:rsidRPr="00192390" w:rsidRDefault="00192390" w:rsidP="00192390">
      <w:pPr>
        <w:pStyle w:val="Corpodetexto"/>
        <w:jc w:val="both"/>
        <w:rPr>
          <w:sz w:val="24"/>
          <w:szCs w:val="24"/>
        </w:rPr>
      </w:pPr>
      <w:r w:rsidRPr="00192390">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BB18F93" w14:textId="77777777" w:rsidR="00192390" w:rsidRPr="00192390" w:rsidRDefault="00192390" w:rsidP="00192390">
      <w:pPr>
        <w:pStyle w:val="Corpodetexto"/>
        <w:jc w:val="both"/>
        <w:rPr>
          <w:sz w:val="24"/>
          <w:szCs w:val="24"/>
        </w:rPr>
      </w:pPr>
    </w:p>
    <w:p w14:paraId="05DDC137" w14:textId="77777777" w:rsidR="00192390" w:rsidRPr="00192390" w:rsidRDefault="00192390" w:rsidP="00192390">
      <w:pPr>
        <w:pStyle w:val="Corpodetexto"/>
        <w:jc w:val="both"/>
        <w:rPr>
          <w:sz w:val="24"/>
          <w:szCs w:val="24"/>
        </w:rPr>
      </w:pPr>
      <w:r w:rsidRPr="00192390">
        <w:rPr>
          <w:b/>
          <w:sz w:val="24"/>
          <w:szCs w:val="24"/>
        </w:rPr>
        <w:t xml:space="preserve">Parágrafo Primeiro - </w:t>
      </w:r>
      <w:r w:rsidRPr="00192390">
        <w:rPr>
          <w:sz w:val="24"/>
          <w:szCs w:val="24"/>
        </w:rPr>
        <w:t xml:space="preserve">Nesta hipótese, aplicam-se também os artigos 138 e 139 da mesma Lei. </w:t>
      </w:r>
      <w:r w:rsidRPr="00192390">
        <w:rPr>
          <w:b/>
          <w:sz w:val="24"/>
          <w:szCs w:val="24"/>
        </w:rPr>
        <w:t xml:space="preserve">Parágrafo Segundo - </w:t>
      </w:r>
      <w:r w:rsidRPr="00192390">
        <w:rPr>
          <w:sz w:val="24"/>
          <w:szCs w:val="24"/>
        </w:rPr>
        <w:t xml:space="preserve">A alteração social ou a modificação da finalidade ou da estrutura da empresa não ensejará a extinção se não restringir sua capacidade de concluir o contrato. </w:t>
      </w:r>
    </w:p>
    <w:p w14:paraId="274A010C" w14:textId="77777777" w:rsidR="00192390" w:rsidRPr="00192390" w:rsidRDefault="00192390" w:rsidP="00192390">
      <w:pPr>
        <w:pStyle w:val="Corpodetexto"/>
        <w:jc w:val="both"/>
        <w:rPr>
          <w:sz w:val="24"/>
          <w:szCs w:val="24"/>
        </w:rPr>
      </w:pPr>
      <w:r w:rsidRPr="00192390">
        <w:rPr>
          <w:b/>
          <w:sz w:val="24"/>
          <w:szCs w:val="24"/>
        </w:rPr>
        <w:t>Parágrafo Terceiro -</w:t>
      </w:r>
      <w:r w:rsidRPr="00192390">
        <w:rPr>
          <w:sz w:val="24"/>
          <w:szCs w:val="24"/>
        </w:rPr>
        <w:t xml:space="preserve"> Se a operação implicar mudança da pessoa jurídica contratada, deverá ser formalizado termo aditivo para alteração subjetiva. </w:t>
      </w:r>
    </w:p>
    <w:p w14:paraId="5D16E753" w14:textId="77777777" w:rsidR="00192390" w:rsidRPr="00192390" w:rsidRDefault="00192390" w:rsidP="00192390">
      <w:pPr>
        <w:pStyle w:val="Corpodetexto"/>
        <w:jc w:val="both"/>
        <w:rPr>
          <w:sz w:val="24"/>
          <w:szCs w:val="24"/>
        </w:rPr>
      </w:pPr>
      <w:r w:rsidRPr="00192390">
        <w:rPr>
          <w:b/>
          <w:sz w:val="24"/>
          <w:szCs w:val="24"/>
        </w:rPr>
        <w:t>Parágrafo Quarto-</w:t>
      </w:r>
      <w:r w:rsidRPr="00192390">
        <w:rPr>
          <w:sz w:val="24"/>
          <w:szCs w:val="24"/>
        </w:rPr>
        <w:t xml:space="preserve"> O termo de extinção, sempre que possível, será precedido: </w:t>
      </w:r>
    </w:p>
    <w:p w14:paraId="52B53D4F" w14:textId="77777777" w:rsidR="00192390" w:rsidRPr="00192390" w:rsidRDefault="00192390" w:rsidP="00192390">
      <w:pPr>
        <w:pStyle w:val="Corpodetexto"/>
        <w:jc w:val="both"/>
        <w:rPr>
          <w:sz w:val="24"/>
          <w:szCs w:val="24"/>
        </w:rPr>
      </w:pPr>
      <w:r w:rsidRPr="00192390">
        <w:rPr>
          <w:sz w:val="24"/>
          <w:szCs w:val="24"/>
        </w:rPr>
        <w:t xml:space="preserve">1 Balanço dos eventos contratuais já cumpridos ou parcialmente cumpridos; </w:t>
      </w:r>
    </w:p>
    <w:p w14:paraId="0DFDD798" w14:textId="77777777" w:rsidR="00192390" w:rsidRPr="00192390" w:rsidRDefault="00192390" w:rsidP="00192390">
      <w:pPr>
        <w:pStyle w:val="Corpodetexto"/>
        <w:jc w:val="both"/>
        <w:rPr>
          <w:sz w:val="24"/>
          <w:szCs w:val="24"/>
        </w:rPr>
      </w:pPr>
      <w:r w:rsidRPr="00192390">
        <w:rPr>
          <w:sz w:val="24"/>
          <w:szCs w:val="24"/>
        </w:rPr>
        <w:t xml:space="preserve">2 Relação dos pagamentos já efetuados e ainda devidos; </w:t>
      </w:r>
    </w:p>
    <w:p w14:paraId="5E44982A" w14:textId="77777777" w:rsidR="00192390" w:rsidRPr="00192390" w:rsidRDefault="00192390" w:rsidP="00192390">
      <w:pPr>
        <w:pStyle w:val="Corpodetexto"/>
        <w:jc w:val="both"/>
        <w:rPr>
          <w:sz w:val="24"/>
          <w:szCs w:val="24"/>
        </w:rPr>
      </w:pPr>
      <w:r w:rsidRPr="00192390">
        <w:rPr>
          <w:sz w:val="24"/>
          <w:szCs w:val="24"/>
        </w:rPr>
        <w:t xml:space="preserve">3 Indenizações e multas. </w:t>
      </w:r>
    </w:p>
    <w:p w14:paraId="088E7B12" w14:textId="77777777" w:rsidR="00192390" w:rsidRPr="00192390" w:rsidRDefault="00192390" w:rsidP="00192390">
      <w:pPr>
        <w:pStyle w:val="Corpodetexto"/>
        <w:jc w:val="both"/>
        <w:rPr>
          <w:sz w:val="24"/>
          <w:szCs w:val="24"/>
        </w:rPr>
      </w:pPr>
      <w:r w:rsidRPr="00192390">
        <w:rPr>
          <w:b/>
          <w:sz w:val="24"/>
          <w:szCs w:val="24"/>
        </w:rPr>
        <w:lastRenderedPageBreak/>
        <w:t>Parágrafo Quinto -</w:t>
      </w:r>
      <w:r w:rsidRPr="00192390">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5D142606" w14:textId="77777777" w:rsidR="00192390" w:rsidRPr="00192390" w:rsidRDefault="00192390" w:rsidP="00192390">
      <w:pPr>
        <w:pStyle w:val="Corpodetexto"/>
        <w:jc w:val="both"/>
        <w:rPr>
          <w:sz w:val="24"/>
          <w:szCs w:val="24"/>
        </w:rPr>
      </w:pPr>
      <w:r w:rsidRPr="00192390">
        <w:rPr>
          <w:b/>
          <w:sz w:val="24"/>
          <w:szCs w:val="24"/>
        </w:rPr>
        <w:t>Parágrafo Sexto -</w:t>
      </w:r>
      <w:r w:rsidRPr="00192390">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9038EC4" w14:textId="77777777" w:rsidR="00192390" w:rsidRPr="00192390" w:rsidRDefault="00192390" w:rsidP="00192390">
      <w:pPr>
        <w:pStyle w:val="Corpodetexto"/>
        <w:jc w:val="both"/>
        <w:rPr>
          <w:b/>
          <w:bCs/>
          <w:sz w:val="24"/>
          <w:szCs w:val="24"/>
        </w:rPr>
      </w:pPr>
    </w:p>
    <w:p w14:paraId="4888E632" w14:textId="77777777" w:rsidR="00192390" w:rsidRPr="00192390" w:rsidRDefault="00192390" w:rsidP="00192390">
      <w:pPr>
        <w:pStyle w:val="Corpodetexto"/>
        <w:jc w:val="both"/>
        <w:rPr>
          <w:sz w:val="24"/>
          <w:szCs w:val="24"/>
        </w:rPr>
      </w:pPr>
      <w:r w:rsidRPr="00192390">
        <w:rPr>
          <w:b/>
          <w:bCs/>
          <w:sz w:val="24"/>
          <w:szCs w:val="24"/>
        </w:rPr>
        <w:t xml:space="preserve">CLAUSULA DÉCIMA TERCEIRA - LEGISLAÇÃO APLICÁVEL </w:t>
      </w:r>
    </w:p>
    <w:p w14:paraId="46F3E2B5" w14:textId="77777777" w:rsidR="00192390" w:rsidRPr="00192390" w:rsidRDefault="00192390" w:rsidP="00192390">
      <w:pPr>
        <w:pStyle w:val="Corpodetexto"/>
        <w:jc w:val="both"/>
        <w:rPr>
          <w:sz w:val="24"/>
          <w:szCs w:val="24"/>
        </w:rPr>
      </w:pPr>
      <w:r w:rsidRPr="00192390">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54D0BBA" w14:textId="77777777" w:rsidR="00192390" w:rsidRPr="00192390" w:rsidRDefault="00192390" w:rsidP="00192390">
      <w:pPr>
        <w:pStyle w:val="Corpodetexto"/>
        <w:jc w:val="both"/>
        <w:rPr>
          <w:sz w:val="24"/>
          <w:szCs w:val="24"/>
        </w:rPr>
      </w:pPr>
    </w:p>
    <w:p w14:paraId="47C7AD78" w14:textId="77777777" w:rsidR="00192390" w:rsidRPr="00192390" w:rsidRDefault="00192390" w:rsidP="00192390">
      <w:pPr>
        <w:pStyle w:val="Corpodetexto"/>
        <w:jc w:val="both"/>
        <w:rPr>
          <w:sz w:val="24"/>
          <w:szCs w:val="24"/>
        </w:rPr>
      </w:pPr>
      <w:r w:rsidRPr="00192390">
        <w:rPr>
          <w:b/>
          <w:bCs/>
          <w:sz w:val="24"/>
          <w:szCs w:val="24"/>
        </w:rPr>
        <w:t xml:space="preserve">CLÁUSULA DÉCIMA QUARTA – DURAÇÃO </w:t>
      </w:r>
    </w:p>
    <w:p w14:paraId="5256B8B2" w14:textId="77777777" w:rsidR="00192390" w:rsidRPr="00192390" w:rsidRDefault="00192390" w:rsidP="00192390">
      <w:pPr>
        <w:pStyle w:val="Corpodetexto"/>
        <w:jc w:val="both"/>
        <w:rPr>
          <w:sz w:val="24"/>
          <w:szCs w:val="24"/>
        </w:rPr>
      </w:pPr>
      <w:r w:rsidRPr="00192390">
        <w:rPr>
          <w:sz w:val="24"/>
          <w:szCs w:val="24"/>
        </w:rPr>
        <w:t>O prazo de vigência da contratação é de 01 (um) ano contados da assinatura da Ata de Registro de Preços, na forma do artigo 105 da Lei n° 14.133/2021.</w:t>
      </w:r>
    </w:p>
    <w:p w14:paraId="63F87847" w14:textId="77777777" w:rsidR="00192390" w:rsidRPr="00192390" w:rsidRDefault="00192390" w:rsidP="00192390">
      <w:pPr>
        <w:pStyle w:val="Corpodetexto"/>
        <w:jc w:val="both"/>
        <w:rPr>
          <w:sz w:val="24"/>
          <w:szCs w:val="24"/>
        </w:rPr>
      </w:pPr>
    </w:p>
    <w:p w14:paraId="4E2B200C" w14:textId="77777777" w:rsidR="00192390" w:rsidRPr="00192390" w:rsidRDefault="00192390" w:rsidP="00192390">
      <w:pPr>
        <w:pStyle w:val="Corpodetexto"/>
        <w:jc w:val="both"/>
        <w:rPr>
          <w:sz w:val="24"/>
          <w:szCs w:val="24"/>
        </w:rPr>
      </w:pPr>
      <w:r w:rsidRPr="00192390">
        <w:rPr>
          <w:b/>
          <w:sz w:val="24"/>
          <w:szCs w:val="24"/>
        </w:rPr>
        <w:t xml:space="preserve">Parágrafo Único - </w:t>
      </w:r>
      <w:r w:rsidRPr="00192390">
        <w:rPr>
          <w:sz w:val="24"/>
          <w:szCs w:val="24"/>
        </w:rPr>
        <w:t xml:space="preserve"> A prorrogação da vigência da Ata de Registro de Preços dependerá da concordância das partes e de comprovação da vantajosidade dos preços. </w:t>
      </w:r>
    </w:p>
    <w:p w14:paraId="6779478C" w14:textId="77777777" w:rsidR="00192390" w:rsidRPr="00192390" w:rsidRDefault="00192390" w:rsidP="00192390">
      <w:pPr>
        <w:pStyle w:val="Corpodetexto"/>
        <w:jc w:val="both"/>
        <w:rPr>
          <w:sz w:val="24"/>
          <w:szCs w:val="24"/>
        </w:rPr>
      </w:pPr>
      <w:r w:rsidRPr="00192390">
        <w:rPr>
          <w:sz w:val="24"/>
          <w:szCs w:val="24"/>
        </w:rPr>
        <w:t>12.3 -  A prorrogação da vigência da Ata de Registro de Preços será registrada mediante termo de prorrogação pactuado pelas partes nos autos de gestão da Ata de Registro de Preços.</w:t>
      </w:r>
    </w:p>
    <w:p w14:paraId="32BAA1DF" w14:textId="77777777" w:rsidR="00192390" w:rsidRPr="00192390" w:rsidRDefault="00192390" w:rsidP="00192390">
      <w:pPr>
        <w:pStyle w:val="Corpodetexto"/>
        <w:jc w:val="both"/>
        <w:rPr>
          <w:sz w:val="24"/>
          <w:szCs w:val="24"/>
        </w:rPr>
      </w:pPr>
      <w:r w:rsidRPr="00192390">
        <w:rPr>
          <w:sz w:val="24"/>
          <w:szCs w:val="24"/>
        </w:rPr>
        <w:t>12.4 -  A prorrogação da vigência da Ata de Registro de Preços deverá ser publicada e divulgada.</w:t>
      </w:r>
    </w:p>
    <w:p w14:paraId="3CE0C3F3" w14:textId="77777777" w:rsidR="00192390" w:rsidRPr="00192390" w:rsidRDefault="00192390" w:rsidP="00192390">
      <w:pPr>
        <w:pStyle w:val="Corpodetexto"/>
        <w:jc w:val="both"/>
        <w:rPr>
          <w:sz w:val="24"/>
          <w:szCs w:val="24"/>
        </w:rPr>
      </w:pPr>
      <w:r w:rsidRPr="00192390">
        <w:rPr>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5CA1640" w14:textId="77777777" w:rsidR="00192390" w:rsidRPr="00192390" w:rsidRDefault="00192390" w:rsidP="00192390">
      <w:pPr>
        <w:pStyle w:val="Corpodetexto"/>
        <w:jc w:val="both"/>
        <w:rPr>
          <w:sz w:val="24"/>
          <w:szCs w:val="24"/>
        </w:rPr>
      </w:pPr>
    </w:p>
    <w:p w14:paraId="04C447FB" w14:textId="77777777" w:rsidR="00192390" w:rsidRPr="00192390" w:rsidRDefault="00192390" w:rsidP="00192390">
      <w:pPr>
        <w:pStyle w:val="Corpodetexto"/>
        <w:jc w:val="both"/>
        <w:rPr>
          <w:sz w:val="24"/>
          <w:szCs w:val="24"/>
        </w:rPr>
      </w:pPr>
      <w:r w:rsidRPr="00192390">
        <w:rPr>
          <w:b/>
          <w:bCs/>
          <w:sz w:val="24"/>
          <w:szCs w:val="24"/>
        </w:rPr>
        <w:t xml:space="preserve">CLÁUSULA DÉCIMA QUINTA – DA PUBLICAÇÃO </w:t>
      </w:r>
    </w:p>
    <w:p w14:paraId="790A1A88" w14:textId="77777777" w:rsidR="00192390" w:rsidRPr="00192390" w:rsidRDefault="00192390" w:rsidP="00192390">
      <w:pPr>
        <w:pStyle w:val="Corpodetexto"/>
        <w:jc w:val="both"/>
        <w:rPr>
          <w:sz w:val="24"/>
          <w:szCs w:val="24"/>
        </w:rPr>
      </w:pPr>
      <w:r w:rsidRPr="00192390">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3A8D602" w14:textId="77777777" w:rsidR="00192390" w:rsidRPr="00192390" w:rsidRDefault="00192390" w:rsidP="00192390">
      <w:pPr>
        <w:pStyle w:val="Corpodetexto"/>
        <w:jc w:val="both"/>
        <w:rPr>
          <w:rFonts w:eastAsia="Arial"/>
          <w:sz w:val="24"/>
          <w:szCs w:val="24"/>
        </w:rPr>
      </w:pPr>
      <w:r w:rsidRPr="00192390">
        <w:rPr>
          <w:sz w:val="24"/>
          <w:szCs w:val="24"/>
        </w:rPr>
        <w:t xml:space="preserve"> </w:t>
      </w:r>
    </w:p>
    <w:p w14:paraId="4F26D548" w14:textId="77777777" w:rsidR="00192390" w:rsidRPr="00192390" w:rsidRDefault="00192390" w:rsidP="00192390">
      <w:pPr>
        <w:pStyle w:val="Corpodetexto"/>
        <w:jc w:val="both"/>
        <w:rPr>
          <w:sz w:val="24"/>
          <w:szCs w:val="24"/>
        </w:rPr>
      </w:pPr>
      <w:r w:rsidRPr="00192390">
        <w:rPr>
          <w:b/>
          <w:bCs/>
          <w:sz w:val="24"/>
          <w:szCs w:val="24"/>
        </w:rPr>
        <w:t xml:space="preserve">CLÁUSULA DÉCIMA SEXTA – CASOS OMISSOS </w:t>
      </w:r>
    </w:p>
    <w:p w14:paraId="1FD0FABB" w14:textId="77777777" w:rsidR="00192390" w:rsidRPr="00192390" w:rsidRDefault="00192390" w:rsidP="00192390">
      <w:pPr>
        <w:pStyle w:val="Corpodetexto"/>
        <w:jc w:val="both"/>
        <w:rPr>
          <w:sz w:val="24"/>
          <w:szCs w:val="24"/>
        </w:rPr>
      </w:pPr>
      <w:r w:rsidRPr="00192390">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F2FAE07" w14:textId="77777777" w:rsidR="00192390" w:rsidRPr="00192390" w:rsidRDefault="00192390" w:rsidP="00192390">
      <w:pPr>
        <w:pStyle w:val="Corpodetexto"/>
        <w:jc w:val="both"/>
        <w:rPr>
          <w:sz w:val="24"/>
          <w:szCs w:val="24"/>
        </w:rPr>
      </w:pPr>
    </w:p>
    <w:p w14:paraId="53341111" w14:textId="77777777" w:rsidR="00192390" w:rsidRPr="00192390" w:rsidRDefault="00192390" w:rsidP="00192390">
      <w:pPr>
        <w:pStyle w:val="Corpodetexto"/>
        <w:jc w:val="both"/>
        <w:rPr>
          <w:sz w:val="24"/>
          <w:szCs w:val="24"/>
        </w:rPr>
      </w:pPr>
      <w:r w:rsidRPr="00192390">
        <w:rPr>
          <w:b/>
          <w:bCs/>
          <w:sz w:val="24"/>
          <w:szCs w:val="24"/>
        </w:rPr>
        <w:t xml:space="preserve">CLÁUSULA DÉCIMA SETIMA - FORO </w:t>
      </w:r>
    </w:p>
    <w:p w14:paraId="0F7FA0CE" w14:textId="77777777" w:rsidR="00192390" w:rsidRPr="00192390" w:rsidRDefault="00192390" w:rsidP="00192390">
      <w:pPr>
        <w:pStyle w:val="Corpodetexto"/>
        <w:jc w:val="both"/>
        <w:rPr>
          <w:sz w:val="24"/>
          <w:szCs w:val="24"/>
        </w:rPr>
      </w:pPr>
      <w:r w:rsidRPr="00192390">
        <w:rPr>
          <w:sz w:val="24"/>
          <w:szCs w:val="24"/>
        </w:rPr>
        <w:t>Fica eleito o foro da Comarca de Bom Jardim/ RJ para dirimir dúvidas ou questões oriundas do presente contrato.</w:t>
      </w:r>
    </w:p>
    <w:p w14:paraId="2E48BA55" w14:textId="77777777" w:rsidR="00192390" w:rsidRPr="00192390" w:rsidRDefault="00192390" w:rsidP="00192390">
      <w:pPr>
        <w:pStyle w:val="Corpodetexto"/>
        <w:jc w:val="both"/>
        <w:rPr>
          <w:sz w:val="24"/>
          <w:szCs w:val="24"/>
        </w:rPr>
      </w:pPr>
    </w:p>
    <w:p w14:paraId="37210AE6" w14:textId="77777777" w:rsidR="00192390" w:rsidRDefault="00192390" w:rsidP="00192390">
      <w:pPr>
        <w:pStyle w:val="Corpodetexto"/>
        <w:jc w:val="both"/>
        <w:rPr>
          <w:sz w:val="24"/>
          <w:szCs w:val="24"/>
        </w:rPr>
      </w:pPr>
      <w:r w:rsidRPr="00192390">
        <w:rPr>
          <w:sz w:val="24"/>
          <w:szCs w:val="24"/>
        </w:rPr>
        <w:t>E por estarem justas e contratadas, as partes assinam o presente instrumento contratual, em 03 (três vias) iguais e rubricadas para todos os fins de direito, na presença das testemunhas abaixo.</w:t>
      </w:r>
    </w:p>
    <w:p w14:paraId="75C9E84B" w14:textId="77777777" w:rsidR="00192390" w:rsidRDefault="00192390" w:rsidP="00192390">
      <w:pPr>
        <w:pStyle w:val="Corpodetexto"/>
        <w:jc w:val="both"/>
        <w:rPr>
          <w:sz w:val="24"/>
          <w:szCs w:val="24"/>
        </w:rPr>
      </w:pPr>
    </w:p>
    <w:p w14:paraId="3064978B" w14:textId="77777777" w:rsidR="00192390" w:rsidRPr="00192390" w:rsidRDefault="00192390" w:rsidP="00192390">
      <w:pPr>
        <w:pStyle w:val="Corpodetexto"/>
        <w:jc w:val="both"/>
        <w:rPr>
          <w:sz w:val="24"/>
          <w:szCs w:val="24"/>
        </w:rPr>
      </w:pPr>
    </w:p>
    <w:p w14:paraId="09ABDFFE" w14:textId="77777777" w:rsidR="00192390" w:rsidRPr="00192390" w:rsidRDefault="00192390" w:rsidP="00192390">
      <w:pPr>
        <w:pStyle w:val="Corpodetexto"/>
        <w:spacing w:line="200" w:lineRule="atLeast"/>
        <w:rPr>
          <w:sz w:val="24"/>
        </w:rPr>
      </w:pPr>
      <w:r w:rsidRPr="00192390">
        <w:rPr>
          <w:sz w:val="24"/>
        </w:rPr>
        <w:lastRenderedPageBreak/>
        <w:t>Bom Jardim, XX de XXXX de 2025.</w:t>
      </w:r>
    </w:p>
    <w:p w14:paraId="1709C296" w14:textId="77777777" w:rsidR="00192390" w:rsidRPr="00721950" w:rsidRDefault="00192390" w:rsidP="00192390">
      <w:pPr>
        <w:pStyle w:val="Corpodetexto"/>
        <w:spacing w:line="200" w:lineRule="atLeast"/>
        <w:rPr>
          <w:szCs w:val="22"/>
        </w:rPr>
      </w:pPr>
    </w:p>
    <w:p w14:paraId="6C7AC4BD" w14:textId="77777777" w:rsidR="00192390" w:rsidRPr="00192390" w:rsidRDefault="00192390" w:rsidP="00192390">
      <w:pPr>
        <w:pStyle w:val="Corpodetexto"/>
        <w:spacing w:line="200" w:lineRule="atLeast"/>
        <w:rPr>
          <w:sz w:val="24"/>
        </w:rPr>
      </w:pPr>
    </w:p>
    <w:p w14:paraId="3CDA751B" w14:textId="77777777" w:rsidR="00192390" w:rsidRPr="00192390" w:rsidRDefault="00192390" w:rsidP="00192390">
      <w:pPr>
        <w:pStyle w:val="Corpodetexto"/>
        <w:spacing w:line="200" w:lineRule="atLeast"/>
        <w:rPr>
          <w:sz w:val="24"/>
        </w:rPr>
      </w:pPr>
    </w:p>
    <w:p w14:paraId="23CB5CC2" w14:textId="77777777" w:rsidR="00192390" w:rsidRPr="00192390" w:rsidRDefault="00192390" w:rsidP="00192390">
      <w:pPr>
        <w:pStyle w:val="Corpodetexto"/>
        <w:spacing w:line="200" w:lineRule="atLeast"/>
        <w:rPr>
          <w:b/>
          <w:bCs/>
          <w:sz w:val="24"/>
        </w:rPr>
        <w:sectPr w:rsidR="00192390" w:rsidRPr="00192390" w:rsidSect="00192390">
          <w:pgSz w:w="11906" w:h="16838"/>
          <w:pgMar w:top="1821" w:right="1274" w:bottom="1417" w:left="1418" w:header="708" w:footer="708" w:gutter="0"/>
          <w:cols w:space="708"/>
          <w:docGrid w:linePitch="360"/>
        </w:sectPr>
      </w:pPr>
    </w:p>
    <w:p w14:paraId="4BB2510C" w14:textId="77777777" w:rsidR="00192390" w:rsidRPr="00192390" w:rsidRDefault="00192390" w:rsidP="00192390">
      <w:pPr>
        <w:pStyle w:val="Corpodetexto"/>
        <w:spacing w:line="200" w:lineRule="atLeast"/>
        <w:rPr>
          <w:sz w:val="24"/>
        </w:rPr>
      </w:pPr>
      <w:r w:rsidRPr="00192390">
        <w:rPr>
          <w:b/>
          <w:bCs/>
          <w:sz w:val="24"/>
        </w:rPr>
        <w:t>MUNICÍPIO DE BOM JARDIM</w:t>
      </w:r>
      <w:r w:rsidRPr="00192390">
        <w:rPr>
          <w:b/>
          <w:sz w:val="24"/>
        </w:rPr>
        <w:t xml:space="preserve"> CONTRATANTE</w:t>
      </w:r>
    </w:p>
    <w:p w14:paraId="12DC19A5" w14:textId="77777777" w:rsidR="00192390" w:rsidRPr="00192390" w:rsidRDefault="00192390" w:rsidP="00192390">
      <w:pPr>
        <w:pStyle w:val="Corpodetexto"/>
        <w:spacing w:line="200" w:lineRule="atLeast"/>
        <w:rPr>
          <w:b/>
          <w:bCs/>
          <w:sz w:val="24"/>
        </w:rPr>
      </w:pPr>
      <w:r w:rsidRPr="00192390">
        <w:rPr>
          <w:b/>
          <w:bCs/>
          <w:sz w:val="24"/>
          <w:highlight w:val="yellow"/>
        </w:rPr>
        <w:fldChar w:fldCharType="begin"/>
      </w:r>
      <w:r w:rsidRPr="00192390">
        <w:rPr>
          <w:b/>
          <w:bCs/>
          <w:sz w:val="24"/>
          <w:highlight w:val="yellow"/>
        </w:rPr>
        <w:instrText xml:space="preserve"> REF  Empresa  \* MERGEFORMAT </w:instrText>
      </w:r>
      <w:r w:rsidRPr="00192390">
        <w:rPr>
          <w:b/>
          <w:bCs/>
          <w:sz w:val="24"/>
          <w:highlight w:val="yellow"/>
        </w:rPr>
        <w:fldChar w:fldCharType="separate"/>
      </w:r>
      <w:sdt>
        <w:sdtPr>
          <w:rPr>
            <w:b/>
            <w:bCs/>
            <w:sz w:val="24"/>
          </w:rPr>
          <w:id w:val="-1078820579"/>
          <w:placeholder>
            <w:docPart w:val="22FB91EB99614A5AA5B85CEEE453507E"/>
          </w:placeholder>
        </w:sdtPr>
        <w:sdtEndPr>
          <w:rPr>
            <w:highlight w:val="yellow"/>
          </w:rPr>
        </w:sdtEndPr>
        <w:sdtContent>
          <w:r w:rsidR="00DD7BA1" w:rsidRPr="00192390">
            <w:rPr>
              <w:b/>
              <w:bCs/>
              <w:sz w:val="24"/>
            </w:rPr>
            <w:t>XXXXXXXXX</w:t>
          </w:r>
        </w:sdtContent>
      </w:sdt>
      <w:r w:rsidRPr="00192390">
        <w:rPr>
          <w:b/>
          <w:bCs/>
          <w:sz w:val="24"/>
          <w:highlight w:val="yellow"/>
        </w:rPr>
        <w:fldChar w:fldCharType="end"/>
      </w:r>
    </w:p>
    <w:p w14:paraId="20D09214" w14:textId="77777777" w:rsidR="00192390" w:rsidRPr="00192390" w:rsidRDefault="00192390" w:rsidP="00192390">
      <w:pPr>
        <w:pStyle w:val="Corpodetexto"/>
        <w:spacing w:line="200" w:lineRule="atLeast"/>
        <w:rPr>
          <w:b/>
          <w:bCs/>
          <w:sz w:val="24"/>
        </w:rPr>
      </w:pPr>
      <w:r w:rsidRPr="00192390">
        <w:rPr>
          <w:b/>
          <w:bCs/>
          <w:sz w:val="24"/>
        </w:rPr>
        <w:t>CONTRATADA</w:t>
      </w:r>
    </w:p>
    <w:p w14:paraId="7C80D983" w14:textId="77777777" w:rsidR="00192390" w:rsidRPr="00192390" w:rsidRDefault="00192390" w:rsidP="00192390">
      <w:pPr>
        <w:pStyle w:val="Corpodetexto"/>
        <w:spacing w:line="200" w:lineRule="atLeast"/>
        <w:rPr>
          <w:b/>
          <w:sz w:val="24"/>
        </w:rPr>
        <w:sectPr w:rsidR="00192390" w:rsidRPr="00192390" w:rsidSect="00192390">
          <w:type w:val="continuous"/>
          <w:pgSz w:w="11906" w:h="16838"/>
          <w:pgMar w:top="1417" w:right="1701" w:bottom="1417" w:left="1701" w:header="708" w:footer="708" w:gutter="0"/>
          <w:cols w:num="2" w:space="708"/>
          <w:docGrid w:linePitch="360"/>
        </w:sectPr>
      </w:pPr>
    </w:p>
    <w:p w14:paraId="5DFF03AF" w14:textId="77777777" w:rsidR="00192390" w:rsidRDefault="00192390" w:rsidP="00192390">
      <w:pPr>
        <w:pStyle w:val="Corpodetexto"/>
        <w:spacing w:line="200" w:lineRule="atLeast"/>
        <w:rPr>
          <w:b/>
          <w:sz w:val="24"/>
        </w:rPr>
      </w:pPr>
    </w:p>
    <w:p w14:paraId="76256508" w14:textId="1E167123" w:rsidR="00192390" w:rsidRPr="00192390" w:rsidRDefault="00192390" w:rsidP="00192390">
      <w:pPr>
        <w:pStyle w:val="Corpodetexto"/>
        <w:spacing w:line="200" w:lineRule="atLeast"/>
        <w:jc w:val="left"/>
        <w:rPr>
          <w:sz w:val="24"/>
        </w:rPr>
      </w:pPr>
      <w:r w:rsidRPr="00192390">
        <w:rPr>
          <w:b/>
          <w:sz w:val="24"/>
        </w:rPr>
        <w:t>TESTEMUNHAS</w:t>
      </w:r>
      <w:r w:rsidRPr="00192390">
        <w:rPr>
          <w:sz w:val="24"/>
        </w:rPr>
        <w:t>:</w:t>
      </w:r>
    </w:p>
    <w:p w14:paraId="44F6AB27" w14:textId="77777777" w:rsidR="00192390" w:rsidRDefault="00192390" w:rsidP="00192390">
      <w:pPr>
        <w:pStyle w:val="Corpodetexto"/>
        <w:spacing w:line="200" w:lineRule="atLeast"/>
        <w:jc w:val="left"/>
        <w:rPr>
          <w:sz w:val="24"/>
        </w:rPr>
      </w:pPr>
    </w:p>
    <w:p w14:paraId="13A1DA39" w14:textId="77777777" w:rsidR="00192390" w:rsidRPr="00192390" w:rsidRDefault="00192390" w:rsidP="00192390">
      <w:pPr>
        <w:pStyle w:val="Corpodetexto"/>
        <w:spacing w:line="200" w:lineRule="atLeast"/>
        <w:jc w:val="left"/>
        <w:rPr>
          <w:sz w:val="24"/>
        </w:rPr>
        <w:sectPr w:rsidR="00192390" w:rsidRPr="00192390" w:rsidSect="00192390">
          <w:type w:val="continuous"/>
          <w:pgSz w:w="11906" w:h="16838"/>
          <w:pgMar w:top="1417" w:right="1701" w:bottom="1417" w:left="1701" w:header="708" w:footer="708" w:gutter="0"/>
          <w:cols w:space="708"/>
          <w:docGrid w:linePitch="360"/>
        </w:sectPr>
      </w:pPr>
    </w:p>
    <w:p w14:paraId="433D68FD" w14:textId="77777777" w:rsidR="00192390" w:rsidRPr="00192390" w:rsidRDefault="00192390" w:rsidP="00192390">
      <w:pPr>
        <w:pStyle w:val="Corpodetexto"/>
        <w:spacing w:line="200" w:lineRule="atLeast"/>
        <w:jc w:val="left"/>
        <w:rPr>
          <w:sz w:val="24"/>
        </w:rPr>
      </w:pPr>
      <w:r w:rsidRPr="00192390">
        <w:rPr>
          <w:sz w:val="24"/>
        </w:rPr>
        <w:t>Nome:</w:t>
      </w:r>
    </w:p>
    <w:p w14:paraId="25F1992A" w14:textId="77777777" w:rsidR="00192390" w:rsidRPr="00192390" w:rsidRDefault="00192390" w:rsidP="00192390">
      <w:pPr>
        <w:pStyle w:val="Corpodetexto"/>
        <w:spacing w:line="200" w:lineRule="atLeast"/>
        <w:jc w:val="left"/>
        <w:rPr>
          <w:sz w:val="24"/>
        </w:rPr>
      </w:pPr>
      <w:r w:rsidRPr="00192390">
        <w:rPr>
          <w:sz w:val="24"/>
        </w:rPr>
        <w:t>CPF:</w:t>
      </w:r>
    </w:p>
    <w:p w14:paraId="408D9F46" w14:textId="77777777" w:rsidR="00192390" w:rsidRPr="00192390" w:rsidRDefault="00192390" w:rsidP="00192390">
      <w:pPr>
        <w:rPr>
          <w:sz w:val="24"/>
        </w:rPr>
      </w:pPr>
      <w:r w:rsidRPr="00192390">
        <w:rPr>
          <w:sz w:val="24"/>
        </w:rPr>
        <w:t>Nome:</w:t>
      </w:r>
    </w:p>
    <w:p w14:paraId="1424110E" w14:textId="77777777" w:rsidR="00192390" w:rsidRPr="00192390" w:rsidRDefault="00192390" w:rsidP="00192390">
      <w:pPr>
        <w:rPr>
          <w:sz w:val="24"/>
        </w:rPr>
        <w:sectPr w:rsidR="00192390" w:rsidRPr="00192390" w:rsidSect="00192390">
          <w:type w:val="continuous"/>
          <w:pgSz w:w="11906" w:h="16838"/>
          <w:pgMar w:top="1417" w:right="1701" w:bottom="1417" w:left="1701" w:header="708" w:footer="708" w:gutter="0"/>
          <w:cols w:num="2" w:space="708"/>
          <w:docGrid w:linePitch="360"/>
        </w:sectPr>
      </w:pPr>
      <w:r w:rsidRPr="00192390">
        <w:rPr>
          <w:sz w:val="24"/>
        </w:rPr>
        <w:t>CPF:</w:t>
      </w:r>
    </w:p>
    <w:p w14:paraId="46AF0AA5" w14:textId="77777777" w:rsidR="00192390" w:rsidRPr="00721950" w:rsidRDefault="00192390" w:rsidP="00192390">
      <w:pPr>
        <w:rPr>
          <w:szCs w:val="22"/>
        </w:rPr>
      </w:pPr>
    </w:p>
    <w:p w14:paraId="44383D80" w14:textId="77777777" w:rsidR="00192390" w:rsidRPr="00721950" w:rsidRDefault="00192390" w:rsidP="00192390">
      <w:pPr>
        <w:rPr>
          <w:szCs w:val="22"/>
        </w:rPr>
      </w:pPr>
    </w:p>
    <w:p w14:paraId="3C9C1E02" w14:textId="77777777" w:rsidR="00192390" w:rsidRPr="00721950" w:rsidRDefault="00192390" w:rsidP="00192390"/>
    <w:p w14:paraId="4C3809A5" w14:textId="77777777" w:rsidR="00192390" w:rsidRDefault="00192390" w:rsidP="00192390"/>
    <w:p w14:paraId="1CD6CD65" w14:textId="77777777" w:rsidR="00192390" w:rsidRDefault="00192390" w:rsidP="00192390"/>
    <w:p w14:paraId="779255FC" w14:textId="77777777" w:rsidR="00192390" w:rsidRDefault="00192390" w:rsidP="00192390"/>
    <w:p w14:paraId="43F98A86" w14:textId="77777777" w:rsidR="00192390" w:rsidRDefault="00192390" w:rsidP="00192390"/>
    <w:p w14:paraId="574418C2" w14:textId="77777777" w:rsidR="00192390" w:rsidRDefault="00192390" w:rsidP="00192390"/>
    <w:p w14:paraId="6A76C1C3" w14:textId="77777777" w:rsidR="00192390" w:rsidRDefault="00192390" w:rsidP="00192390"/>
    <w:p w14:paraId="68F43645" w14:textId="77777777" w:rsidR="00192390" w:rsidRDefault="00192390" w:rsidP="00192390"/>
    <w:p w14:paraId="7BD2EC80" w14:textId="77777777" w:rsidR="00192390" w:rsidRDefault="00192390" w:rsidP="00192390"/>
    <w:p w14:paraId="65C7D8DE" w14:textId="77777777" w:rsidR="00192390" w:rsidRDefault="00192390" w:rsidP="00192390"/>
    <w:p w14:paraId="3ED7ABEB" w14:textId="77777777" w:rsidR="00192390" w:rsidRDefault="00192390" w:rsidP="00192390"/>
    <w:p w14:paraId="72EB2618" w14:textId="77777777" w:rsidR="00192390" w:rsidRDefault="00192390" w:rsidP="00192390"/>
    <w:p w14:paraId="42214AC0" w14:textId="77777777" w:rsidR="00192390" w:rsidRDefault="00192390" w:rsidP="00192390"/>
    <w:p w14:paraId="123D6E1C" w14:textId="77777777" w:rsidR="00192390" w:rsidRDefault="00192390" w:rsidP="00192390"/>
    <w:p w14:paraId="59B5F127" w14:textId="77777777" w:rsidR="00192390" w:rsidRDefault="00192390" w:rsidP="00192390"/>
    <w:p w14:paraId="33F13BDC" w14:textId="77777777" w:rsidR="00192390" w:rsidRDefault="00192390" w:rsidP="00192390"/>
    <w:p w14:paraId="489246D4" w14:textId="77777777" w:rsidR="00192390" w:rsidRDefault="00192390" w:rsidP="00192390"/>
    <w:p w14:paraId="2EB4200A" w14:textId="77777777" w:rsidR="00192390" w:rsidRDefault="00192390" w:rsidP="00192390"/>
    <w:p w14:paraId="4F3DDE1F" w14:textId="77777777" w:rsidR="00192390" w:rsidRDefault="00192390" w:rsidP="00192390"/>
    <w:p w14:paraId="137F37D6" w14:textId="77777777" w:rsidR="00192390" w:rsidRDefault="00192390" w:rsidP="00192390"/>
    <w:p w14:paraId="128DC7CA" w14:textId="77777777" w:rsidR="00192390" w:rsidRDefault="00192390" w:rsidP="00192390"/>
    <w:p w14:paraId="643648F4" w14:textId="77777777" w:rsidR="00192390" w:rsidRDefault="00192390" w:rsidP="00192390"/>
    <w:p w14:paraId="119997CD" w14:textId="77777777" w:rsidR="00192390" w:rsidRDefault="00192390" w:rsidP="00192390"/>
    <w:p w14:paraId="4C61612C" w14:textId="77777777" w:rsidR="00192390" w:rsidRDefault="00192390" w:rsidP="00192390"/>
    <w:p w14:paraId="4ED9BCAF" w14:textId="77777777" w:rsidR="00192390" w:rsidRDefault="00192390" w:rsidP="00192390"/>
    <w:p w14:paraId="12286E67" w14:textId="77777777" w:rsidR="00192390" w:rsidRDefault="00192390" w:rsidP="00192390"/>
    <w:p w14:paraId="34201D51" w14:textId="77777777" w:rsidR="00192390" w:rsidRDefault="00192390" w:rsidP="00192390"/>
    <w:p w14:paraId="4F11733C" w14:textId="77777777" w:rsidR="00192390" w:rsidRDefault="00192390" w:rsidP="00192390"/>
    <w:p w14:paraId="6B7E9139" w14:textId="77777777" w:rsidR="00192390" w:rsidRDefault="00192390" w:rsidP="00192390"/>
    <w:p w14:paraId="71961C09" w14:textId="77777777" w:rsidR="00192390" w:rsidRDefault="00192390" w:rsidP="00192390"/>
    <w:p w14:paraId="000C813F" w14:textId="77777777" w:rsidR="00192390" w:rsidRPr="00383451" w:rsidRDefault="00192390" w:rsidP="00192390">
      <w:pPr>
        <w:jc w:val="center"/>
        <w:rPr>
          <w:b/>
          <w:bCs/>
          <w:sz w:val="24"/>
          <w:szCs w:val="18"/>
        </w:rPr>
      </w:pPr>
      <w:r w:rsidRPr="00383451">
        <w:rPr>
          <w:b/>
          <w:bCs/>
          <w:sz w:val="24"/>
          <w:szCs w:val="18"/>
        </w:rPr>
        <w:lastRenderedPageBreak/>
        <w:t xml:space="preserve">MINUTA DE CONTRATO Nº </w:t>
      </w:r>
      <w:sdt>
        <w:sdtPr>
          <w:rPr>
            <w:b/>
            <w:bCs/>
            <w:sz w:val="24"/>
            <w:szCs w:val="18"/>
          </w:rPr>
          <w:id w:val="179627282"/>
          <w:placeholder>
            <w:docPart w:val="7528C277408B4B34B51839ADD52E3524"/>
          </w:placeholder>
        </w:sdtPr>
        <w:sdtEndPr/>
        <w:sdtContent>
          <w:r w:rsidRPr="00383451">
            <w:rPr>
              <w:b/>
              <w:bCs/>
              <w:sz w:val="24"/>
              <w:szCs w:val="18"/>
            </w:rPr>
            <w:t>0XX</w:t>
          </w:r>
        </w:sdtContent>
      </w:sdt>
      <w:r w:rsidRPr="00383451">
        <w:rPr>
          <w:b/>
          <w:bCs/>
          <w:sz w:val="24"/>
          <w:szCs w:val="18"/>
        </w:rPr>
        <w:t>/</w:t>
      </w:r>
      <w:sdt>
        <w:sdtPr>
          <w:rPr>
            <w:b/>
            <w:bCs/>
            <w:sz w:val="24"/>
            <w:szCs w:val="18"/>
          </w:rPr>
          <w:id w:val="1448271065"/>
          <w:placeholder>
            <w:docPart w:val="3DA3157E034047B1BF455B9A4582DB1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383451">
            <w:rPr>
              <w:b/>
              <w:bCs/>
              <w:sz w:val="24"/>
              <w:szCs w:val="18"/>
            </w:rPr>
            <w:t xml:space="preserve"> 2025</w:t>
          </w:r>
        </w:sdtContent>
      </w:sdt>
    </w:p>
    <w:p w14:paraId="7AC6F5AC" w14:textId="77777777" w:rsidR="00192390" w:rsidRPr="00383451" w:rsidRDefault="00192390" w:rsidP="00192390">
      <w:pPr>
        <w:jc w:val="center"/>
        <w:rPr>
          <w:b/>
          <w:sz w:val="24"/>
          <w:szCs w:val="18"/>
        </w:rPr>
      </w:pPr>
      <w:r w:rsidRPr="00383451">
        <w:rPr>
          <w:b/>
          <w:bCs/>
          <w:sz w:val="24"/>
          <w:szCs w:val="18"/>
        </w:rPr>
        <w:t xml:space="preserve">REF: </w:t>
      </w:r>
      <w:r w:rsidRPr="00383451">
        <w:rPr>
          <w:b/>
          <w:sz w:val="24"/>
          <w:szCs w:val="18"/>
        </w:rPr>
        <w:t>PREGÃO ELERTÔNICO 0XX/2024</w:t>
      </w:r>
    </w:p>
    <w:p w14:paraId="3DCBB2A2" w14:textId="77777777" w:rsidR="00192390" w:rsidRPr="00383451" w:rsidRDefault="00192390" w:rsidP="00192390">
      <w:pPr>
        <w:rPr>
          <w:b/>
          <w:bCs/>
        </w:rPr>
      </w:pPr>
    </w:p>
    <w:p w14:paraId="4A90CEBD" w14:textId="77777777" w:rsidR="00192390" w:rsidRPr="00383451" w:rsidRDefault="00192390" w:rsidP="00192390">
      <w:pPr>
        <w:ind w:left="4536"/>
        <w:jc w:val="both"/>
        <w:rPr>
          <w:b/>
          <w:bCs/>
          <w:sz w:val="24"/>
          <w:szCs w:val="18"/>
        </w:rPr>
      </w:pPr>
      <w:r w:rsidRPr="00383451">
        <w:rPr>
          <w:b/>
          <w:bCs/>
          <w:sz w:val="24"/>
          <w:szCs w:val="18"/>
        </w:rPr>
        <w:t xml:space="preserve">CONTRATO PARA EVENTUAL E FUTURA AQUISIÇÃO DE ÓLEOS LUBRIFICANTES QUE ENTRE SI CELEBRAM O FUNDO MUNICIPAL DE SAÚDE E A EMPRESA </w:t>
      </w:r>
      <w:sdt>
        <w:sdtPr>
          <w:rPr>
            <w:b/>
            <w:bCs/>
            <w:sz w:val="24"/>
            <w:szCs w:val="18"/>
          </w:rPr>
          <w:id w:val="-546456673"/>
          <w:placeholder>
            <w:docPart w:val="2BF45428367D41F2945B7AA9B90B6FEE"/>
          </w:placeholder>
        </w:sdtPr>
        <w:sdtEndPr/>
        <w:sdtContent>
          <w:r w:rsidRPr="00383451">
            <w:rPr>
              <w:b/>
              <w:bCs/>
              <w:sz w:val="24"/>
              <w:szCs w:val="18"/>
            </w:rPr>
            <w:t>XXXXXXXXX</w:t>
          </w:r>
        </w:sdtContent>
      </w:sdt>
    </w:p>
    <w:p w14:paraId="3057F2FE" w14:textId="77777777" w:rsidR="00192390" w:rsidRPr="00383451" w:rsidRDefault="00192390" w:rsidP="00192390"/>
    <w:p w14:paraId="3911B4F1" w14:textId="77777777" w:rsidR="00192390" w:rsidRPr="00383451" w:rsidRDefault="00192390" w:rsidP="00192390">
      <w:pPr>
        <w:jc w:val="both"/>
        <w:rPr>
          <w:sz w:val="24"/>
          <w:szCs w:val="24"/>
        </w:rPr>
      </w:pPr>
      <w:r w:rsidRPr="00383451">
        <w:rPr>
          <w:b/>
          <w:sz w:val="24"/>
          <w:szCs w:val="24"/>
        </w:rPr>
        <w:t>O FUNDO MUNICIPAL DE SAÚDE</w:t>
      </w:r>
      <w:r w:rsidRPr="00383451">
        <w:rPr>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383451">
        <w:rPr>
          <w:b/>
          <w:sz w:val="24"/>
          <w:szCs w:val="24"/>
        </w:rPr>
        <w:t>SIMONE LEAL DE ALMEIDA SALLES,</w:t>
      </w:r>
      <w:r w:rsidRPr="00383451">
        <w:rPr>
          <w:sz w:val="24"/>
          <w:szCs w:val="24"/>
        </w:rPr>
        <w:t xml:space="preserve"> portadora da Carteira de Identidade nº 10.571.082-6, expedida pelo DETRAN/RJ, inscrita no CPF/MF sob o nº. 046.369.117-25, com endereço profissional na Praça Governador Roberto Silveira, nº. 44, 3º andar, centro, Bom Jardim/RJ, CEP: 28.660-000</w:t>
      </w:r>
      <w:r w:rsidRPr="00383451">
        <w:rPr>
          <w:bCs/>
          <w:sz w:val="24"/>
          <w:szCs w:val="24"/>
        </w:rPr>
        <w:t xml:space="preserve">, a seguir </w:t>
      </w:r>
      <w:r w:rsidRPr="00383451">
        <w:rPr>
          <w:sz w:val="24"/>
          <w:szCs w:val="24"/>
        </w:rPr>
        <w:t xml:space="preserve">denominada </w:t>
      </w:r>
      <w:r w:rsidRPr="00383451">
        <w:rPr>
          <w:b/>
          <w:sz w:val="24"/>
          <w:szCs w:val="24"/>
        </w:rPr>
        <w:t>CONTRATADA</w:t>
      </w:r>
      <w:r w:rsidRPr="00383451">
        <w:rPr>
          <w:sz w:val="24"/>
          <w:szCs w:val="24"/>
        </w:rPr>
        <w:t>, na modalidade Pregão Eletrônico para Registro de Preços nº ..../ano, tipo MENOR PREÇO POR ITEM, constante dos autos do Processo Administrativo 6.214/2024, em nome da Secretaria Municipal de Obras e Infraestrutura (processo “mãe”) apensos: 7416/2024, 7818/2024, 7607/2024, 7583/2024, 7753/2024, 7879/2024,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77576401" w14:textId="77777777" w:rsidR="00192390" w:rsidRPr="00383451" w:rsidRDefault="00192390" w:rsidP="00192390">
      <w:pPr>
        <w:jc w:val="both"/>
        <w:rPr>
          <w:sz w:val="24"/>
          <w:szCs w:val="24"/>
        </w:rPr>
      </w:pPr>
    </w:p>
    <w:p w14:paraId="6EA46E20" w14:textId="77777777" w:rsidR="00192390" w:rsidRPr="00383451" w:rsidRDefault="00192390" w:rsidP="00192390">
      <w:pPr>
        <w:jc w:val="both"/>
        <w:rPr>
          <w:sz w:val="24"/>
          <w:szCs w:val="24"/>
        </w:rPr>
      </w:pPr>
      <w:r w:rsidRPr="00383451">
        <w:rPr>
          <w:b/>
          <w:bCs/>
          <w:sz w:val="24"/>
          <w:szCs w:val="24"/>
        </w:rPr>
        <w:t xml:space="preserve">CLÁUSULA PRIMEIRA – OBJETO </w:t>
      </w:r>
    </w:p>
    <w:p w14:paraId="3521B3E4" w14:textId="77777777" w:rsidR="00192390" w:rsidRPr="00383451" w:rsidRDefault="00192390" w:rsidP="00192390">
      <w:pPr>
        <w:jc w:val="both"/>
        <w:rPr>
          <w:sz w:val="24"/>
          <w:szCs w:val="24"/>
        </w:rPr>
      </w:pPr>
      <w:r w:rsidRPr="00383451">
        <w:rPr>
          <w:sz w:val="24"/>
          <w:szCs w:val="24"/>
        </w:rPr>
        <w:t>Constitui o presente objeto a eventual e futura aquisição de ÓLEOS LUBRIFICANTES EM GERAL, visando a manutenção preventiva e corretiva da frota municipal da Prefeitura Municipal de Bom Jardim, englobando as seguintes Secretarias: Secretaria Municipal de Obras e Infraestrutura – SMOI, Secretaria Municipal de Fazenda – SMF,  Secretaria Municipal de Educação – SME, Secretaria Municipal de Meio Ambiente e Sustentabilidade – SMMAS, Secretaria Municipal de Saúde – SMS, Secretaria Municipal de Agricultura e Desenvolvimento – SMAD, conforme especificações constantes no Anexo I - Termo de Referência, do Edital.</w:t>
      </w:r>
    </w:p>
    <w:p w14:paraId="68FF0BD1" w14:textId="77777777" w:rsidR="00192390" w:rsidRPr="00383451" w:rsidRDefault="00192390" w:rsidP="00192390">
      <w:pPr>
        <w:jc w:val="both"/>
        <w:rPr>
          <w:sz w:val="24"/>
          <w:szCs w:val="24"/>
        </w:rPr>
      </w:pPr>
    </w:p>
    <w:p w14:paraId="1B753089" w14:textId="77777777" w:rsidR="00192390" w:rsidRPr="00383451" w:rsidRDefault="00192390" w:rsidP="00192390">
      <w:pPr>
        <w:jc w:val="both"/>
        <w:rPr>
          <w:sz w:val="24"/>
          <w:szCs w:val="24"/>
        </w:rPr>
      </w:pPr>
      <w:r w:rsidRPr="00383451">
        <w:rPr>
          <w:b/>
          <w:sz w:val="24"/>
          <w:szCs w:val="24"/>
        </w:rPr>
        <w:t>Parágrafo Primeiro</w:t>
      </w:r>
      <w:r w:rsidRPr="00383451">
        <w:rPr>
          <w:sz w:val="24"/>
          <w:szCs w:val="24"/>
        </w:rPr>
        <w:t xml:space="preserve"> – A demanda constante neste Contrato é para atender a Secretaria Municipal de Saúde – SMS.</w:t>
      </w:r>
    </w:p>
    <w:p w14:paraId="79D3C8EA" w14:textId="77777777" w:rsidR="00192390" w:rsidRPr="00383451" w:rsidRDefault="00192390" w:rsidP="00192390">
      <w:pPr>
        <w:jc w:val="both"/>
        <w:rPr>
          <w:sz w:val="24"/>
          <w:szCs w:val="24"/>
        </w:rPr>
      </w:pPr>
      <w:r w:rsidRPr="00383451">
        <w:rPr>
          <w:b/>
          <w:sz w:val="24"/>
          <w:szCs w:val="24"/>
        </w:rPr>
        <w:t xml:space="preserve">Parágrafo Segundo - </w:t>
      </w:r>
      <w:r w:rsidRPr="00383451">
        <w:rPr>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4CCFAE58" w14:textId="77777777" w:rsidR="00192390" w:rsidRPr="00383451" w:rsidRDefault="00192390" w:rsidP="00192390">
      <w:pPr>
        <w:jc w:val="both"/>
        <w:rPr>
          <w:sz w:val="24"/>
          <w:szCs w:val="24"/>
        </w:rPr>
      </w:pPr>
    </w:p>
    <w:p w14:paraId="56605131" w14:textId="77777777" w:rsidR="00192390" w:rsidRPr="00383451" w:rsidRDefault="00192390" w:rsidP="00192390">
      <w:pPr>
        <w:jc w:val="both"/>
        <w:rPr>
          <w:sz w:val="24"/>
          <w:szCs w:val="24"/>
        </w:rPr>
      </w:pPr>
      <w:r w:rsidRPr="00383451">
        <w:rPr>
          <w:b/>
          <w:bCs/>
          <w:sz w:val="24"/>
          <w:szCs w:val="24"/>
        </w:rPr>
        <w:t xml:space="preserve">CLÁUSULA SEGUNDA – VALOR CONTRATUAL </w:t>
      </w:r>
    </w:p>
    <w:p w14:paraId="48179BDE" w14:textId="77777777" w:rsidR="00192390" w:rsidRPr="00383451" w:rsidRDefault="00192390" w:rsidP="00192390">
      <w:pPr>
        <w:jc w:val="both"/>
        <w:rPr>
          <w:sz w:val="24"/>
          <w:szCs w:val="24"/>
        </w:rPr>
      </w:pPr>
      <w:r w:rsidRPr="00383451">
        <w:rPr>
          <w:sz w:val="24"/>
          <w:szCs w:val="24"/>
        </w:rPr>
        <w:t xml:space="preserve">Pelo objeto ora contratado, o CONTRATANTE pagará a CONTRATADA o </w:t>
      </w:r>
      <w:r w:rsidRPr="00383451">
        <w:rPr>
          <w:b/>
          <w:sz w:val="24"/>
          <w:szCs w:val="24"/>
        </w:rPr>
        <w:t>valor unitário de R$XX,XX (por extenso), pelo item XX, totalizando o valor estimado de R$XXX (por extenso).</w:t>
      </w:r>
    </w:p>
    <w:p w14:paraId="4CC37009" w14:textId="77777777" w:rsidR="00192390" w:rsidRPr="00383451" w:rsidRDefault="00192390" w:rsidP="00192390">
      <w:pPr>
        <w:jc w:val="both"/>
        <w:rPr>
          <w:b/>
          <w:sz w:val="24"/>
          <w:szCs w:val="24"/>
        </w:rPr>
      </w:pPr>
    </w:p>
    <w:p w14:paraId="00ADE1B0" w14:textId="77777777" w:rsidR="00192390" w:rsidRPr="00383451" w:rsidRDefault="00192390" w:rsidP="00192390">
      <w:pPr>
        <w:jc w:val="both"/>
        <w:rPr>
          <w:sz w:val="24"/>
          <w:szCs w:val="24"/>
        </w:rPr>
      </w:pPr>
      <w:r w:rsidRPr="00383451">
        <w:rPr>
          <w:b/>
          <w:sz w:val="24"/>
          <w:szCs w:val="24"/>
        </w:rPr>
        <w:t xml:space="preserve">Parágrafo Primeiro - </w:t>
      </w:r>
      <w:r w:rsidRPr="00383451">
        <w:rPr>
          <w:sz w:val="24"/>
          <w:szCs w:val="24"/>
        </w:rPr>
        <w:t xml:space="preserve">No valor acima estão incluídas todas as despesas ordinárias diretas e indiretas decorrentes da execução do objeto, inclusive tributos e/ou impostos, encargos sociais, </w:t>
      </w:r>
      <w:r w:rsidRPr="00383451">
        <w:rPr>
          <w:sz w:val="24"/>
          <w:szCs w:val="24"/>
        </w:rPr>
        <w:lastRenderedPageBreak/>
        <w:t>trabalhistas, previdenciários, fiscais e comerciais incidentes, taxa de administração, frete, seguro e outros necessários ao cumprimento integral do objeto da contratação.</w:t>
      </w:r>
    </w:p>
    <w:p w14:paraId="29B7DD4D" w14:textId="77777777" w:rsidR="00192390" w:rsidRPr="00383451" w:rsidRDefault="00192390" w:rsidP="00192390">
      <w:pPr>
        <w:jc w:val="both"/>
        <w:rPr>
          <w:sz w:val="24"/>
          <w:szCs w:val="24"/>
        </w:rPr>
      </w:pPr>
      <w:r w:rsidRPr="00383451">
        <w:rPr>
          <w:b/>
          <w:sz w:val="24"/>
          <w:szCs w:val="24"/>
        </w:rPr>
        <w:t xml:space="preserve">Parágrafo Segundo - </w:t>
      </w:r>
      <w:r w:rsidRPr="00383451">
        <w:rPr>
          <w:sz w:val="24"/>
          <w:szCs w:val="24"/>
        </w:rPr>
        <w:t>O  Fundo Municipal de Saúde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0DB1ADF1" w14:textId="77777777" w:rsidR="00192390" w:rsidRPr="00383451" w:rsidRDefault="00192390" w:rsidP="00192390">
      <w:pPr>
        <w:jc w:val="both"/>
        <w:rPr>
          <w:sz w:val="24"/>
          <w:szCs w:val="24"/>
        </w:rPr>
      </w:pPr>
      <w:r w:rsidRPr="00383451">
        <w:rPr>
          <w:b/>
          <w:sz w:val="24"/>
          <w:szCs w:val="24"/>
        </w:rPr>
        <w:t xml:space="preserve">Parágrafo Terceiro - </w:t>
      </w:r>
      <w:r w:rsidRPr="00383451">
        <w:rPr>
          <w:sz w:val="24"/>
          <w:szCs w:val="24"/>
        </w:rPr>
        <w:t>O valor descrito acima constitui mera estimativa, não se obrigando o Fundo Municipal de Saúde a utilizá-lo integralmente, de forma que os pagamentos devidos ao contratado dependerão dos quantitativos efetivamente fornecidos.</w:t>
      </w:r>
    </w:p>
    <w:p w14:paraId="746AA2CB" w14:textId="77777777" w:rsidR="00192390" w:rsidRPr="00383451" w:rsidRDefault="00192390" w:rsidP="00192390">
      <w:pPr>
        <w:jc w:val="both"/>
        <w:rPr>
          <w:sz w:val="24"/>
          <w:szCs w:val="24"/>
        </w:rPr>
      </w:pPr>
    </w:p>
    <w:p w14:paraId="39F43CB2" w14:textId="77777777" w:rsidR="00192390" w:rsidRPr="00383451" w:rsidRDefault="00192390" w:rsidP="00192390">
      <w:pPr>
        <w:jc w:val="both"/>
        <w:rPr>
          <w:b/>
          <w:bCs/>
          <w:sz w:val="24"/>
          <w:szCs w:val="24"/>
        </w:rPr>
      </w:pPr>
      <w:r w:rsidRPr="00383451">
        <w:rPr>
          <w:b/>
          <w:bCs/>
          <w:sz w:val="24"/>
          <w:szCs w:val="24"/>
        </w:rPr>
        <w:t>CLÁUSULA TERCEIRA - DINÂMICA DE EXECUÇÃO E RECEBIMENTO DO CONTRATO</w:t>
      </w:r>
    </w:p>
    <w:p w14:paraId="69C94CF5" w14:textId="77777777" w:rsidR="00192390" w:rsidRPr="00383451" w:rsidRDefault="00192390" w:rsidP="00192390">
      <w:pPr>
        <w:jc w:val="both"/>
        <w:rPr>
          <w:bCs/>
          <w:sz w:val="24"/>
          <w:szCs w:val="24"/>
        </w:rPr>
      </w:pPr>
      <w:r w:rsidRPr="00383451">
        <w:rPr>
          <w:bCs/>
          <w:sz w:val="24"/>
          <w:szCs w:val="24"/>
        </w:rPr>
        <w:t>A forma de execução será DIRETA, com fornecimento PARCELADO.</w:t>
      </w:r>
    </w:p>
    <w:p w14:paraId="6A9A3A1A" w14:textId="77777777" w:rsidR="00192390" w:rsidRPr="00383451" w:rsidRDefault="00192390" w:rsidP="00192390">
      <w:pPr>
        <w:jc w:val="both"/>
        <w:rPr>
          <w:bCs/>
          <w:sz w:val="24"/>
          <w:szCs w:val="24"/>
        </w:rPr>
      </w:pPr>
    </w:p>
    <w:p w14:paraId="39B3F540" w14:textId="77777777" w:rsidR="00192390" w:rsidRPr="00383451" w:rsidRDefault="00192390" w:rsidP="00192390">
      <w:pPr>
        <w:jc w:val="both"/>
        <w:rPr>
          <w:bCs/>
          <w:sz w:val="24"/>
          <w:szCs w:val="24"/>
        </w:rPr>
      </w:pPr>
      <w:r w:rsidRPr="00383451">
        <w:rPr>
          <w:b/>
          <w:bCs/>
          <w:sz w:val="24"/>
          <w:szCs w:val="24"/>
        </w:rPr>
        <w:t xml:space="preserve">Parágrafo Primeiro </w:t>
      </w:r>
      <w:r w:rsidRPr="00383451">
        <w:rPr>
          <w:bCs/>
          <w:sz w:val="24"/>
          <w:szCs w:val="24"/>
        </w:rPr>
        <w:t>-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47D4711D" w14:textId="77777777" w:rsidR="00192390" w:rsidRPr="00383451" w:rsidRDefault="00192390" w:rsidP="00192390">
      <w:pPr>
        <w:jc w:val="both"/>
        <w:rPr>
          <w:bCs/>
          <w:sz w:val="24"/>
          <w:szCs w:val="24"/>
        </w:rPr>
      </w:pPr>
      <w:r w:rsidRPr="00383451">
        <w:rPr>
          <w:b/>
          <w:bCs/>
          <w:sz w:val="24"/>
          <w:szCs w:val="24"/>
        </w:rPr>
        <w:t>Parágrafo Segundo</w:t>
      </w:r>
      <w:r w:rsidRPr="00383451">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3C044FB6" w14:textId="77777777" w:rsidR="00192390" w:rsidRPr="00383451" w:rsidRDefault="00192390" w:rsidP="00192390">
      <w:pPr>
        <w:jc w:val="both"/>
        <w:rPr>
          <w:bCs/>
          <w:sz w:val="24"/>
          <w:szCs w:val="24"/>
        </w:rPr>
      </w:pPr>
      <w:r w:rsidRPr="00383451">
        <w:rPr>
          <w:bCs/>
          <w:sz w:val="24"/>
          <w:szCs w:val="24"/>
        </w:rPr>
        <w:t>– SMS – Av. Venâncio Pereira Veloso, 78 – Centro (C.Saúde Dr. Djalma Neves) – Bom Jardim/RJ, de segunda a sexta-feira, das 9h às12h e das 13h às 17h, onde serão recebidos pelos fiscais do contrato ou por servidor designado para tal;</w:t>
      </w:r>
    </w:p>
    <w:p w14:paraId="0C72BB5B" w14:textId="77777777" w:rsidR="00192390" w:rsidRPr="00383451" w:rsidRDefault="00192390" w:rsidP="00192390">
      <w:pPr>
        <w:jc w:val="both"/>
        <w:rPr>
          <w:bCs/>
          <w:sz w:val="24"/>
          <w:szCs w:val="24"/>
        </w:rPr>
      </w:pPr>
    </w:p>
    <w:p w14:paraId="288A5B6A" w14:textId="77777777" w:rsidR="00192390" w:rsidRPr="00383451" w:rsidRDefault="00192390" w:rsidP="00192390">
      <w:pPr>
        <w:jc w:val="both"/>
        <w:rPr>
          <w:b/>
          <w:bCs/>
          <w:sz w:val="24"/>
          <w:szCs w:val="24"/>
        </w:rPr>
      </w:pPr>
      <w:r w:rsidRPr="00383451">
        <w:rPr>
          <w:b/>
          <w:bCs/>
          <w:sz w:val="24"/>
          <w:szCs w:val="24"/>
        </w:rPr>
        <w:t>CLÁUSULA TERCEIRA – SUBCONTRATAÇÃO</w:t>
      </w:r>
    </w:p>
    <w:p w14:paraId="5EE1C4AD" w14:textId="77777777" w:rsidR="00192390" w:rsidRPr="00383451" w:rsidRDefault="00192390" w:rsidP="00192390">
      <w:pPr>
        <w:jc w:val="both"/>
        <w:rPr>
          <w:bCs/>
          <w:sz w:val="24"/>
          <w:szCs w:val="24"/>
        </w:rPr>
      </w:pPr>
      <w:r w:rsidRPr="00383451">
        <w:rPr>
          <w:bCs/>
          <w:sz w:val="24"/>
          <w:szCs w:val="24"/>
        </w:rPr>
        <w:t>Não será admitida a subcontratação do objeto contratual.</w:t>
      </w:r>
    </w:p>
    <w:p w14:paraId="16431284" w14:textId="77777777" w:rsidR="00192390" w:rsidRPr="00383451" w:rsidRDefault="00192390" w:rsidP="00192390">
      <w:pPr>
        <w:jc w:val="both"/>
        <w:rPr>
          <w:b/>
          <w:bCs/>
          <w:sz w:val="24"/>
          <w:szCs w:val="24"/>
        </w:rPr>
      </w:pPr>
    </w:p>
    <w:p w14:paraId="262A1A7C" w14:textId="77777777" w:rsidR="00192390" w:rsidRPr="00383451" w:rsidRDefault="00192390" w:rsidP="00192390">
      <w:pPr>
        <w:jc w:val="both"/>
        <w:rPr>
          <w:b/>
          <w:bCs/>
          <w:sz w:val="24"/>
          <w:szCs w:val="24"/>
        </w:rPr>
      </w:pPr>
      <w:r w:rsidRPr="00383451">
        <w:rPr>
          <w:b/>
          <w:bCs/>
          <w:sz w:val="24"/>
          <w:szCs w:val="24"/>
        </w:rPr>
        <w:t>CLÁUSULA QUARTA - CRITÉRIOS DE MEDIÇÃO E PAGAMENTO</w:t>
      </w:r>
    </w:p>
    <w:p w14:paraId="3846DA4B" w14:textId="77777777" w:rsidR="00192390" w:rsidRPr="00383451" w:rsidRDefault="00192390" w:rsidP="00192390">
      <w:pPr>
        <w:jc w:val="both"/>
        <w:rPr>
          <w:sz w:val="24"/>
          <w:szCs w:val="24"/>
        </w:rPr>
      </w:pPr>
      <w:r w:rsidRPr="00383451">
        <w:rPr>
          <w:sz w:val="24"/>
          <w:szCs w:val="24"/>
        </w:rPr>
        <w:t>Os documentos fiscais serão emitidos da seguinte forma em nome do FUNDO MUNICIPAL DE SAÚDE, CNPJ nº 11.867.889/0001-25, situado à Praça Governador Roberto Silveira, 44 - Centro Bom Jardim, RJ - Brasil - CEP 28.660-000, referente à cota parte da Secretaria de Saúde;</w:t>
      </w:r>
    </w:p>
    <w:p w14:paraId="11314185" w14:textId="77777777" w:rsidR="00192390" w:rsidRPr="00383451" w:rsidRDefault="00192390" w:rsidP="00192390">
      <w:pPr>
        <w:jc w:val="both"/>
        <w:rPr>
          <w:sz w:val="24"/>
          <w:szCs w:val="24"/>
        </w:rPr>
      </w:pPr>
    </w:p>
    <w:p w14:paraId="29AB4FBA" w14:textId="77777777" w:rsidR="00192390" w:rsidRPr="00383451" w:rsidRDefault="00192390" w:rsidP="00192390">
      <w:pPr>
        <w:jc w:val="both"/>
        <w:rPr>
          <w:sz w:val="24"/>
          <w:szCs w:val="24"/>
        </w:rPr>
      </w:pPr>
      <w:r w:rsidRPr="00383451">
        <w:rPr>
          <w:b/>
          <w:sz w:val="24"/>
          <w:szCs w:val="24"/>
        </w:rPr>
        <w:t>Parágrafo Primeiro</w:t>
      </w:r>
      <w:r w:rsidRPr="00383451">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2C1E6631" w14:textId="77777777" w:rsidR="00192390" w:rsidRPr="00383451" w:rsidRDefault="00192390" w:rsidP="00192390">
      <w:pPr>
        <w:jc w:val="both"/>
        <w:rPr>
          <w:sz w:val="24"/>
          <w:szCs w:val="24"/>
        </w:rPr>
      </w:pPr>
      <w:r w:rsidRPr="00383451">
        <w:rPr>
          <w:b/>
          <w:sz w:val="24"/>
          <w:szCs w:val="24"/>
        </w:rPr>
        <w:t xml:space="preserve">Parágrafo Segundo - </w:t>
      </w:r>
      <w:r w:rsidRPr="00383451">
        <w:rPr>
          <w:sz w:val="24"/>
          <w:szCs w:val="24"/>
        </w:rPr>
        <w:t xml:space="preserve">O pagamento será efetuado no prazo, conforme estabelecido no Decreto Municipal nº 4.441, de 23 de fevereiro de 2023: </w:t>
      </w:r>
    </w:p>
    <w:p w14:paraId="2543348D" w14:textId="77777777" w:rsidR="00192390" w:rsidRPr="00383451" w:rsidRDefault="00192390" w:rsidP="00192390">
      <w:pPr>
        <w:jc w:val="both"/>
        <w:rPr>
          <w:sz w:val="24"/>
          <w:szCs w:val="24"/>
        </w:rPr>
      </w:pPr>
      <w:r w:rsidRPr="00383451">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E43DB64" w14:textId="77777777" w:rsidR="00192390" w:rsidRPr="00383451" w:rsidRDefault="00192390" w:rsidP="00192390">
      <w:pPr>
        <w:jc w:val="both"/>
        <w:rPr>
          <w:sz w:val="24"/>
          <w:szCs w:val="24"/>
        </w:rPr>
      </w:pPr>
      <w:r w:rsidRPr="00383451">
        <w:rPr>
          <w:sz w:val="24"/>
          <w:szCs w:val="24"/>
        </w:rPr>
        <w:t>II - O prazo de 30 (trinta) dias corridos, contados da liquidação da despesa, para realizar o pagamento, nas demais hipóteses.</w:t>
      </w:r>
    </w:p>
    <w:p w14:paraId="2C4460D3" w14:textId="77777777" w:rsidR="00192390" w:rsidRPr="00383451" w:rsidRDefault="00192390" w:rsidP="00192390">
      <w:pPr>
        <w:jc w:val="both"/>
        <w:rPr>
          <w:sz w:val="24"/>
          <w:szCs w:val="24"/>
        </w:rPr>
      </w:pPr>
      <w:r w:rsidRPr="00383451">
        <w:rPr>
          <w:b/>
          <w:sz w:val="24"/>
          <w:szCs w:val="24"/>
        </w:rPr>
        <w:t>Parágrafo Terceiro</w:t>
      </w:r>
      <w:r w:rsidRPr="00383451">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56433BCB" w14:textId="77777777" w:rsidR="00192390" w:rsidRPr="00383451" w:rsidRDefault="00192390" w:rsidP="00192390">
      <w:pPr>
        <w:jc w:val="both"/>
        <w:rPr>
          <w:sz w:val="24"/>
          <w:szCs w:val="24"/>
        </w:rPr>
      </w:pPr>
      <w:r w:rsidRPr="00383451">
        <w:rPr>
          <w:b/>
          <w:sz w:val="24"/>
          <w:szCs w:val="24"/>
        </w:rPr>
        <w:lastRenderedPageBreak/>
        <w:t xml:space="preserve">Parágrafo Quarto - </w:t>
      </w:r>
      <w:r w:rsidRPr="00383451">
        <w:rPr>
          <w:sz w:val="24"/>
          <w:szCs w:val="24"/>
        </w:rPr>
        <w:t>O pagamento será realizado através de ordem bancária, para crédito em banco, agência e conta corrente indicados pelo contratado.</w:t>
      </w:r>
    </w:p>
    <w:p w14:paraId="6C59BCFA" w14:textId="77777777" w:rsidR="00192390" w:rsidRPr="00383451" w:rsidRDefault="00192390" w:rsidP="00192390">
      <w:pPr>
        <w:jc w:val="both"/>
        <w:rPr>
          <w:sz w:val="24"/>
          <w:szCs w:val="24"/>
        </w:rPr>
      </w:pPr>
      <w:r w:rsidRPr="00383451">
        <w:rPr>
          <w:b/>
          <w:sz w:val="24"/>
          <w:szCs w:val="24"/>
        </w:rPr>
        <w:t>Parágrafo Quinto</w:t>
      </w:r>
      <w:r w:rsidRPr="00383451">
        <w:rPr>
          <w:sz w:val="24"/>
          <w:szCs w:val="24"/>
        </w:rPr>
        <w:t xml:space="preserve"> - Será considerada data do pagamento o dia em que constar como emitida a ordem bancária para pagamento.</w:t>
      </w:r>
    </w:p>
    <w:p w14:paraId="49B3A1AE" w14:textId="77777777" w:rsidR="00192390" w:rsidRPr="00383451" w:rsidRDefault="00192390" w:rsidP="00192390">
      <w:pPr>
        <w:jc w:val="both"/>
        <w:rPr>
          <w:sz w:val="24"/>
          <w:szCs w:val="24"/>
        </w:rPr>
      </w:pPr>
      <w:r w:rsidRPr="00383451">
        <w:rPr>
          <w:b/>
          <w:sz w:val="24"/>
          <w:szCs w:val="24"/>
        </w:rPr>
        <w:t>Parágrafo Sexto</w:t>
      </w:r>
      <w:r w:rsidRPr="00383451">
        <w:rPr>
          <w:sz w:val="24"/>
          <w:szCs w:val="24"/>
        </w:rPr>
        <w:t xml:space="preserve"> – Quando do pagamento, será efetuada a retenção tributária prevista na legislação aplicável.</w:t>
      </w:r>
    </w:p>
    <w:p w14:paraId="0B4E688E" w14:textId="77777777" w:rsidR="00192390" w:rsidRPr="00383451" w:rsidRDefault="00192390" w:rsidP="00192390">
      <w:pPr>
        <w:jc w:val="both"/>
        <w:rPr>
          <w:sz w:val="24"/>
          <w:szCs w:val="24"/>
        </w:rPr>
      </w:pPr>
      <w:r w:rsidRPr="00383451">
        <w:rPr>
          <w:b/>
          <w:sz w:val="24"/>
          <w:szCs w:val="24"/>
        </w:rPr>
        <w:t>Parágrafo Sétimo</w:t>
      </w:r>
      <w:r w:rsidRPr="00383451">
        <w:rPr>
          <w:sz w:val="24"/>
          <w:szCs w:val="24"/>
        </w:rPr>
        <w:t xml:space="preserve"> - Independentemente do percentual de tributo inserido na planilha, quando houver, serão retidos na fonte, quando da realização do pagamento, os percentuais estabelecidos na legislação vigente.</w:t>
      </w:r>
    </w:p>
    <w:p w14:paraId="5A0DC8FB" w14:textId="77777777" w:rsidR="00192390" w:rsidRPr="00383451" w:rsidRDefault="00192390" w:rsidP="00192390">
      <w:pPr>
        <w:jc w:val="both"/>
        <w:rPr>
          <w:sz w:val="24"/>
          <w:szCs w:val="24"/>
        </w:rPr>
      </w:pPr>
      <w:r w:rsidRPr="00383451">
        <w:rPr>
          <w:b/>
          <w:sz w:val="24"/>
          <w:szCs w:val="24"/>
        </w:rPr>
        <w:t>Parágrafo Oitavo</w:t>
      </w:r>
      <w:r w:rsidRPr="00383451">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DE42444" w14:textId="77777777" w:rsidR="00192390" w:rsidRPr="00383451" w:rsidRDefault="00192390" w:rsidP="00192390">
      <w:pPr>
        <w:jc w:val="both"/>
        <w:rPr>
          <w:sz w:val="24"/>
          <w:szCs w:val="24"/>
        </w:rPr>
      </w:pPr>
      <w:r w:rsidRPr="00383451">
        <w:rPr>
          <w:b/>
          <w:sz w:val="24"/>
          <w:szCs w:val="24"/>
        </w:rPr>
        <w:t>Parágrafo Nono</w:t>
      </w:r>
      <w:r w:rsidRPr="00383451">
        <w:rPr>
          <w:sz w:val="24"/>
          <w:szCs w:val="24"/>
        </w:rPr>
        <w:t xml:space="preserve"> - A presente contratação não permite a antecipação de pagamento parcial ou total, conforme as regras previstas no presente tópico.</w:t>
      </w:r>
    </w:p>
    <w:p w14:paraId="145031CD" w14:textId="77777777" w:rsidR="00192390" w:rsidRPr="00383451" w:rsidRDefault="00192390" w:rsidP="00192390">
      <w:pPr>
        <w:jc w:val="both"/>
        <w:rPr>
          <w:sz w:val="24"/>
          <w:szCs w:val="24"/>
        </w:rPr>
      </w:pPr>
      <w:r w:rsidRPr="00383451">
        <w:rPr>
          <w:b/>
          <w:sz w:val="24"/>
          <w:szCs w:val="24"/>
        </w:rPr>
        <w:t>Parágrafo Décimo</w:t>
      </w:r>
      <w:r w:rsidRPr="00383451">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3934AEE" w14:textId="77777777" w:rsidR="00192390" w:rsidRPr="00383451" w:rsidRDefault="00192390" w:rsidP="00192390">
      <w:pPr>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Primeiro </w:t>
      </w:r>
      <w:r w:rsidRPr="00383451">
        <w:rPr>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24AE74EA" w14:textId="77777777" w:rsidR="00192390" w:rsidRPr="00383451" w:rsidRDefault="00192390" w:rsidP="00192390">
      <w:pPr>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Segundo </w:t>
      </w:r>
      <w:r w:rsidRPr="00383451">
        <w:rPr>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3C7F06D" w14:textId="77777777" w:rsidR="00192390" w:rsidRPr="00383451" w:rsidRDefault="00192390" w:rsidP="00192390">
      <w:pPr>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Terceiro </w:t>
      </w:r>
      <w:r w:rsidRPr="00383451">
        <w:rPr>
          <w:sz w:val="24"/>
          <w:szCs w:val="24"/>
        </w:rPr>
        <w:t>- Para as contratações decorrentes de despesas cujos valores não ultrapassem o limite de que trata o inciso II do art. 75 da Lei nº 14.133, de 2021, o prazo máximo para o recebimento definitivo será de até 07 (sete) dias úteis.</w:t>
      </w:r>
    </w:p>
    <w:p w14:paraId="385F6103" w14:textId="77777777" w:rsidR="00192390" w:rsidRPr="00383451" w:rsidRDefault="00192390" w:rsidP="00192390">
      <w:pPr>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Quarto </w:t>
      </w:r>
      <w:r w:rsidRPr="00383451">
        <w:rPr>
          <w:sz w:val="24"/>
          <w:szCs w:val="24"/>
        </w:rPr>
        <w:t>- O prazo para recebimento definitivo poderá ser excepcionalmente prorrogado, de forma justificada, por igual período, quando houver necessidade de diligências para a aferição do atendimento das exigências contratuais.</w:t>
      </w:r>
    </w:p>
    <w:p w14:paraId="3E197AA5" w14:textId="77777777" w:rsidR="00192390" w:rsidRPr="00383451" w:rsidRDefault="00192390" w:rsidP="00192390">
      <w:pPr>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Quinto </w:t>
      </w:r>
      <w:r w:rsidRPr="00383451">
        <w:rPr>
          <w:sz w:val="24"/>
          <w:szCs w:val="24"/>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7282DB83" w14:textId="77777777" w:rsidR="00192390" w:rsidRPr="00383451" w:rsidRDefault="00192390" w:rsidP="00192390">
      <w:pPr>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Sexto </w:t>
      </w:r>
      <w:r w:rsidRPr="00383451">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12C2D0C" w14:textId="77777777" w:rsidR="00192390" w:rsidRDefault="00192390" w:rsidP="00192390">
      <w:pPr>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Sétimo </w:t>
      </w:r>
      <w:r w:rsidRPr="00383451">
        <w:rPr>
          <w:sz w:val="24"/>
          <w:szCs w:val="24"/>
        </w:rPr>
        <w:t>- O recebimento provisório ou definitivo não excluirá a responsabilidade civil pela solidez e pela segurança dos bens nem a responsabilidade ético-profissional pela perfeita execução do contrato.</w:t>
      </w:r>
    </w:p>
    <w:p w14:paraId="2D74D03F" w14:textId="77777777" w:rsidR="00192390" w:rsidRDefault="00192390" w:rsidP="00192390">
      <w:pPr>
        <w:jc w:val="both"/>
        <w:rPr>
          <w:sz w:val="24"/>
          <w:szCs w:val="24"/>
        </w:rPr>
      </w:pPr>
    </w:p>
    <w:p w14:paraId="5DFDF4D4" w14:textId="77777777" w:rsidR="00192390" w:rsidRPr="00383451" w:rsidRDefault="00192390" w:rsidP="00192390">
      <w:pPr>
        <w:jc w:val="both"/>
        <w:rPr>
          <w:sz w:val="24"/>
          <w:szCs w:val="24"/>
        </w:rPr>
      </w:pPr>
    </w:p>
    <w:p w14:paraId="36C8F3F6" w14:textId="77777777" w:rsidR="00192390" w:rsidRPr="00383451" w:rsidRDefault="00192390" w:rsidP="00192390">
      <w:pPr>
        <w:jc w:val="both"/>
        <w:rPr>
          <w:b/>
          <w:sz w:val="24"/>
          <w:szCs w:val="24"/>
        </w:rPr>
      </w:pPr>
    </w:p>
    <w:p w14:paraId="5643EC99" w14:textId="77777777" w:rsidR="00192390" w:rsidRPr="00383451" w:rsidRDefault="00192390" w:rsidP="00192390">
      <w:pPr>
        <w:jc w:val="both"/>
        <w:rPr>
          <w:sz w:val="24"/>
          <w:szCs w:val="24"/>
        </w:rPr>
      </w:pPr>
      <w:r w:rsidRPr="00383451">
        <w:rPr>
          <w:b/>
          <w:bCs/>
          <w:sz w:val="24"/>
          <w:szCs w:val="24"/>
        </w:rPr>
        <w:lastRenderedPageBreak/>
        <w:t xml:space="preserve">CLÁUSULA QUINTA – RECURSO FINANCEIRO </w:t>
      </w:r>
    </w:p>
    <w:p w14:paraId="06D88752" w14:textId="77777777" w:rsidR="00192390" w:rsidRPr="00383451" w:rsidRDefault="00192390" w:rsidP="00192390">
      <w:pPr>
        <w:jc w:val="both"/>
        <w:rPr>
          <w:sz w:val="24"/>
          <w:szCs w:val="24"/>
        </w:rPr>
      </w:pPr>
      <w:r w:rsidRPr="00383451">
        <w:rPr>
          <w:sz w:val="24"/>
          <w:szCs w:val="24"/>
        </w:rPr>
        <w:t>As despesas decorrentes do presente Contrato serão efetuadas com a seguinte dotação orçamentária: P.T.: 04.800.10.301.0065.2.075, N.D.: 3.3.90.30.</w:t>
      </w:r>
    </w:p>
    <w:p w14:paraId="3BCC112F" w14:textId="77777777" w:rsidR="00192390" w:rsidRPr="00383451" w:rsidRDefault="00192390" w:rsidP="00192390">
      <w:pPr>
        <w:jc w:val="both"/>
        <w:rPr>
          <w:sz w:val="24"/>
          <w:szCs w:val="24"/>
        </w:rPr>
      </w:pPr>
    </w:p>
    <w:p w14:paraId="1EBBFAFD" w14:textId="77777777" w:rsidR="00192390" w:rsidRPr="00383451" w:rsidRDefault="00192390" w:rsidP="00192390">
      <w:pPr>
        <w:jc w:val="both"/>
        <w:rPr>
          <w:b/>
          <w:bCs/>
          <w:sz w:val="24"/>
          <w:szCs w:val="24"/>
        </w:rPr>
      </w:pPr>
      <w:r w:rsidRPr="00383451">
        <w:rPr>
          <w:b/>
          <w:bCs/>
          <w:sz w:val="24"/>
          <w:szCs w:val="24"/>
        </w:rPr>
        <w:t>CLÁUSULA SEXTA – REAJUSTES DOS PREÇOS</w:t>
      </w:r>
    </w:p>
    <w:p w14:paraId="2C987741" w14:textId="77777777" w:rsidR="00192390" w:rsidRPr="00383451" w:rsidRDefault="00192390" w:rsidP="00192390">
      <w:pPr>
        <w:jc w:val="both"/>
        <w:rPr>
          <w:bCs/>
          <w:sz w:val="24"/>
          <w:szCs w:val="24"/>
        </w:rPr>
      </w:pPr>
      <w:r w:rsidRPr="00383451">
        <w:rPr>
          <w:bCs/>
          <w:sz w:val="24"/>
          <w:szCs w:val="24"/>
        </w:rPr>
        <w:t>Os preços inicialmente contratados são fixos e irreajustáveis no prazo de um ano contado da data do orçamento estimado.</w:t>
      </w:r>
    </w:p>
    <w:p w14:paraId="7023CD0E" w14:textId="77777777" w:rsidR="00192390" w:rsidRPr="00383451" w:rsidRDefault="00192390" w:rsidP="00192390">
      <w:pPr>
        <w:jc w:val="both"/>
        <w:rPr>
          <w:bCs/>
          <w:sz w:val="24"/>
          <w:szCs w:val="24"/>
        </w:rPr>
      </w:pPr>
    </w:p>
    <w:p w14:paraId="287E8720" w14:textId="77777777" w:rsidR="00192390" w:rsidRPr="00383451" w:rsidRDefault="00192390" w:rsidP="00192390">
      <w:pPr>
        <w:jc w:val="both"/>
        <w:rPr>
          <w:bCs/>
          <w:sz w:val="24"/>
          <w:szCs w:val="24"/>
        </w:rPr>
      </w:pPr>
      <w:r w:rsidRPr="00383451">
        <w:rPr>
          <w:b/>
          <w:bCs/>
          <w:sz w:val="24"/>
          <w:szCs w:val="24"/>
        </w:rPr>
        <w:t xml:space="preserve">Parágrafo Primeiro - </w:t>
      </w:r>
      <w:r w:rsidRPr="00383451">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912A5FA" w14:textId="77777777" w:rsidR="00192390" w:rsidRPr="00383451" w:rsidRDefault="00192390" w:rsidP="00192390">
      <w:pPr>
        <w:jc w:val="both"/>
        <w:rPr>
          <w:bCs/>
          <w:sz w:val="24"/>
          <w:szCs w:val="24"/>
        </w:rPr>
      </w:pPr>
      <w:r w:rsidRPr="00383451">
        <w:rPr>
          <w:b/>
          <w:bCs/>
          <w:sz w:val="24"/>
          <w:szCs w:val="24"/>
        </w:rPr>
        <w:t xml:space="preserve">Parágrafo Segundo - </w:t>
      </w:r>
      <w:r w:rsidRPr="00383451">
        <w:rPr>
          <w:bCs/>
          <w:sz w:val="24"/>
          <w:szCs w:val="24"/>
        </w:rPr>
        <w:t>Nos reajustes subsequentes ao primeiro, o interregno mínimo de um ano será contado a partir dos efeitos financeiros do último reajuste.</w:t>
      </w:r>
    </w:p>
    <w:p w14:paraId="7B762901" w14:textId="77777777" w:rsidR="00192390" w:rsidRPr="00383451" w:rsidRDefault="00192390" w:rsidP="00192390">
      <w:pPr>
        <w:jc w:val="both"/>
        <w:rPr>
          <w:bCs/>
          <w:sz w:val="24"/>
          <w:szCs w:val="24"/>
        </w:rPr>
      </w:pPr>
      <w:r w:rsidRPr="00383451">
        <w:rPr>
          <w:b/>
          <w:bCs/>
          <w:sz w:val="24"/>
          <w:szCs w:val="24"/>
        </w:rPr>
        <w:t xml:space="preserve">Parágrafo Terceiro - </w:t>
      </w:r>
      <w:r w:rsidRPr="00383451">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F100C9C" w14:textId="77777777" w:rsidR="00192390" w:rsidRPr="00383451" w:rsidRDefault="00192390" w:rsidP="00192390">
      <w:pPr>
        <w:jc w:val="both"/>
        <w:rPr>
          <w:bCs/>
          <w:sz w:val="24"/>
          <w:szCs w:val="24"/>
        </w:rPr>
      </w:pPr>
      <w:r w:rsidRPr="00383451">
        <w:rPr>
          <w:b/>
          <w:bCs/>
          <w:sz w:val="24"/>
          <w:szCs w:val="24"/>
        </w:rPr>
        <w:t xml:space="preserve">Parágrafo Quarto - </w:t>
      </w:r>
      <w:r w:rsidRPr="00383451">
        <w:rPr>
          <w:bCs/>
          <w:sz w:val="24"/>
          <w:szCs w:val="24"/>
        </w:rPr>
        <w:t>Nas aferições finais, o(s) índice(s) utilizado(s) para reajuste será(ão), obrigatoriamente, o(s) definitivo(s).</w:t>
      </w:r>
    </w:p>
    <w:p w14:paraId="25C0C99D" w14:textId="77777777" w:rsidR="00192390" w:rsidRPr="00383451" w:rsidRDefault="00192390" w:rsidP="00192390">
      <w:pPr>
        <w:jc w:val="both"/>
        <w:rPr>
          <w:bCs/>
          <w:sz w:val="24"/>
          <w:szCs w:val="24"/>
        </w:rPr>
      </w:pPr>
      <w:r w:rsidRPr="00383451">
        <w:rPr>
          <w:b/>
          <w:bCs/>
          <w:sz w:val="24"/>
          <w:szCs w:val="24"/>
        </w:rPr>
        <w:t xml:space="preserve">Parágrafo Quinto - </w:t>
      </w:r>
      <w:r w:rsidRPr="00383451">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70035922" w14:textId="77777777" w:rsidR="00192390" w:rsidRPr="00383451" w:rsidRDefault="00192390" w:rsidP="00192390">
      <w:pPr>
        <w:jc w:val="both"/>
        <w:rPr>
          <w:bCs/>
          <w:sz w:val="24"/>
          <w:szCs w:val="24"/>
        </w:rPr>
      </w:pPr>
      <w:r w:rsidRPr="00383451">
        <w:rPr>
          <w:b/>
          <w:bCs/>
          <w:sz w:val="24"/>
          <w:szCs w:val="24"/>
        </w:rPr>
        <w:t xml:space="preserve">Parágrafo Sexto - </w:t>
      </w:r>
      <w:r w:rsidRPr="00383451">
        <w:rPr>
          <w:bCs/>
          <w:sz w:val="24"/>
          <w:szCs w:val="24"/>
        </w:rPr>
        <w:t xml:space="preserve">Na ausência de previsão legal quanto ao índice substituto, as partes elegerão novo índice oficial, para reajustamento do preço do valor remanescente, por meio de termo aditivo. </w:t>
      </w:r>
    </w:p>
    <w:p w14:paraId="4B7F6A08" w14:textId="77777777" w:rsidR="00192390" w:rsidRPr="00383451" w:rsidRDefault="00192390" w:rsidP="00192390">
      <w:pPr>
        <w:jc w:val="both"/>
        <w:rPr>
          <w:bCs/>
          <w:sz w:val="24"/>
          <w:szCs w:val="24"/>
        </w:rPr>
      </w:pPr>
      <w:r w:rsidRPr="00383451">
        <w:rPr>
          <w:b/>
          <w:bCs/>
          <w:sz w:val="24"/>
          <w:szCs w:val="24"/>
        </w:rPr>
        <w:t xml:space="preserve">Parágrafo Sétimo - </w:t>
      </w:r>
      <w:r w:rsidRPr="00383451">
        <w:rPr>
          <w:bCs/>
          <w:sz w:val="24"/>
          <w:szCs w:val="24"/>
        </w:rPr>
        <w:t>O reajuste será realizado por apostilamento.</w:t>
      </w:r>
    </w:p>
    <w:p w14:paraId="72139855" w14:textId="77777777" w:rsidR="00192390" w:rsidRPr="00383451" w:rsidRDefault="00192390" w:rsidP="00192390">
      <w:pPr>
        <w:jc w:val="both"/>
        <w:rPr>
          <w:bCs/>
          <w:sz w:val="24"/>
          <w:szCs w:val="24"/>
        </w:rPr>
      </w:pPr>
    </w:p>
    <w:p w14:paraId="74C7F681" w14:textId="77777777" w:rsidR="00192390" w:rsidRPr="00383451" w:rsidRDefault="00192390" w:rsidP="00192390">
      <w:pPr>
        <w:jc w:val="both"/>
        <w:rPr>
          <w:sz w:val="24"/>
          <w:szCs w:val="24"/>
        </w:rPr>
      </w:pPr>
      <w:r w:rsidRPr="00383451">
        <w:rPr>
          <w:b/>
          <w:bCs/>
          <w:sz w:val="24"/>
          <w:szCs w:val="24"/>
        </w:rPr>
        <w:t>CLÁUSULA SÈTIMA – DA GESTÃO DA ATA DE REGISTRO DE PREÇOS E DO CONTRATO</w:t>
      </w:r>
    </w:p>
    <w:p w14:paraId="364895FF" w14:textId="77777777" w:rsidR="00192390" w:rsidRPr="00383451" w:rsidRDefault="00192390" w:rsidP="00192390">
      <w:pPr>
        <w:suppressAutoHyphens/>
        <w:jc w:val="both"/>
        <w:rPr>
          <w:sz w:val="24"/>
          <w:szCs w:val="24"/>
        </w:rPr>
      </w:pPr>
      <w:r w:rsidRPr="00383451">
        <w:rPr>
          <w:sz w:val="24"/>
          <w:szCs w:val="24"/>
        </w:rPr>
        <w:t xml:space="preserve">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 </w:t>
      </w:r>
    </w:p>
    <w:p w14:paraId="19AF171B" w14:textId="77777777" w:rsidR="00192390" w:rsidRPr="00383451" w:rsidRDefault="00192390" w:rsidP="00192390">
      <w:pPr>
        <w:suppressAutoHyphens/>
        <w:jc w:val="both"/>
        <w:rPr>
          <w:sz w:val="24"/>
          <w:szCs w:val="24"/>
        </w:rPr>
      </w:pPr>
    </w:p>
    <w:p w14:paraId="6D161483" w14:textId="77777777" w:rsidR="00192390" w:rsidRPr="00383451" w:rsidRDefault="00192390" w:rsidP="00192390">
      <w:pPr>
        <w:suppressAutoHyphens/>
        <w:jc w:val="both"/>
        <w:rPr>
          <w:sz w:val="24"/>
          <w:szCs w:val="24"/>
        </w:rPr>
      </w:pPr>
      <w:r w:rsidRPr="00383451">
        <w:rPr>
          <w:b/>
          <w:sz w:val="24"/>
          <w:szCs w:val="24"/>
        </w:rPr>
        <w:t xml:space="preserve">Parágrafo Primeiro </w:t>
      </w:r>
      <w:r w:rsidRPr="00383451">
        <w:rPr>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031DDE27" w14:textId="77777777" w:rsidR="00192390" w:rsidRPr="00383451" w:rsidRDefault="00192390" w:rsidP="00192390">
      <w:pPr>
        <w:suppressAutoHyphens/>
        <w:jc w:val="both"/>
        <w:rPr>
          <w:sz w:val="24"/>
          <w:szCs w:val="24"/>
        </w:rPr>
      </w:pPr>
      <w:r w:rsidRPr="00383451">
        <w:rPr>
          <w:b/>
          <w:sz w:val="24"/>
          <w:szCs w:val="24"/>
        </w:rPr>
        <w:t>Parágrafo Segundo</w:t>
      </w:r>
      <w:r w:rsidRPr="00383451">
        <w:rPr>
          <w:sz w:val="24"/>
          <w:szCs w:val="24"/>
        </w:rPr>
        <w:t xml:space="preserve"> - As comunicações entre o órgão ou entidade e a contratada devem ser realizadas por escrito sempre que o ato exigir tal formalidade, admitindo-se o uso de mensagem eletrônica para esse fim.</w:t>
      </w:r>
    </w:p>
    <w:p w14:paraId="2BE03BB0" w14:textId="77777777" w:rsidR="00192390" w:rsidRPr="00383451" w:rsidRDefault="00192390" w:rsidP="00192390">
      <w:pPr>
        <w:suppressAutoHyphens/>
        <w:jc w:val="both"/>
        <w:rPr>
          <w:sz w:val="24"/>
          <w:szCs w:val="24"/>
        </w:rPr>
      </w:pPr>
      <w:r w:rsidRPr="00383451">
        <w:rPr>
          <w:b/>
          <w:sz w:val="24"/>
          <w:szCs w:val="24"/>
        </w:rPr>
        <w:t xml:space="preserve">Parágrafo Terceiro </w:t>
      </w:r>
      <w:r w:rsidRPr="00383451">
        <w:rPr>
          <w:sz w:val="24"/>
          <w:szCs w:val="24"/>
        </w:rPr>
        <w:t xml:space="preserve"> - O órgão ou entidade poderá convocar representante da empresa para adoção de providências que devam ser cumpridas de imediato.</w:t>
      </w:r>
    </w:p>
    <w:p w14:paraId="545E8749" w14:textId="77777777" w:rsidR="00192390" w:rsidRPr="00383451" w:rsidRDefault="00192390" w:rsidP="00192390">
      <w:pPr>
        <w:suppressAutoHyphens/>
        <w:jc w:val="both"/>
        <w:rPr>
          <w:sz w:val="24"/>
          <w:szCs w:val="24"/>
        </w:rPr>
      </w:pPr>
      <w:r w:rsidRPr="00383451">
        <w:rPr>
          <w:b/>
          <w:sz w:val="24"/>
          <w:szCs w:val="24"/>
        </w:rPr>
        <w:t>Parágrafo Quarto</w:t>
      </w:r>
      <w:r w:rsidRPr="00383451">
        <w:rPr>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978DCC7" w14:textId="77777777" w:rsidR="00192390" w:rsidRPr="00383451" w:rsidRDefault="00192390" w:rsidP="00192390">
      <w:pPr>
        <w:suppressAutoHyphens/>
        <w:jc w:val="both"/>
        <w:rPr>
          <w:sz w:val="24"/>
          <w:szCs w:val="24"/>
        </w:rPr>
      </w:pPr>
      <w:r w:rsidRPr="00383451">
        <w:rPr>
          <w:b/>
          <w:sz w:val="24"/>
          <w:szCs w:val="24"/>
        </w:rPr>
        <w:lastRenderedPageBreak/>
        <w:t>Parágrafo Quinto</w:t>
      </w:r>
      <w:r w:rsidRPr="00383451">
        <w:rPr>
          <w:sz w:val="24"/>
          <w:szCs w:val="24"/>
        </w:rPr>
        <w:t xml:space="preserve"> - A execução da Ata de Registro de Preços e do contrato deverão ser acompanhada e fiscalizada pelos fiscais do contrato, ou pelos respectivos substitutos (Lei nº 14.133, de 2021, art. 117, caput).</w:t>
      </w:r>
    </w:p>
    <w:p w14:paraId="3CBA8F4A" w14:textId="77777777" w:rsidR="00192390" w:rsidRPr="00383451" w:rsidRDefault="00192390" w:rsidP="00192390">
      <w:pPr>
        <w:suppressAutoHyphens/>
        <w:jc w:val="both"/>
        <w:rPr>
          <w:sz w:val="24"/>
          <w:szCs w:val="24"/>
        </w:rPr>
      </w:pPr>
      <w:r w:rsidRPr="00383451">
        <w:rPr>
          <w:b/>
          <w:sz w:val="24"/>
          <w:szCs w:val="24"/>
        </w:rPr>
        <w:t>Parágrafo Sexto</w:t>
      </w:r>
      <w:r w:rsidRPr="00383451">
        <w:rPr>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5C17F148" w14:textId="77777777" w:rsidR="00192390" w:rsidRPr="00383451" w:rsidRDefault="00192390" w:rsidP="00192390">
      <w:pPr>
        <w:suppressAutoHyphens/>
        <w:jc w:val="both"/>
        <w:rPr>
          <w:sz w:val="24"/>
          <w:szCs w:val="24"/>
        </w:rPr>
      </w:pPr>
      <w:r w:rsidRPr="00383451">
        <w:rPr>
          <w:b/>
          <w:sz w:val="24"/>
          <w:szCs w:val="24"/>
        </w:rPr>
        <w:t>Parágrafo Sétimo</w:t>
      </w:r>
      <w:r w:rsidRPr="00383451">
        <w:rPr>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D904A79" w14:textId="77777777" w:rsidR="00192390" w:rsidRPr="00383451" w:rsidRDefault="00192390" w:rsidP="00192390">
      <w:pPr>
        <w:suppressAutoHyphens/>
        <w:jc w:val="both"/>
        <w:rPr>
          <w:sz w:val="24"/>
          <w:szCs w:val="24"/>
        </w:rPr>
      </w:pPr>
      <w:r w:rsidRPr="00383451">
        <w:rPr>
          <w:b/>
          <w:sz w:val="24"/>
          <w:szCs w:val="24"/>
        </w:rPr>
        <w:t>Parágrafo Oitavo</w:t>
      </w:r>
      <w:r w:rsidRPr="00383451">
        <w:rPr>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385CC56" w14:textId="77777777" w:rsidR="00192390" w:rsidRPr="00383451" w:rsidRDefault="00192390" w:rsidP="00192390">
      <w:pPr>
        <w:suppressAutoHyphens/>
        <w:jc w:val="both"/>
        <w:rPr>
          <w:sz w:val="24"/>
          <w:szCs w:val="24"/>
        </w:rPr>
      </w:pPr>
      <w:r w:rsidRPr="00383451">
        <w:rPr>
          <w:b/>
          <w:sz w:val="24"/>
          <w:szCs w:val="24"/>
        </w:rPr>
        <w:t>Parágrafo Nono</w:t>
      </w:r>
      <w:r w:rsidRPr="00383451">
        <w:rPr>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EFCEAE9" w14:textId="77777777" w:rsidR="00192390" w:rsidRPr="00383451" w:rsidRDefault="00192390" w:rsidP="00192390">
      <w:pPr>
        <w:suppressAutoHyphens/>
        <w:jc w:val="both"/>
        <w:rPr>
          <w:sz w:val="24"/>
          <w:szCs w:val="24"/>
        </w:rPr>
      </w:pPr>
      <w:r w:rsidRPr="00383451">
        <w:rPr>
          <w:b/>
          <w:sz w:val="24"/>
          <w:szCs w:val="24"/>
        </w:rPr>
        <w:t xml:space="preserve">Parágrafo Décimo </w:t>
      </w:r>
      <w:r w:rsidRPr="00383451">
        <w:rPr>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7CCED85" w14:textId="77777777" w:rsidR="00192390" w:rsidRPr="00383451" w:rsidRDefault="00192390" w:rsidP="00192390">
      <w:pPr>
        <w:suppressAutoHyphens/>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Primeiro </w:t>
      </w:r>
      <w:r w:rsidRPr="00383451">
        <w:rPr>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1BC0F158" w14:textId="77777777" w:rsidR="00192390" w:rsidRPr="00383451" w:rsidRDefault="00192390" w:rsidP="00192390">
      <w:pPr>
        <w:suppressAutoHyphens/>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Segundo </w:t>
      </w:r>
      <w:r w:rsidRPr="00383451">
        <w:rPr>
          <w:sz w:val="24"/>
          <w:szCs w:val="24"/>
        </w:rPr>
        <w:t>- O gestor do contrato deverá enviar a documentação para a formalização dos procedimentos de liquidação e pagamento, no valor dimensionado pela fiscalização e gestão nos termos do contrato.</w:t>
      </w:r>
    </w:p>
    <w:p w14:paraId="53F77145" w14:textId="77777777" w:rsidR="00192390" w:rsidRPr="00383451" w:rsidRDefault="00192390" w:rsidP="00192390">
      <w:pPr>
        <w:suppressAutoHyphens/>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Terceiro </w:t>
      </w:r>
      <w:r w:rsidRPr="00383451">
        <w:rPr>
          <w:sz w:val="24"/>
          <w:szCs w:val="24"/>
        </w:rPr>
        <w:t>- O contratado deverá manter preposto aceito pela Administração para representá-lo na execução do contrato.</w:t>
      </w:r>
    </w:p>
    <w:p w14:paraId="56C135AA" w14:textId="77777777" w:rsidR="00192390" w:rsidRPr="00383451" w:rsidRDefault="00192390" w:rsidP="00192390">
      <w:pPr>
        <w:suppressAutoHyphens/>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Quarto </w:t>
      </w:r>
      <w:r w:rsidRPr="00383451">
        <w:rPr>
          <w:sz w:val="24"/>
          <w:szCs w:val="24"/>
        </w:rPr>
        <w:t>- A indicação ou a manutenção do preposto da empresa poderá ser recusada pelo órgão ou entidade, desde que devidamente justificada, devendo a empresa designar outro para o exercício da atividade.</w:t>
      </w:r>
    </w:p>
    <w:p w14:paraId="4D348D2E" w14:textId="77777777" w:rsidR="00192390" w:rsidRPr="00383451" w:rsidRDefault="00192390" w:rsidP="00192390">
      <w:pPr>
        <w:suppressAutoHyphens/>
        <w:jc w:val="both"/>
        <w:rPr>
          <w:sz w:val="24"/>
          <w:szCs w:val="24"/>
        </w:rPr>
      </w:pPr>
      <w:r w:rsidRPr="00383451">
        <w:rPr>
          <w:b/>
          <w:sz w:val="24"/>
          <w:szCs w:val="24"/>
        </w:rPr>
        <w:t>Parágrafo Décimo Quinto</w:t>
      </w:r>
      <w:r w:rsidRPr="00383451">
        <w:rPr>
          <w:sz w:val="24"/>
          <w:szCs w:val="24"/>
        </w:rPr>
        <w:t xml:space="preserve">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7418F00E" w14:textId="77777777" w:rsidR="00192390" w:rsidRPr="00383451" w:rsidRDefault="00192390" w:rsidP="00192390">
      <w:pPr>
        <w:suppressAutoHyphens/>
        <w:jc w:val="both"/>
        <w:rPr>
          <w:sz w:val="24"/>
          <w:szCs w:val="24"/>
        </w:rPr>
      </w:pPr>
      <w:r w:rsidRPr="00383451">
        <w:rPr>
          <w:b/>
          <w:sz w:val="24"/>
          <w:szCs w:val="24"/>
        </w:rPr>
        <w:t>Parágrafo Décimo</w:t>
      </w:r>
      <w:r w:rsidRPr="00383451">
        <w:rPr>
          <w:sz w:val="24"/>
          <w:szCs w:val="24"/>
        </w:rPr>
        <w:t xml:space="preserve"> </w:t>
      </w:r>
      <w:r w:rsidRPr="00383451">
        <w:rPr>
          <w:b/>
          <w:sz w:val="24"/>
          <w:szCs w:val="24"/>
        </w:rPr>
        <w:t xml:space="preserve">Sexto </w:t>
      </w:r>
      <w:r w:rsidRPr="00383451">
        <w:rPr>
          <w:sz w:val="24"/>
          <w:szCs w:val="24"/>
        </w:rPr>
        <w:t xml:space="preserve">-  Cabe aos gestores da Ata de Registro de Preços, conforme sua cota parte, as atribuições inerentes ao gerenciamento da Ata de Registro de Preços, particularmente quanto a: </w:t>
      </w:r>
    </w:p>
    <w:p w14:paraId="7BBE3AD3" w14:textId="77777777" w:rsidR="00192390" w:rsidRPr="00383451" w:rsidRDefault="00192390" w:rsidP="00192390">
      <w:pPr>
        <w:suppressAutoHyphens/>
        <w:ind w:left="142"/>
        <w:jc w:val="both"/>
        <w:rPr>
          <w:sz w:val="24"/>
          <w:szCs w:val="24"/>
        </w:rPr>
      </w:pPr>
      <w:r w:rsidRPr="00383451">
        <w:rPr>
          <w:sz w:val="24"/>
          <w:szCs w:val="24"/>
        </w:rPr>
        <w:t>1 -  Providenciar a elaboração e publicação da Ata de Registro de Preços.</w:t>
      </w:r>
    </w:p>
    <w:p w14:paraId="4BE3A6AA" w14:textId="77777777" w:rsidR="00192390" w:rsidRPr="00383451" w:rsidRDefault="00192390" w:rsidP="00192390">
      <w:pPr>
        <w:suppressAutoHyphens/>
        <w:ind w:left="142"/>
        <w:jc w:val="both"/>
        <w:rPr>
          <w:sz w:val="24"/>
          <w:szCs w:val="24"/>
        </w:rPr>
      </w:pPr>
      <w:r w:rsidRPr="00383451">
        <w:rPr>
          <w:sz w:val="24"/>
          <w:szCs w:val="24"/>
        </w:rPr>
        <w:t>2 – Verificar, antes de emitir a ordem de fornecimento, se há saldo orçamentário disponível para a execução;</w:t>
      </w:r>
    </w:p>
    <w:p w14:paraId="777DA4E4" w14:textId="77777777" w:rsidR="00192390" w:rsidRPr="00383451" w:rsidRDefault="00192390" w:rsidP="00192390">
      <w:pPr>
        <w:suppressAutoHyphens/>
        <w:ind w:left="142"/>
        <w:jc w:val="both"/>
        <w:rPr>
          <w:sz w:val="24"/>
          <w:szCs w:val="24"/>
        </w:rPr>
      </w:pPr>
      <w:r w:rsidRPr="00383451">
        <w:rPr>
          <w:sz w:val="24"/>
          <w:szCs w:val="24"/>
        </w:rPr>
        <w:t>3 – Emitir a ordem de fornecimento, nos moldes do instrumento convocatório e seus anexos;</w:t>
      </w:r>
    </w:p>
    <w:p w14:paraId="2A2BB691" w14:textId="77777777" w:rsidR="00192390" w:rsidRPr="00383451" w:rsidRDefault="00192390" w:rsidP="00192390">
      <w:pPr>
        <w:suppressAutoHyphens/>
        <w:ind w:left="142"/>
        <w:jc w:val="both"/>
        <w:rPr>
          <w:sz w:val="24"/>
          <w:szCs w:val="24"/>
        </w:rPr>
      </w:pPr>
      <w:r w:rsidRPr="00383451">
        <w:rPr>
          <w:sz w:val="24"/>
          <w:szCs w:val="24"/>
        </w:rPr>
        <w:lastRenderedPageBreak/>
        <w:t>4 – Solicitar à fiscalização que inicie os procedimentos de acompanhamento e fiscalização;</w:t>
      </w:r>
    </w:p>
    <w:p w14:paraId="6A079657" w14:textId="77777777" w:rsidR="00192390" w:rsidRPr="00383451" w:rsidRDefault="00192390" w:rsidP="00192390">
      <w:pPr>
        <w:suppressAutoHyphens/>
        <w:ind w:left="142"/>
        <w:jc w:val="both"/>
        <w:rPr>
          <w:sz w:val="24"/>
          <w:szCs w:val="24"/>
        </w:rPr>
      </w:pPr>
      <w:r w:rsidRPr="00383451">
        <w:rPr>
          <w:sz w:val="24"/>
          <w:szCs w:val="24"/>
        </w:rPr>
        <w:t>5 – Encaminhar comunicações à CONTRATADA ou fornecer meios para que a fiscalização se comunique com a CONTRATADA;</w:t>
      </w:r>
    </w:p>
    <w:p w14:paraId="401F7440" w14:textId="77777777" w:rsidR="00192390" w:rsidRPr="00383451" w:rsidRDefault="00192390" w:rsidP="00192390">
      <w:pPr>
        <w:suppressAutoHyphens/>
        <w:ind w:left="142"/>
        <w:jc w:val="both"/>
        <w:rPr>
          <w:sz w:val="24"/>
          <w:szCs w:val="24"/>
        </w:rPr>
      </w:pPr>
      <w:r w:rsidRPr="00383451">
        <w:rPr>
          <w:sz w:val="24"/>
          <w:szCs w:val="24"/>
        </w:rPr>
        <w:t>6 – Solicitar a aplicação de sanções por descumprimento contratual;</w:t>
      </w:r>
    </w:p>
    <w:p w14:paraId="11BBA3A1" w14:textId="77777777" w:rsidR="00192390" w:rsidRPr="00383451" w:rsidRDefault="00192390" w:rsidP="00192390">
      <w:pPr>
        <w:suppressAutoHyphens/>
        <w:ind w:left="142"/>
        <w:jc w:val="both"/>
        <w:rPr>
          <w:sz w:val="24"/>
          <w:szCs w:val="24"/>
        </w:rPr>
      </w:pPr>
      <w:r w:rsidRPr="00383451">
        <w:rPr>
          <w:sz w:val="24"/>
          <w:szCs w:val="24"/>
        </w:rPr>
        <w:t>7 – Requerer e/ou conceder ajustes, aditivos, suspensões, prorrogações ou supressões, na forma da legislação;</w:t>
      </w:r>
    </w:p>
    <w:p w14:paraId="66810BF0" w14:textId="77777777" w:rsidR="00192390" w:rsidRPr="00383451" w:rsidRDefault="00192390" w:rsidP="00192390">
      <w:pPr>
        <w:suppressAutoHyphens/>
        <w:ind w:left="142"/>
        <w:jc w:val="both"/>
        <w:rPr>
          <w:sz w:val="24"/>
          <w:szCs w:val="24"/>
        </w:rPr>
      </w:pPr>
      <w:r w:rsidRPr="00383451">
        <w:rPr>
          <w:sz w:val="24"/>
          <w:szCs w:val="24"/>
        </w:rPr>
        <w:t>8 – Solicitar o cancelamento e/ou cancelar o registro dos licitantes, nas hipóteses do instrumento convocatório e seus anexos, convocando os licitantes remanescentes registrados para substituí-los.</w:t>
      </w:r>
    </w:p>
    <w:p w14:paraId="7FB3D5B8" w14:textId="77777777" w:rsidR="00192390" w:rsidRPr="00383451" w:rsidRDefault="00192390" w:rsidP="00192390">
      <w:pPr>
        <w:suppressAutoHyphens/>
        <w:ind w:left="142"/>
        <w:jc w:val="both"/>
        <w:rPr>
          <w:sz w:val="24"/>
          <w:szCs w:val="24"/>
        </w:rPr>
      </w:pPr>
      <w:r w:rsidRPr="00383451">
        <w:rPr>
          <w:sz w:val="24"/>
          <w:szCs w:val="24"/>
        </w:rPr>
        <w:t>9 – Solicitar a revogação e/ou revogar a ata de registro de preços, nas hipóteses do instrumento convocatório e da legislação aplicável;</w:t>
      </w:r>
    </w:p>
    <w:p w14:paraId="311AE463" w14:textId="77777777" w:rsidR="00192390" w:rsidRPr="00383451" w:rsidRDefault="00192390" w:rsidP="00192390">
      <w:pPr>
        <w:suppressAutoHyphens/>
        <w:ind w:left="142"/>
        <w:jc w:val="both"/>
        <w:rPr>
          <w:sz w:val="24"/>
          <w:szCs w:val="24"/>
        </w:rPr>
      </w:pPr>
      <w:r w:rsidRPr="00383451">
        <w:rPr>
          <w:sz w:val="24"/>
          <w:szCs w:val="24"/>
        </w:rPr>
        <w:t>10 – Controlar os quantitativos máximos estipulado, respeitando as cotas dos participantes;</w:t>
      </w:r>
    </w:p>
    <w:p w14:paraId="6FB87D35" w14:textId="77777777" w:rsidR="00192390" w:rsidRPr="00383451" w:rsidRDefault="00192390" w:rsidP="00192390">
      <w:pPr>
        <w:suppressAutoHyphens/>
        <w:ind w:left="142"/>
        <w:jc w:val="both"/>
        <w:rPr>
          <w:sz w:val="24"/>
          <w:szCs w:val="24"/>
        </w:rPr>
      </w:pPr>
      <w:r w:rsidRPr="00383451">
        <w:rPr>
          <w:sz w:val="24"/>
          <w:szCs w:val="24"/>
        </w:rPr>
        <w:t>11 – Tomar demais medidas necessárias para a regularização de faltas ou eventuais problemas;</w:t>
      </w:r>
    </w:p>
    <w:p w14:paraId="13A852E4" w14:textId="77777777" w:rsidR="00192390" w:rsidRPr="00383451" w:rsidRDefault="00192390" w:rsidP="00192390">
      <w:pPr>
        <w:suppressAutoHyphens/>
        <w:ind w:left="142"/>
        <w:jc w:val="both"/>
        <w:rPr>
          <w:sz w:val="24"/>
          <w:szCs w:val="24"/>
        </w:rPr>
      </w:pPr>
      <w:r w:rsidRPr="00383451">
        <w:rPr>
          <w:sz w:val="24"/>
          <w:szCs w:val="24"/>
        </w:rPr>
        <w:t xml:space="preserve">12 – O rol dos órgãos participantes, suas respectivas cotas e atribuições, constam no item 1, do Termo de Referência. </w:t>
      </w:r>
    </w:p>
    <w:p w14:paraId="3B80B963" w14:textId="77777777" w:rsidR="00192390" w:rsidRPr="00383451" w:rsidRDefault="00192390" w:rsidP="00192390">
      <w:pPr>
        <w:suppressAutoHyphens/>
        <w:ind w:left="142"/>
        <w:jc w:val="both"/>
        <w:rPr>
          <w:sz w:val="24"/>
          <w:szCs w:val="24"/>
        </w:rPr>
      </w:pPr>
      <w:r w:rsidRPr="00383451">
        <w:rPr>
          <w:sz w:val="24"/>
          <w:szCs w:val="24"/>
        </w:rPr>
        <w:t>13 - Controlar, de forma permanente, a utilização da Ata de Registro de Preços para fins de contratações, durante toda sua vigência;</w:t>
      </w:r>
    </w:p>
    <w:p w14:paraId="5454EC85" w14:textId="77777777" w:rsidR="00192390" w:rsidRPr="00383451" w:rsidRDefault="00192390" w:rsidP="00192390">
      <w:pPr>
        <w:suppressAutoHyphens/>
        <w:ind w:left="142"/>
        <w:jc w:val="both"/>
        <w:rPr>
          <w:sz w:val="24"/>
          <w:szCs w:val="24"/>
        </w:rPr>
      </w:pPr>
      <w:r w:rsidRPr="00383451">
        <w:rPr>
          <w:sz w:val="24"/>
          <w:szCs w:val="24"/>
        </w:rPr>
        <w:t>14 -  Conduzir eventuais procedimentos de alterações dos preços registrados para fins de adequação às novas condições de mercado, observada a legislação vigente e jurisprudência do TCU e do TCE/RJ;</w:t>
      </w:r>
    </w:p>
    <w:p w14:paraId="59029730" w14:textId="77777777" w:rsidR="00192390" w:rsidRPr="00383451" w:rsidRDefault="00192390" w:rsidP="00192390">
      <w:pPr>
        <w:suppressAutoHyphens/>
        <w:ind w:left="142"/>
        <w:jc w:val="both"/>
        <w:rPr>
          <w:sz w:val="24"/>
          <w:szCs w:val="24"/>
        </w:rPr>
      </w:pPr>
      <w:r w:rsidRPr="00383451">
        <w:rPr>
          <w:sz w:val="24"/>
          <w:szCs w:val="24"/>
        </w:rPr>
        <w:t xml:space="preserve">15-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36EE35A" w14:textId="77777777" w:rsidR="00192390" w:rsidRPr="00383451" w:rsidRDefault="00192390" w:rsidP="00192390">
      <w:pPr>
        <w:suppressAutoHyphens/>
        <w:ind w:left="142"/>
        <w:jc w:val="both"/>
        <w:rPr>
          <w:sz w:val="24"/>
          <w:szCs w:val="24"/>
        </w:rPr>
      </w:pPr>
      <w:r w:rsidRPr="00383451">
        <w:rPr>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6014E882" w14:textId="77777777" w:rsidR="00192390" w:rsidRPr="00383451" w:rsidRDefault="00192390" w:rsidP="00192390">
      <w:pPr>
        <w:suppressAutoHyphens/>
        <w:ind w:left="142"/>
        <w:jc w:val="both"/>
        <w:rPr>
          <w:sz w:val="24"/>
          <w:szCs w:val="24"/>
        </w:rPr>
      </w:pPr>
    </w:p>
    <w:p w14:paraId="1D28A3E3" w14:textId="77777777" w:rsidR="00192390" w:rsidRPr="00383451" w:rsidRDefault="00192390" w:rsidP="00192390">
      <w:pPr>
        <w:suppressAutoHyphens/>
        <w:ind w:left="142"/>
        <w:jc w:val="both"/>
        <w:rPr>
          <w:b/>
          <w:sz w:val="24"/>
          <w:szCs w:val="24"/>
        </w:rPr>
      </w:pPr>
      <w:r w:rsidRPr="00383451">
        <w:rPr>
          <w:b/>
          <w:sz w:val="24"/>
          <w:szCs w:val="24"/>
        </w:rPr>
        <w:t>CLAUSULA OITAVA - FISCAIS DE CONTRATO</w:t>
      </w:r>
    </w:p>
    <w:p w14:paraId="3B23FB14" w14:textId="77777777" w:rsidR="00192390" w:rsidRPr="00383451" w:rsidRDefault="00192390" w:rsidP="00192390">
      <w:pPr>
        <w:suppressAutoHyphens/>
        <w:ind w:left="142"/>
        <w:jc w:val="both"/>
        <w:rPr>
          <w:sz w:val="24"/>
          <w:szCs w:val="24"/>
        </w:rPr>
      </w:pPr>
      <w:r w:rsidRPr="00383451">
        <w:rPr>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6E641045" w14:textId="77777777" w:rsidR="00192390" w:rsidRPr="00383451" w:rsidRDefault="00192390" w:rsidP="00192390">
      <w:pPr>
        <w:suppressAutoHyphens/>
        <w:ind w:left="142"/>
        <w:jc w:val="both"/>
        <w:rPr>
          <w:sz w:val="24"/>
          <w:szCs w:val="24"/>
        </w:rPr>
      </w:pPr>
    </w:p>
    <w:p w14:paraId="0FD11763" w14:textId="77777777" w:rsidR="00192390" w:rsidRPr="00383451" w:rsidRDefault="00192390" w:rsidP="00192390">
      <w:pPr>
        <w:suppressAutoHyphens/>
        <w:ind w:left="142"/>
        <w:jc w:val="both"/>
        <w:rPr>
          <w:sz w:val="24"/>
          <w:szCs w:val="24"/>
        </w:rPr>
      </w:pPr>
      <w:r w:rsidRPr="00383451">
        <w:rPr>
          <w:b/>
          <w:sz w:val="24"/>
          <w:szCs w:val="24"/>
        </w:rPr>
        <w:t>Parágrafo Primeiro</w:t>
      </w:r>
      <w:r w:rsidRPr="00383451">
        <w:rPr>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637AEF3A" w14:textId="77777777" w:rsidR="00192390" w:rsidRPr="00383451" w:rsidRDefault="00192390" w:rsidP="00192390">
      <w:pPr>
        <w:suppressAutoHyphens/>
        <w:ind w:left="142"/>
        <w:jc w:val="both"/>
        <w:rPr>
          <w:sz w:val="24"/>
          <w:szCs w:val="24"/>
        </w:rPr>
      </w:pPr>
      <w:r w:rsidRPr="00383451">
        <w:rPr>
          <w:b/>
          <w:sz w:val="24"/>
          <w:szCs w:val="24"/>
        </w:rPr>
        <w:t>Parágrafo Segundo</w:t>
      </w:r>
      <w:r w:rsidRPr="00383451">
        <w:rPr>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E388219" w14:textId="77777777" w:rsidR="00192390" w:rsidRPr="00383451" w:rsidRDefault="00192390" w:rsidP="00192390">
      <w:pPr>
        <w:suppressAutoHyphens/>
        <w:ind w:left="142"/>
        <w:jc w:val="both"/>
        <w:rPr>
          <w:sz w:val="24"/>
          <w:szCs w:val="24"/>
        </w:rPr>
      </w:pPr>
      <w:r w:rsidRPr="00383451">
        <w:rPr>
          <w:b/>
          <w:sz w:val="24"/>
          <w:szCs w:val="24"/>
        </w:rPr>
        <w:t>Parágrafo Terceiro</w:t>
      </w:r>
      <w:r w:rsidRPr="00383451">
        <w:rPr>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58E3E6DA" w14:textId="77777777" w:rsidR="00192390" w:rsidRPr="00383451" w:rsidRDefault="00192390" w:rsidP="00192390">
      <w:pPr>
        <w:suppressAutoHyphens/>
        <w:ind w:left="142"/>
        <w:jc w:val="both"/>
        <w:rPr>
          <w:sz w:val="24"/>
          <w:szCs w:val="24"/>
        </w:rPr>
      </w:pPr>
      <w:r w:rsidRPr="00383451">
        <w:rPr>
          <w:b/>
          <w:sz w:val="24"/>
          <w:szCs w:val="24"/>
        </w:rPr>
        <w:t>Parágrafo Quarto</w:t>
      </w:r>
      <w:r w:rsidRPr="00383451">
        <w:rPr>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A1C1715" w14:textId="77777777" w:rsidR="00192390" w:rsidRPr="00383451" w:rsidRDefault="00192390" w:rsidP="00192390">
      <w:pPr>
        <w:suppressAutoHyphens/>
        <w:ind w:left="142"/>
        <w:jc w:val="both"/>
        <w:rPr>
          <w:sz w:val="24"/>
          <w:szCs w:val="24"/>
        </w:rPr>
      </w:pPr>
      <w:r w:rsidRPr="00383451">
        <w:rPr>
          <w:b/>
          <w:sz w:val="24"/>
          <w:szCs w:val="24"/>
        </w:rPr>
        <w:lastRenderedPageBreak/>
        <w:t>Parágrafo Quinto</w:t>
      </w:r>
      <w:r w:rsidRPr="00383451">
        <w:rPr>
          <w:sz w:val="24"/>
          <w:szCs w:val="24"/>
        </w:rPr>
        <w:t xml:space="preserve"> - No caso de ocorrências que possam inviabilizar a execução do contrato nas datas aprazadas, o fiscal do contrato comunicará o fato imediatamente ao gestor do contrato. (Decreto nº 11.246, de 2022, art. 22, V);</w:t>
      </w:r>
    </w:p>
    <w:p w14:paraId="62AE4AF5" w14:textId="77777777" w:rsidR="00192390" w:rsidRPr="00383451" w:rsidRDefault="00192390" w:rsidP="00192390">
      <w:pPr>
        <w:suppressAutoHyphens/>
        <w:ind w:left="142"/>
        <w:jc w:val="both"/>
        <w:rPr>
          <w:sz w:val="24"/>
          <w:szCs w:val="24"/>
        </w:rPr>
      </w:pPr>
      <w:r w:rsidRPr="00383451">
        <w:rPr>
          <w:b/>
          <w:sz w:val="24"/>
          <w:szCs w:val="24"/>
        </w:rPr>
        <w:t>Parágrafo Sexto</w:t>
      </w:r>
      <w:r w:rsidRPr="00383451">
        <w:rPr>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37E7A09" w14:textId="77777777" w:rsidR="00192390" w:rsidRPr="00383451" w:rsidRDefault="00192390" w:rsidP="00192390">
      <w:pPr>
        <w:suppressAutoHyphens/>
        <w:ind w:left="142"/>
        <w:jc w:val="both"/>
        <w:rPr>
          <w:sz w:val="24"/>
          <w:szCs w:val="24"/>
        </w:rPr>
      </w:pPr>
      <w:r w:rsidRPr="00383451">
        <w:rPr>
          <w:b/>
          <w:sz w:val="24"/>
          <w:szCs w:val="24"/>
        </w:rPr>
        <w:t>Parágrafo Sétimo</w:t>
      </w:r>
      <w:r w:rsidRPr="00383451">
        <w:rPr>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61C8DBA" w14:textId="77777777" w:rsidR="00192390" w:rsidRPr="00383451" w:rsidRDefault="00192390" w:rsidP="00192390">
      <w:pPr>
        <w:suppressAutoHyphens/>
        <w:ind w:left="142"/>
        <w:jc w:val="both"/>
        <w:rPr>
          <w:sz w:val="24"/>
          <w:szCs w:val="24"/>
        </w:rPr>
      </w:pPr>
      <w:r w:rsidRPr="00383451">
        <w:rPr>
          <w:b/>
          <w:sz w:val="24"/>
          <w:szCs w:val="24"/>
        </w:rPr>
        <w:t>Parágrafo Oitavo</w:t>
      </w:r>
      <w:r w:rsidRPr="00383451">
        <w:rPr>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0075E5FA" w14:textId="77777777" w:rsidR="00192390" w:rsidRPr="00383451" w:rsidRDefault="00192390" w:rsidP="00192390">
      <w:pPr>
        <w:suppressAutoHyphens/>
        <w:ind w:left="142"/>
        <w:jc w:val="both"/>
        <w:rPr>
          <w:sz w:val="24"/>
          <w:szCs w:val="24"/>
        </w:rPr>
      </w:pPr>
      <w:r w:rsidRPr="00383451">
        <w:rPr>
          <w:b/>
          <w:sz w:val="24"/>
          <w:szCs w:val="24"/>
        </w:rPr>
        <w:t>Parágrafo Nono</w:t>
      </w:r>
      <w:r w:rsidRPr="00383451">
        <w:rPr>
          <w:sz w:val="24"/>
          <w:szCs w:val="24"/>
        </w:rPr>
        <w:t xml:space="preserve"> - Além do disposto acima, a fiscalização contratual obedecerá às seguintes rotinas:</w:t>
      </w:r>
    </w:p>
    <w:p w14:paraId="46044D49" w14:textId="77777777" w:rsidR="00192390" w:rsidRPr="00383451" w:rsidRDefault="00192390" w:rsidP="00192390">
      <w:pPr>
        <w:suppressAutoHyphens/>
        <w:ind w:left="142"/>
        <w:jc w:val="both"/>
        <w:rPr>
          <w:sz w:val="24"/>
          <w:szCs w:val="24"/>
        </w:rPr>
      </w:pPr>
      <w:r w:rsidRPr="00383451">
        <w:rPr>
          <w:sz w:val="24"/>
          <w:szCs w:val="24"/>
        </w:rPr>
        <w:t>1 – Realizar os procedimentos de acompanhamento da execução do contrato;</w:t>
      </w:r>
    </w:p>
    <w:p w14:paraId="2E15BC78" w14:textId="77777777" w:rsidR="00192390" w:rsidRPr="00383451" w:rsidRDefault="00192390" w:rsidP="00192390">
      <w:pPr>
        <w:suppressAutoHyphens/>
        <w:ind w:left="142"/>
        <w:jc w:val="both"/>
        <w:rPr>
          <w:sz w:val="24"/>
          <w:szCs w:val="24"/>
        </w:rPr>
      </w:pPr>
      <w:r w:rsidRPr="00383451">
        <w:rPr>
          <w:sz w:val="24"/>
          <w:szCs w:val="24"/>
        </w:rPr>
        <w:t>2 - Verificar pessoalmente e espontaneamente a execução do contrato, recebendo-os após sua conclusão;</w:t>
      </w:r>
    </w:p>
    <w:p w14:paraId="12EC0975" w14:textId="77777777" w:rsidR="00192390" w:rsidRPr="00383451" w:rsidRDefault="00192390" w:rsidP="00192390">
      <w:pPr>
        <w:suppressAutoHyphens/>
        <w:ind w:left="142"/>
        <w:jc w:val="both"/>
        <w:rPr>
          <w:sz w:val="24"/>
          <w:szCs w:val="24"/>
        </w:rPr>
      </w:pPr>
      <w:r w:rsidRPr="00383451">
        <w:rPr>
          <w:sz w:val="24"/>
          <w:szCs w:val="24"/>
        </w:rPr>
        <w:t>3 – Apurar ouvidorias, reclamações ou denúncias relativas à execução do contrato, inclusive anônimas;</w:t>
      </w:r>
    </w:p>
    <w:p w14:paraId="04339A62" w14:textId="77777777" w:rsidR="00192390" w:rsidRPr="00383451" w:rsidRDefault="00192390" w:rsidP="00192390">
      <w:pPr>
        <w:suppressAutoHyphens/>
        <w:ind w:left="142"/>
        <w:jc w:val="both"/>
        <w:rPr>
          <w:sz w:val="24"/>
          <w:szCs w:val="24"/>
        </w:rPr>
      </w:pPr>
      <w:r w:rsidRPr="00383451">
        <w:rPr>
          <w:sz w:val="24"/>
          <w:szCs w:val="24"/>
        </w:rPr>
        <w:t>4 – Receber e analisar os documentos emitidos pela CONTRATADA que são exigidos no instrumento convocatório e seus anexos;</w:t>
      </w:r>
    </w:p>
    <w:p w14:paraId="4AB66303" w14:textId="77777777" w:rsidR="00192390" w:rsidRPr="00383451" w:rsidRDefault="00192390" w:rsidP="00192390">
      <w:pPr>
        <w:suppressAutoHyphens/>
        <w:ind w:left="142"/>
        <w:jc w:val="both"/>
        <w:rPr>
          <w:sz w:val="24"/>
          <w:szCs w:val="24"/>
        </w:rPr>
      </w:pPr>
      <w:r w:rsidRPr="00383451">
        <w:rPr>
          <w:sz w:val="24"/>
          <w:szCs w:val="24"/>
        </w:rPr>
        <w:t>5 – Elaborar o registro próprio e emitir termo circunstanciando, recibos e demais instrumentos de fiscalização, anotando todas as ocorrências da execução do contrato;</w:t>
      </w:r>
    </w:p>
    <w:p w14:paraId="520159E2" w14:textId="77777777" w:rsidR="00192390" w:rsidRPr="00383451" w:rsidRDefault="00192390" w:rsidP="00192390">
      <w:pPr>
        <w:suppressAutoHyphens/>
        <w:ind w:left="142"/>
        <w:jc w:val="both"/>
        <w:rPr>
          <w:sz w:val="24"/>
          <w:szCs w:val="24"/>
        </w:rPr>
      </w:pPr>
      <w:r w:rsidRPr="00383451">
        <w:rPr>
          <w:sz w:val="24"/>
          <w:szCs w:val="24"/>
        </w:rPr>
        <w:t>6 – Verificar a quantidade, qualidade e conformidade dos bens;</w:t>
      </w:r>
    </w:p>
    <w:p w14:paraId="18E20D3E" w14:textId="77777777" w:rsidR="00192390" w:rsidRPr="00383451" w:rsidRDefault="00192390" w:rsidP="00192390">
      <w:pPr>
        <w:suppressAutoHyphens/>
        <w:ind w:left="142"/>
        <w:jc w:val="both"/>
        <w:rPr>
          <w:sz w:val="24"/>
          <w:szCs w:val="24"/>
        </w:rPr>
      </w:pPr>
      <w:r w:rsidRPr="00383451">
        <w:rPr>
          <w:sz w:val="24"/>
          <w:szCs w:val="24"/>
        </w:rPr>
        <w:t>7 – Recusar os bens entregues em desacordo com o instrumento convocatório e seus     anexos, exigindo sua substituição no prazo disposto no instrumento convocatório e seus anexos;</w:t>
      </w:r>
    </w:p>
    <w:p w14:paraId="3322CAB5" w14:textId="77777777" w:rsidR="00192390" w:rsidRPr="00383451" w:rsidRDefault="00192390" w:rsidP="00192390">
      <w:pPr>
        <w:suppressAutoHyphens/>
        <w:ind w:left="142"/>
        <w:jc w:val="both"/>
        <w:rPr>
          <w:sz w:val="24"/>
          <w:szCs w:val="24"/>
        </w:rPr>
      </w:pPr>
      <w:r w:rsidRPr="00383451">
        <w:rPr>
          <w:sz w:val="24"/>
          <w:szCs w:val="24"/>
        </w:rPr>
        <w:t>8 – Atestar o recebimento definitivo dos objetos entregues em acordo com o instrumento convocatório e seus anexos.</w:t>
      </w:r>
    </w:p>
    <w:p w14:paraId="58C74AA8" w14:textId="77777777" w:rsidR="00192390" w:rsidRPr="00383451" w:rsidRDefault="00192390" w:rsidP="00192390">
      <w:pPr>
        <w:suppressAutoHyphens/>
        <w:ind w:left="142"/>
        <w:jc w:val="both"/>
        <w:rPr>
          <w:sz w:val="24"/>
          <w:szCs w:val="24"/>
        </w:rPr>
      </w:pPr>
      <w:r w:rsidRPr="00383451">
        <w:rPr>
          <w:sz w:val="24"/>
          <w:szCs w:val="24"/>
        </w:rPr>
        <w:t>9 – Encaminhar relatório relativo à fiscalização do contrato ao Gestor do Contrato, contendo informações relevantes quanto à fiscalização e execução do instrumento contratual.</w:t>
      </w:r>
    </w:p>
    <w:p w14:paraId="7088051E" w14:textId="77777777" w:rsidR="00192390" w:rsidRPr="00383451" w:rsidRDefault="00192390" w:rsidP="00192390">
      <w:pPr>
        <w:suppressAutoHyphens/>
        <w:ind w:left="142"/>
        <w:jc w:val="both"/>
        <w:rPr>
          <w:b/>
          <w:bCs/>
          <w:sz w:val="24"/>
          <w:szCs w:val="24"/>
        </w:rPr>
      </w:pPr>
    </w:p>
    <w:p w14:paraId="2D3933EE" w14:textId="77777777" w:rsidR="00192390" w:rsidRPr="00383451" w:rsidRDefault="00192390" w:rsidP="00192390">
      <w:pPr>
        <w:suppressAutoHyphens/>
        <w:ind w:left="142"/>
        <w:jc w:val="both"/>
        <w:rPr>
          <w:bCs/>
          <w:sz w:val="24"/>
          <w:szCs w:val="24"/>
        </w:rPr>
      </w:pPr>
      <w:r w:rsidRPr="00383451">
        <w:rPr>
          <w:b/>
          <w:bCs/>
          <w:sz w:val="24"/>
          <w:szCs w:val="24"/>
        </w:rPr>
        <w:t xml:space="preserve">CLÁUSULA NONA - DIREITOS E RESPONSABILIDADES DAS PARTES </w:t>
      </w:r>
    </w:p>
    <w:p w14:paraId="0689F7D3" w14:textId="77777777" w:rsidR="00192390" w:rsidRPr="00383451" w:rsidRDefault="00192390" w:rsidP="00192390">
      <w:pPr>
        <w:jc w:val="both"/>
        <w:rPr>
          <w:sz w:val="24"/>
          <w:szCs w:val="24"/>
        </w:rPr>
      </w:pPr>
      <w:r w:rsidRPr="00383451">
        <w:rPr>
          <w:sz w:val="24"/>
          <w:szCs w:val="24"/>
        </w:rPr>
        <w:t>Constituem direitos do CONTRATANTE receber o objeto deste Contrato nas condições avençadas e da CONTRATADA perceber o valor ajustado na forma e prazo convencionados.</w:t>
      </w:r>
    </w:p>
    <w:p w14:paraId="75F4FC44" w14:textId="77777777" w:rsidR="00192390" w:rsidRPr="00383451" w:rsidRDefault="00192390" w:rsidP="00192390">
      <w:pPr>
        <w:jc w:val="both"/>
        <w:rPr>
          <w:sz w:val="24"/>
          <w:szCs w:val="24"/>
        </w:rPr>
      </w:pPr>
    </w:p>
    <w:p w14:paraId="527EB9C2" w14:textId="77777777" w:rsidR="00192390" w:rsidRPr="00383451" w:rsidRDefault="00192390" w:rsidP="00192390">
      <w:pPr>
        <w:jc w:val="both"/>
        <w:rPr>
          <w:sz w:val="24"/>
          <w:szCs w:val="24"/>
        </w:rPr>
      </w:pPr>
      <w:r w:rsidRPr="00383451">
        <w:rPr>
          <w:b/>
          <w:sz w:val="24"/>
          <w:szCs w:val="24"/>
        </w:rPr>
        <w:t>Parágrafo Primeiro -</w:t>
      </w:r>
      <w:r w:rsidRPr="00383451">
        <w:rPr>
          <w:sz w:val="24"/>
          <w:szCs w:val="24"/>
        </w:rPr>
        <w:t xml:space="preserve"> A Administração está sujeita às seguintes obrigações:</w:t>
      </w:r>
    </w:p>
    <w:p w14:paraId="62A92775" w14:textId="77777777" w:rsidR="00192390" w:rsidRPr="00383451" w:rsidRDefault="00192390" w:rsidP="00192390">
      <w:pPr>
        <w:jc w:val="both"/>
        <w:rPr>
          <w:sz w:val="24"/>
          <w:szCs w:val="24"/>
        </w:rPr>
      </w:pPr>
      <w:r w:rsidRPr="00383451">
        <w:rPr>
          <w:sz w:val="24"/>
          <w:szCs w:val="24"/>
        </w:rPr>
        <w:t>1 – Emitir a ordem de fornecimento e receber o objeto no prazo e condições estabelecidas no instrumento convocatório e seus anexos;</w:t>
      </w:r>
    </w:p>
    <w:p w14:paraId="0E5BA77F" w14:textId="77777777" w:rsidR="00192390" w:rsidRPr="00383451" w:rsidRDefault="00192390" w:rsidP="00192390">
      <w:pPr>
        <w:jc w:val="both"/>
        <w:rPr>
          <w:sz w:val="24"/>
          <w:szCs w:val="24"/>
        </w:rPr>
      </w:pPr>
      <w:r w:rsidRPr="00383451">
        <w:rPr>
          <w:sz w:val="24"/>
          <w:szCs w:val="24"/>
        </w:rPr>
        <w:t>2 – Verificar minuciosamente, no prazo fixado, a conformidade dos bens recebidos provisoriamente com as especificações constantes do instrumento convocatório e da proposta, para fins de aceitação e recebimento definitivo;</w:t>
      </w:r>
    </w:p>
    <w:p w14:paraId="6D356D81" w14:textId="77777777" w:rsidR="00192390" w:rsidRPr="00383451" w:rsidRDefault="00192390" w:rsidP="00192390">
      <w:pPr>
        <w:jc w:val="both"/>
        <w:rPr>
          <w:sz w:val="24"/>
          <w:szCs w:val="24"/>
        </w:rPr>
      </w:pPr>
      <w:r w:rsidRPr="00383451">
        <w:rPr>
          <w:sz w:val="24"/>
          <w:szCs w:val="24"/>
        </w:rPr>
        <w:t>3 – Comunicar à CONTRATADA, por escrito, sobre imperfeições, falhas ou irregularidades verificadas no objeto fornecido, para que seja substituído, reparado ou corrigido;</w:t>
      </w:r>
    </w:p>
    <w:p w14:paraId="35B6DACF" w14:textId="77777777" w:rsidR="00192390" w:rsidRPr="00383451" w:rsidRDefault="00192390" w:rsidP="00192390">
      <w:pPr>
        <w:jc w:val="both"/>
        <w:rPr>
          <w:sz w:val="24"/>
          <w:szCs w:val="24"/>
        </w:rPr>
      </w:pPr>
      <w:r w:rsidRPr="00383451">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42F5153C" w14:textId="77777777" w:rsidR="00192390" w:rsidRPr="00383451" w:rsidRDefault="00192390" w:rsidP="00192390">
      <w:pPr>
        <w:jc w:val="both"/>
        <w:rPr>
          <w:sz w:val="24"/>
          <w:szCs w:val="24"/>
        </w:rPr>
      </w:pPr>
      <w:r w:rsidRPr="00383451">
        <w:rPr>
          <w:sz w:val="24"/>
          <w:szCs w:val="24"/>
        </w:rPr>
        <w:lastRenderedPageBreak/>
        <w:t>5 – Efetuar o pagamento à CONTRATADA no valor correspondente aos bens entregues, no prazo e forma estabelecidos no instrumento convocatório e seus anexos.</w:t>
      </w:r>
    </w:p>
    <w:p w14:paraId="4F3C7710" w14:textId="77777777" w:rsidR="00192390" w:rsidRPr="00383451" w:rsidRDefault="00192390" w:rsidP="00192390">
      <w:pPr>
        <w:jc w:val="both"/>
        <w:rPr>
          <w:sz w:val="24"/>
          <w:szCs w:val="24"/>
        </w:rPr>
      </w:pPr>
      <w:r w:rsidRPr="00383451">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DB0799A" w14:textId="77777777" w:rsidR="00192390" w:rsidRPr="00383451" w:rsidRDefault="00192390" w:rsidP="00192390">
      <w:pPr>
        <w:jc w:val="both"/>
        <w:rPr>
          <w:sz w:val="24"/>
          <w:szCs w:val="24"/>
        </w:rPr>
      </w:pPr>
      <w:r w:rsidRPr="00383451">
        <w:rPr>
          <w:b/>
          <w:sz w:val="24"/>
          <w:szCs w:val="24"/>
        </w:rPr>
        <w:t xml:space="preserve">Parágrafo Segundo - </w:t>
      </w:r>
      <w:r w:rsidRPr="00383451">
        <w:rPr>
          <w:sz w:val="24"/>
          <w:szCs w:val="24"/>
        </w:rPr>
        <w:t>A CONTRATADA deve cumprir todas as obrigações constantes no instrumento convocatório, seus anexos e sua proposta, assumindo como exclusivamente seus os riscos e as despesas decorrentes da boa execução do objeto e, ainda:</w:t>
      </w:r>
    </w:p>
    <w:p w14:paraId="5635EC26" w14:textId="77777777" w:rsidR="00192390" w:rsidRPr="00383451" w:rsidRDefault="00192390" w:rsidP="00192390">
      <w:pPr>
        <w:jc w:val="both"/>
        <w:rPr>
          <w:sz w:val="24"/>
          <w:szCs w:val="24"/>
        </w:rPr>
      </w:pPr>
      <w:r w:rsidRPr="00383451">
        <w:rPr>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6DB15A86" w14:textId="77777777" w:rsidR="00192390" w:rsidRPr="00383451" w:rsidRDefault="00192390" w:rsidP="00192390">
      <w:pPr>
        <w:jc w:val="both"/>
        <w:rPr>
          <w:sz w:val="24"/>
          <w:szCs w:val="24"/>
        </w:rPr>
      </w:pPr>
      <w:r w:rsidRPr="00383451">
        <w:rPr>
          <w:sz w:val="24"/>
          <w:szCs w:val="24"/>
        </w:rPr>
        <w:t>2 – Responsabilizar-se pelos vícios e danos decorrentes do objeto, de acordo com o Código de Defesa do Consumidor (Lei nº 8.078/1990);</w:t>
      </w:r>
    </w:p>
    <w:p w14:paraId="47EAB606" w14:textId="77777777" w:rsidR="00192390" w:rsidRPr="00383451" w:rsidRDefault="00192390" w:rsidP="00192390">
      <w:pPr>
        <w:jc w:val="both"/>
        <w:rPr>
          <w:sz w:val="24"/>
          <w:szCs w:val="24"/>
        </w:rPr>
      </w:pPr>
      <w:r w:rsidRPr="00383451">
        <w:rPr>
          <w:sz w:val="24"/>
          <w:szCs w:val="24"/>
        </w:rPr>
        <w:t>3 – Substituir, reparar ou corrigir, em até 24(vinte e quatro) horas, o objeto com avarias ou defeitos;</w:t>
      </w:r>
    </w:p>
    <w:p w14:paraId="1255DB06" w14:textId="77777777" w:rsidR="00192390" w:rsidRPr="00383451" w:rsidRDefault="00192390" w:rsidP="00192390">
      <w:pPr>
        <w:jc w:val="both"/>
        <w:rPr>
          <w:sz w:val="24"/>
          <w:szCs w:val="24"/>
        </w:rPr>
      </w:pPr>
      <w:r w:rsidRPr="00383451">
        <w:rPr>
          <w:sz w:val="24"/>
          <w:szCs w:val="24"/>
        </w:rPr>
        <w:t>4 – Comunicar à Administração, com antecedência mínima de 24 (vinte e quatro) horas que antecede a data da entrega, os motivos que impossibilitem o cumprimento do prazo previsto, com a devida comprovação;</w:t>
      </w:r>
    </w:p>
    <w:p w14:paraId="02C03CAA" w14:textId="77777777" w:rsidR="00192390" w:rsidRPr="00383451" w:rsidRDefault="00192390" w:rsidP="00192390">
      <w:pPr>
        <w:jc w:val="both"/>
        <w:rPr>
          <w:sz w:val="24"/>
          <w:szCs w:val="24"/>
        </w:rPr>
      </w:pPr>
      <w:r w:rsidRPr="00383451">
        <w:rPr>
          <w:sz w:val="24"/>
          <w:szCs w:val="24"/>
        </w:rPr>
        <w:t>5 – Manter, durante toda a execução do contrato, em compatibilidade com as obrigações assumidas, todas as condições de habilitação e qualificação exigidas na licitação;</w:t>
      </w:r>
    </w:p>
    <w:p w14:paraId="23E4042D" w14:textId="77777777" w:rsidR="00192390" w:rsidRPr="00383451" w:rsidRDefault="00192390" w:rsidP="00192390">
      <w:pPr>
        <w:jc w:val="both"/>
        <w:rPr>
          <w:sz w:val="24"/>
          <w:szCs w:val="24"/>
        </w:rPr>
      </w:pPr>
      <w:r w:rsidRPr="00383451">
        <w:rPr>
          <w:sz w:val="24"/>
          <w:szCs w:val="24"/>
        </w:rPr>
        <w:t>6 – Indicar preposto para representá-la durante a execução do contrato;</w:t>
      </w:r>
    </w:p>
    <w:p w14:paraId="7D80F196" w14:textId="77777777" w:rsidR="00192390" w:rsidRPr="00383451" w:rsidRDefault="00192390" w:rsidP="00192390">
      <w:pPr>
        <w:jc w:val="both"/>
        <w:rPr>
          <w:sz w:val="24"/>
          <w:szCs w:val="24"/>
        </w:rPr>
      </w:pPr>
      <w:r w:rsidRPr="00383451">
        <w:rPr>
          <w:sz w:val="24"/>
          <w:szCs w:val="24"/>
        </w:rPr>
        <w:t>7 – Comunicar à Administração sobre qualquer alteração no endereço, conta bancária ou outros dados necessários para recebimento de correspondência, enquanto perdurar os efeitos da contratação;</w:t>
      </w:r>
    </w:p>
    <w:p w14:paraId="56C10406" w14:textId="77777777" w:rsidR="00192390" w:rsidRPr="00383451" w:rsidRDefault="00192390" w:rsidP="00192390">
      <w:pPr>
        <w:jc w:val="both"/>
        <w:rPr>
          <w:sz w:val="24"/>
          <w:szCs w:val="24"/>
        </w:rPr>
      </w:pPr>
      <w:r w:rsidRPr="00383451">
        <w:rPr>
          <w:sz w:val="24"/>
          <w:szCs w:val="24"/>
        </w:rPr>
        <w:t>8 – Receber as comunicações da Administração e respondê-las ou atendê-las nos prazos específicos constantes da comunicação;</w:t>
      </w:r>
    </w:p>
    <w:p w14:paraId="45C42FD3" w14:textId="77777777" w:rsidR="00192390" w:rsidRPr="00383451" w:rsidRDefault="00192390" w:rsidP="00192390">
      <w:pPr>
        <w:jc w:val="both"/>
        <w:rPr>
          <w:sz w:val="24"/>
          <w:szCs w:val="24"/>
        </w:rPr>
      </w:pPr>
      <w:r w:rsidRPr="00383451">
        <w:rPr>
          <w:sz w:val="24"/>
          <w:szCs w:val="24"/>
        </w:rPr>
        <w:t>9 – Arcar com todas as despesas diretas e indiretas decorrentes do objeto, tais como tributos, encargos sociais e trabalhistas, transporte, depósito e entrega dos objetos.</w:t>
      </w:r>
    </w:p>
    <w:p w14:paraId="126B7CBC" w14:textId="77777777" w:rsidR="00192390" w:rsidRPr="00383451" w:rsidRDefault="00192390" w:rsidP="00192390">
      <w:pPr>
        <w:jc w:val="both"/>
        <w:rPr>
          <w:sz w:val="24"/>
          <w:szCs w:val="24"/>
        </w:rPr>
      </w:pPr>
      <w:r w:rsidRPr="00383451">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09CEBEC" w14:textId="77777777" w:rsidR="00192390" w:rsidRPr="00383451" w:rsidRDefault="00192390" w:rsidP="00192390">
      <w:pPr>
        <w:jc w:val="both"/>
        <w:rPr>
          <w:sz w:val="24"/>
          <w:szCs w:val="24"/>
        </w:rPr>
      </w:pPr>
      <w:r w:rsidRPr="00383451">
        <w:rPr>
          <w:sz w:val="24"/>
          <w:szCs w:val="24"/>
        </w:rPr>
        <w:t>11 - Em caso de desistência do fornecimento, a CONTRATADA deverá comunicar à Administração, com prazo de 30 (trinta) dias corridos, devendo cumprir eventuais ordens de execução emitidas nesse prazo.</w:t>
      </w:r>
    </w:p>
    <w:p w14:paraId="5F139C57" w14:textId="77777777" w:rsidR="00192390" w:rsidRPr="00383451" w:rsidRDefault="00192390" w:rsidP="00192390">
      <w:pPr>
        <w:jc w:val="both"/>
        <w:rPr>
          <w:sz w:val="24"/>
          <w:szCs w:val="24"/>
        </w:rPr>
      </w:pPr>
      <w:r w:rsidRPr="00383451">
        <w:rPr>
          <w:sz w:val="24"/>
          <w:szCs w:val="24"/>
        </w:rPr>
        <w:t>12 – Adotar todas e quaisquer providências que forem necessárias, para assegurar a entrega dos produtos.</w:t>
      </w:r>
    </w:p>
    <w:p w14:paraId="0E61AD1F" w14:textId="77777777" w:rsidR="00192390" w:rsidRPr="00383451" w:rsidRDefault="00192390" w:rsidP="00192390">
      <w:pPr>
        <w:jc w:val="both"/>
        <w:rPr>
          <w:sz w:val="24"/>
          <w:szCs w:val="24"/>
        </w:rPr>
      </w:pPr>
      <w:r w:rsidRPr="00383451">
        <w:rPr>
          <w:sz w:val="24"/>
          <w:szCs w:val="24"/>
        </w:rPr>
        <w:t>13 – Recolher os resíduos e embalagens dos produtos no setor requisitante, após solicitação do gestor ou fiscal do contrato, em conformidade com o Art. 33, da Lei 12.305, de 02 de Agosto de 2010, devendo providenciar o descarte ecológico de tais embalagens.</w:t>
      </w:r>
    </w:p>
    <w:p w14:paraId="543B26DF" w14:textId="77777777" w:rsidR="00192390" w:rsidRPr="00383451" w:rsidRDefault="00192390" w:rsidP="00192390">
      <w:pPr>
        <w:jc w:val="both"/>
        <w:rPr>
          <w:sz w:val="24"/>
          <w:szCs w:val="24"/>
        </w:rPr>
      </w:pPr>
      <w:r w:rsidRPr="00383451">
        <w:rPr>
          <w:sz w:val="24"/>
          <w:szCs w:val="24"/>
        </w:rPr>
        <w:t>14 – Apresentar, no momento da assinatura contratual, Planilha de Composição de Custos, bem como Declaração de que os produtos são devidamente licenciados pelos órgãos ambientais de controle e possuem selo INMETRO.</w:t>
      </w:r>
    </w:p>
    <w:p w14:paraId="7C4F2415" w14:textId="77777777" w:rsidR="00192390" w:rsidRPr="00383451" w:rsidRDefault="00192390" w:rsidP="00192390">
      <w:pPr>
        <w:jc w:val="both"/>
        <w:rPr>
          <w:sz w:val="24"/>
          <w:szCs w:val="24"/>
        </w:rPr>
      </w:pPr>
    </w:p>
    <w:p w14:paraId="03282920" w14:textId="77777777" w:rsidR="00192390" w:rsidRPr="00383451" w:rsidRDefault="00192390" w:rsidP="00192390">
      <w:pPr>
        <w:jc w:val="both"/>
        <w:rPr>
          <w:b/>
          <w:bCs/>
          <w:sz w:val="24"/>
          <w:szCs w:val="24"/>
        </w:rPr>
      </w:pPr>
      <w:r w:rsidRPr="00383451">
        <w:rPr>
          <w:b/>
          <w:bCs/>
          <w:sz w:val="24"/>
          <w:szCs w:val="24"/>
        </w:rPr>
        <w:t xml:space="preserve">CLÁUSULA DÉCIMA – GARANTIA DE EXECUÇÃO </w:t>
      </w:r>
    </w:p>
    <w:p w14:paraId="36BE6EE4" w14:textId="77777777" w:rsidR="00192390" w:rsidRPr="00383451" w:rsidRDefault="00192390" w:rsidP="00192390">
      <w:pPr>
        <w:jc w:val="both"/>
        <w:rPr>
          <w:bCs/>
          <w:sz w:val="24"/>
          <w:szCs w:val="24"/>
        </w:rPr>
      </w:pPr>
      <w:r w:rsidRPr="00383451">
        <w:rPr>
          <w:bCs/>
          <w:sz w:val="24"/>
          <w:szCs w:val="24"/>
        </w:rPr>
        <w:t>Não haverá exigência de garantia contratual da execução.</w:t>
      </w:r>
    </w:p>
    <w:p w14:paraId="42B0F87F" w14:textId="77777777" w:rsidR="00192390" w:rsidRPr="00383451" w:rsidRDefault="00192390" w:rsidP="00192390">
      <w:pPr>
        <w:jc w:val="both"/>
        <w:rPr>
          <w:b/>
          <w:bCs/>
          <w:sz w:val="24"/>
          <w:szCs w:val="24"/>
        </w:rPr>
      </w:pPr>
    </w:p>
    <w:p w14:paraId="1A39FE8D" w14:textId="77777777" w:rsidR="00192390" w:rsidRPr="00383451" w:rsidRDefault="00192390" w:rsidP="00192390">
      <w:pPr>
        <w:jc w:val="both"/>
        <w:rPr>
          <w:sz w:val="24"/>
          <w:szCs w:val="24"/>
        </w:rPr>
      </w:pPr>
      <w:r w:rsidRPr="00383451">
        <w:rPr>
          <w:b/>
          <w:bCs/>
          <w:sz w:val="24"/>
          <w:szCs w:val="24"/>
        </w:rPr>
        <w:t xml:space="preserve">CLAUSULA DÉCIMA PRIMEIRA - SANÇÕES ADMINISTRATIVAS PARA O CASO DE INADIMPLEMENTO CONTRATUAL </w:t>
      </w:r>
    </w:p>
    <w:p w14:paraId="3DE7159B" w14:textId="77777777" w:rsidR="00192390" w:rsidRPr="00383451" w:rsidRDefault="00192390" w:rsidP="00192390">
      <w:pPr>
        <w:jc w:val="both"/>
        <w:rPr>
          <w:bCs/>
          <w:sz w:val="24"/>
          <w:szCs w:val="24"/>
        </w:rPr>
      </w:pPr>
      <w:r w:rsidRPr="00383451">
        <w:rPr>
          <w:bCs/>
          <w:sz w:val="24"/>
          <w:szCs w:val="24"/>
        </w:rPr>
        <w:lastRenderedPageBreak/>
        <w:t>Comete infração administrativa, nos termos da Lei nº 14.133, de 2021, o contratado que:</w:t>
      </w:r>
    </w:p>
    <w:p w14:paraId="65349F7E" w14:textId="77777777" w:rsidR="00192390" w:rsidRPr="00383451" w:rsidRDefault="00192390" w:rsidP="00192390">
      <w:pPr>
        <w:jc w:val="both"/>
        <w:rPr>
          <w:bCs/>
          <w:sz w:val="24"/>
          <w:szCs w:val="24"/>
        </w:rPr>
      </w:pPr>
      <w:r w:rsidRPr="00383451">
        <w:rPr>
          <w:bCs/>
          <w:sz w:val="24"/>
          <w:szCs w:val="24"/>
        </w:rPr>
        <w:t>a)</w:t>
      </w:r>
      <w:r w:rsidRPr="00383451">
        <w:rPr>
          <w:bCs/>
          <w:sz w:val="24"/>
          <w:szCs w:val="24"/>
        </w:rPr>
        <w:tab/>
        <w:t>der causa à inexecução parcial do contrato;</w:t>
      </w:r>
    </w:p>
    <w:p w14:paraId="2ED789DA" w14:textId="77777777" w:rsidR="00192390" w:rsidRPr="00383451" w:rsidRDefault="00192390" w:rsidP="00192390">
      <w:pPr>
        <w:jc w:val="both"/>
        <w:rPr>
          <w:bCs/>
          <w:sz w:val="24"/>
          <w:szCs w:val="24"/>
        </w:rPr>
      </w:pPr>
      <w:r w:rsidRPr="00383451">
        <w:rPr>
          <w:bCs/>
          <w:sz w:val="24"/>
          <w:szCs w:val="24"/>
        </w:rPr>
        <w:t>b)</w:t>
      </w:r>
      <w:r w:rsidRPr="00383451">
        <w:rPr>
          <w:bCs/>
          <w:sz w:val="24"/>
          <w:szCs w:val="24"/>
        </w:rPr>
        <w:tab/>
        <w:t>der causa à inexecução parcial do contrato que cause grave dano à Administração ou ao funcionamento dos serviços públicos ou ao interesse coletivo;</w:t>
      </w:r>
    </w:p>
    <w:p w14:paraId="1DD04B4F" w14:textId="77777777" w:rsidR="00192390" w:rsidRPr="00383451" w:rsidRDefault="00192390" w:rsidP="00192390">
      <w:pPr>
        <w:jc w:val="both"/>
        <w:rPr>
          <w:bCs/>
          <w:sz w:val="24"/>
          <w:szCs w:val="24"/>
        </w:rPr>
      </w:pPr>
      <w:r w:rsidRPr="00383451">
        <w:rPr>
          <w:bCs/>
          <w:sz w:val="24"/>
          <w:szCs w:val="24"/>
        </w:rPr>
        <w:t>c)</w:t>
      </w:r>
      <w:r w:rsidRPr="00383451">
        <w:rPr>
          <w:bCs/>
          <w:sz w:val="24"/>
          <w:szCs w:val="24"/>
        </w:rPr>
        <w:tab/>
        <w:t>der causa à inexecução total do contrato;</w:t>
      </w:r>
    </w:p>
    <w:p w14:paraId="5AE5EABE" w14:textId="77777777" w:rsidR="00192390" w:rsidRPr="00383451" w:rsidRDefault="00192390" w:rsidP="00192390">
      <w:pPr>
        <w:jc w:val="both"/>
        <w:rPr>
          <w:bCs/>
          <w:sz w:val="24"/>
          <w:szCs w:val="24"/>
        </w:rPr>
      </w:pPr>
      <w:r w:rsidRPr="00383451">
        <w:rPr>
          <w:bCs/>
          <w:sz w:val="24"/>
          <w:szCs w:val="24"/>
        </w:rPr>
        <w:t>d)</w:t>
      </w:r>
      <w:r w:rsidRPr="00383451">
        <w:rPr>
          <w:bCs/>
          <w:sz w:val="24"/>
          <w:szCs w:val="24"/>
        </w:rPr>
        <w:tab/>
        <w:t>ensejar o retardamento da execução ou da entrega do objeto da contratação sem motivo justificado;</w:t>
      </w:r>
    </w:p>
    <w:p w14:paraId="416B5B15" w14:textId="77777777" w:rsidR="00192390" w:rsidRPr="00383451" w:rsidRDefault="00192390" w:rsidP="00192390">
      <w:pPr>
        <w:jc w:val="both"/>
        <w:rPr>
          <w:bCs/>
          <w:sz w:val="24"/>
          <w:szCs w:val="24"/>
        </w:rPr>
      </w:pPr>
      <w:r w:rsidRPr="00383451">
        <w:rPr>
          <w:bCs/>
          <w:sz w:val="24"/>
          <w:szCs w:val="24"/>
        </w:rPr>
        <w:t>e)</w:t>
      </w:r>
      <w:r w:rsidRPr="00383451">
        <w:rPr>
          <w:bCs/>
          <w:sz w:val="24"/>
          <w:szCs w:val="24"/>
        </w:rPr>
        <w:tab/>
        <w:t>apresentar documentação falsa ou prestar declaração falsa durante a execução do contrato;</w:t>
      </w:r>
    </w:p>
    <w:p w14:paraId="4E920939" w14:textId="77777777" w:rsidR="00192390" w:rsidRPr="00383451" w:rsidRDefault="00192390" w:rsidP="00192390">
      <w:pPr>
        <w:jc w:val="both"/>
        <w:rPr>
          <w:bCs/>
          <w:sz w:val="24"/>
          <w:szCs w:val="24"/>
        </w:rPr>
      </w:pPr>
      <w:r w:rsidRPr="00383451">
        <w:rPr>
          <w:bCs/>
          <w:sz w:val="24"/>
          <w:szCs w:val="24"/>
        </w:rPr>
        <w:t>f)</w:t>
      </w:r>
      <w:r w:rsidRPr="00383451">
        <w:rPr>
          <w:bCs/>
          <w:sz w:val="24"/>
          <w:szCs w:val="24"/>
        </w:rPr>
        <w:tab/>
        <w:t>praticar ato fraudulento na execução do contrato;</w:t>
      </w:r>
    </w:p>
    <w:p w14:paraId="5378AC51" w14:textId="77777777" w:rsidR="00192390" w:rsidRPr="00383451" w:rsidRDefault="00192390" w:rsidP="00192390">
      <w:pPr>
        <w:jc w:val="both"/>
        <w:rPr>
          <w:bCs/>
          <w:sz w:val="24"/>
          <w:szCs w:val="24"/>
        </w:rPr>
      </w:pPr>
      <w:r w:rsidRPr="00383451">
        <w:rPr>
          <w:bCs/>
          <w:sz w:val="24"/>
          <w:szCs w:val="24"/>
        </w:rPr>
        <w:t>g)</w:t>
      </w:r>
      <w:r w:rsidRPr="00383451">
        <w:rPr>
          <w:bCs/>
          <w:sz w:val="24"/>
          <w:szCs w:val="24"/>
        </w:rPr>
        <w:tab/>
        <w:t>comportar-se de modo inidôneo ou cometer fraude de qualquer natureza;</w:t>
      </w:r>
    </w:p>
    <w:p w14:paraId="57778CBF" w14:textId="77777777" w:rsidR="00192390" w:rsidRPr="00383451" w:rsidRDefault="00192390" w:rsidP="00192390">
      <w:pPr>
        <w:jc w:val="both"/>
        <w:rPr>
          <w:bCs/>
          <w:sz w:val="24"/>
          <w:szCs w:val="24"/>
        </w:rPr>
      </w:pPr>
      <w:r w:rsidRPr="00383451">
        <w:rPr>
          <w:bCs/>
          <w:sz w:val="24"/>
          <w:szCs w:val="24"/>
        </w:rPr>
        <w:t>h)</w:t>
      </w:r>
      <w:r w:rsidRPr="00383451">
        <w:rPr>
          <w:bCs/>
          <w:sz w:val="24"/>
          <w:szCs w:val="24"/>
        </w:rPr>
        <w:tab/>
        <w:t>praticar ato lesivo previsto no art. 5º da Lei nº 12.846, de 1º de agosto de 2013.</w:t>
      </w:r>
    </w:p>
    <w:p w14:paraId="205F55C1" w14:textId="77777777" w:rsidR="00192390" w:rsidRPr="00383451" w:rsidRDefault="00192390" w:rsidP="00192390">
      <w:pPr>
        <w:jc w:val="both"/>
        <w:rPr>
          <w:bCs/>
          <w:sz w:val="24"/>
          <w:szCs w:val="24"/>
        </w:rPr>
      </w:pPr>
    </w:p>
    <w:p w14:paraId="046982D7" w14:textId="77777777" w:rsidR="00192390" w:rsidRPr="00383451" w:rsidRDefault="00192390" w:rsidP="00192390">
      <w:pPr>
        <w:jc w:val="both"/>
        <w:rPr>
          <w:bCs/>
          <w:sz w:val="24"/>
          <w:szCs w:val="24"/>
        </w:rPr>
      </w:pPr>
      <w:r w:rsidRPr="00383451">
        <w:rPr>
          <w:b/>
          <w:bCs/>
          <w:sz w:val="24"/>
          <w:szCs w:val="24"/>
        </w:rPr>
        <w:t xml:space="preserve">Parágrafo Primeiro - </w:t>
      </w:r>
      <w:r w:rsidRPr="00383451">
        <w:rPr>
          <w:bCs/>
          <w:sz w:val="24"/>
          <w:szCs w:val="24"/>
        </w:rPr>
        <w:t>Serão aplicadas ao contratado que incorrer nas infrações acima descritas as seguintes sanções:</w:t>
      </w:r>
    </w:p>
    <w:p w14:paraId="5ECD2EA5" w14:textId="77777777" w:rsidR="00192390" w:rsidRPr="00383451" w:rsidRDefault="00192390" w:rsidP="00192390">
      <w:pPr>
        <w:jc w:val="both"/>
        <w:rPr>
          <w:bCs/>
          <w:sz w:val="24"/>
          <w:szCs w:val="24"/>
        </w:rPr>
      </w:pPr>
      <w:r w:rsidRPr="00383451">
        <w:rPr>
          <w:bCs/>
          <w:sz w:val="24"/>
          <w:szCs w:val="24"/>
        </w:rPr>
        <w:t>i.</w:t>
      </w:r>
      <w:r w:rsidRPr="00383451">
        <w:rPr>
          <w:bCs/>
          <w:sz w:val="24"/>
          <w:szCs w:val="24"/>
        </w:rPr>
        <w:tab/>
        <w:t>Advertência, quando o contratado der causa à inexecução parcial do contrato, sempre que não se justificar a imposição de penalidade mais grave (art. 156, §2º, da Lei nº 14.133, de 2021);</w:t>
      </w:r>
    </w:p>
    <w:p w14:paraId="00836728" w14:textId="77777777" w:rsidR="00192390" w:rsidRPr="00383451" w:rsidRDefault="00192390" w:rsidP="00192390">
      <w:pPr>
        <w:jc w:val="both"/>
        <w:rPr>
          <w:bCs/>
          <w:sz w:val="24"/>
          <w:szCs w:val="24"/>
        </w:rPr>
      </w:pPr>
      <w:r w:rsidRPr="00383451">
        <w:rPr>
          <w:bCs/>
          <w:sz w:val="24"/>
          <w:szCs w:val="24"/>
        </w:rPr>
        <w:t>ii.</w:t>
      </w:r>
      <w:r w:rsidRPr="00383451">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4C191CA2" w14:textId="77777777" w:rsidR="00192390" w:rsidRPr="00383451" w:rsidRDefault="00192390" w:rsidP="00192390">
      <w:pPr>
        <w:jc w:val="both"/>
        <w:rPr>
          <w:bCs/>
          <w:sz w:val="24"/>
          <w:szCs w:val="24"/>
        </w:rPr>
      </w:pPr>
      <w:r w:rsidRPr="00383451">
        <w:rPr>
          <w:bCs/>
          <w:sz w:val="24"/>
          <w:szCs w:val="24"/>
        </w:rPr>
        <w:t>iii.</w:t>
      </w:r>
      <w:r w:rsidRPr="00383451">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A6C480B" w14:textId="77777777" w:rsidR="00192390" w:rsidRPr="00383451" w:rsidRDefault="00192390" w:rsidP="00192390">
      <w:pPr>
        <w:jc w:val="both"/>
        <w:rPr>
          <w:bCs/>
          <w:sz w:val="24"/>
          <w:szCs w:val="24"/>
        </w:rPr>
      </w:pPr>
      <w:r w:rsidRPr="00383451">
        <w:rPr>
          <w:bCs/>
          <w:sz w:val="24"/>
          <w:szCs w:val="24"/>
        </w:rPr>
        <w:t>iv.</w:t>
      </w:r>
      <w:r w:rsidRPr="00383451">
        <w:rPr>
          <w:bCs/>
          <w:sz w:val="24"/>
          <w:szCs w:val="24"/>
        </w:rPr>
        <w:tab/>
        <w:t>Multa:</w:t>
      </w:r>
    </w:p>
    <w:p w14:paraId="2714C775" w14:textId="77777777" w:rsidR="00192390" w:rsidRPr="00383451" w:rsidRDefault="00192390" w:rsidP="003D1085">
      <w:pPr>
        <w:numPr>
          <w:ilvl w:val="0"/>
          <w:numId w:val="56"/>
        </w:numPr>
        <w:suppressAutoHyphens/>
        <w:jc w:val="both"/>
        <w:rPr>
          <w:bCs/>
          <w:sz w:val="24"/>
          <w:szCs w:val="24"/>
        </w:rPr>
      </w:pPr>
      <w:r w:rsidRPr="00383451">
        <w:rPr>
          <w:bCs/>
          <w:sz w:val="24"/>
          <w:szCs w:val="24"/>
        </w:rPr>
        <w:t>Moratória de 0,5 % (cinco décimos por cento) por dia de atraso injustificado sobre o valor da parcela inadimplida, até o limite de 20 (vinte) dias</w:t>
      </w:r>
    </w:p>
    <w:p w14:paraId="633497E9" w14:textId="77777777" w:rsidR="00192390" w:rsidRPr="00383451" w:rsidRDefault="00192390" w:rsidP="003D1085">
      <w:pPr>
        <w:numPr>
          <w:ilvl w:val="2"/>
          <w:numId w:val="56"/>
        </w:numPr>
        <w:suppressAutoHyphens/>
        <w:jc w:val="both"/>
        <w:rPr>
          <w:bCs/>
          <w:sz w:val="24"/>
          <w:szCs w:val="24"/>
        </w:rPr>
      </w:pPr>
      <w:r w:rsidRPr="00383451">
        <w:rPr>
          <w:bCs/>
          <w:sz w:val="24"/>
          <w:szCs w:val="24"/>
        </w:rPr>
        <w:t xml:space="preserve">O atraso superior a 20 (vinte) dias autoriza a Administração a promover a extinção do contrato por descumprimento ou cumprimento irregular de suas cláusulas, conforme dispõe o inciso I do art. 137 da Lei n. 14.133, de 2021. </w:t>
      </w:r>
    </w:p>
    <w:p w14:paraId="73B4BFA0" w14:textId="77777777" w:rsidR="00192390" w:rsidRPr="00383451" w:rsidRDefault="00192390" w:rsidP="003D1085">
      <w:pPr>
        <w:numPr>
          <w:ilvl w:val="0"/>
          <w:numId w:val="56"/>
        </w:numPr>
        <w:suppressAutoHyphens/>
        <w:jc w:val="both"/>
        <w:rPr>
          <w:bCs/>
          <w:sz w:val="24"/>
          <w:szCs w:val="24"/>
        </w:rPr>
      </w:pPr>
      <w:r w:rsidRPr="00383451">
        <w:rPr>
          <w:bCs/>
          <w:sz w:val="24"/>
          <w:szCs w:val="24"/>
        </w:rPr>
        <w:t xml:space="preserve">Compensatória, para as infrações descritas nas alíneas “e” a “h” do caput, de 0,5% a 30% do valor do Contrato. </w:t>
      </w:r>
    </w:p>
    <w:p w14:paraId="7828523C" w14:textId="77777777" w:rsidR="00192390" w:rsidRPr="00383451" w:rsidRDefault="00192390" w:rsidP="003D1085">
      <w:pPr>
        <w:numPr>
          <w:ilvl w:val="0"/>
          <w:numId w:val="56"/>
        </w:numPr>
        <w:suppressAutoHyphens/>
        <w:jc w:val="both"/>
        <w:rPr>
          <w:bCs/>
          <w:sz w:val="24"/>
          <w:szCs w:val="24"/>
        </w:rPr>
      </w:pPr>
      <w:r w:rsidRPr="00383451">
        <w:rPr>
          <w:bCs/>
          <w:sz w:val="24"/>
          <w:szCs w:val="24"/>
        </w:rPr>
        <w:t xml:space="preserve">Compensatória, para a inexecução total do contrato prevista na alínea “c” do caput, de 15% do valor do Contrato. </w:t>
      </w:r>
    </w:p>
    <w:p w14:paraId="3DE7C467" w14:textId="77777777" w:rsidR="00192390" w:rsidRPr="00383451" w:rsidRDefault="00192390" w:rsidP="003D1085">
      <w:pPr>
        <w:numPr>
          <w:ilvl w:val="0"/>
          <w:numId w:val="56"/>
        </w:numPr>
        <w:suppressAutoHyphens/>
        <w:jc w:val="both"/>
        <w:rPr>
          <w:bCs/>
          <w:sz w:val="24"/>
          <w:szCs w:val="24"/>
        </w:rPr>
      </w:pPr>
      <w:r w:rsidRPr="00383451">
        <w:rPr>
          <w:bCs/>
          <w:sz w:val="24"/>
          <w:szCs w:val="24"/>
        </w:rPr>
        <w:t xml:space="preserve">Para infração descrita na alínea “b” do caput, a multa será de 15% do valor do Contrato. </w:t>
      </w:r>
    </w:p>
    <w:p w14:paraId="7F667FF3" w14:textId="77777777" w:rsidR="00192390" w:rsidRPr="00383451" w:rsidRDefault="00192390" w:rsidP="003D1085">
      <w:pPr>
        <w:numPr>
          <w:ilvl w:val="0"/>
          <w:numId w:val="56"/>
        </w:numPr>
        <w:suppressAutoHyphens/>
        <w:jc w:val="both"/>
        <w:rPr>
          <w:bCs/>
          <w:sz w:val="24"/>
          <w:szCs w:val="24"/>
        </w:rPr>
      </w:pPr>
      <w:r w:rsidRPr="00383451">
        <w:rPr>
          <w:bCs/>
          <w:sz w:val="24"/>
          <w:szCs w:val="24"/>
        </w:rPr>
        <w:t xml:space="preserve">Para infrações descritas na alínea “d” do caput, a multa será de 0,5% a 10% do valor do Contrato. </w:t>
      </w:r>
    </w:p>
    <w:p w14:paraId="1A4799FF" w14:textId="77777777" w:rsidR="00192390" w:rsidRPr="00383451" w:rsidRDefault="00192390" w:rsidP="003D1085">
      <w:pPr>
        <w:numPr>
          <w:ilvl w:val="0"/>
          <w:numId w:val="56"/>
        </w:numPr>
        <w:suppressAutoHyphens/>
        <w:jc w:val="both"/>
        <w:rPr>
          <w:bCs/>
          <w:sz w:val="24"/>
          <w:szCs w:val="24"/>
        </w:rPr>
      </w:pPr>
      <w:r w:rsidRPr="00383451">
        <w:rPr>
          <w:bCs/>
          <w:sz w:val="24"/>
          <w:szCs w:val="24"/>
        </w:rPr>
        <w:t>Para a infração descrita na alínea “a” do caput, a multa será de 05% a 15% do valor do Contrato, ressalvadas as seguintes infrações</w:t>
      </w:r>
    </w:p>
    <w:p w14:paraId="47EB83E8" w14:textId="77777777" w:rsidR="00192390" w:rsidRPr="00383451" w:rsidRDefault="00192390" w:rsidP="00192390">
      <w:pPr>
        <w:jc w:val="both"/>
        <w:rPr>
          <w:bCs/>
          <w:sz w:val="24"/>
          <w:szCs w:val="24"/>
        </w:rPr>
      </w:pPr>
    </w:p>
    <w:p w14:paraId="313044EE" w14:textId="77777777" w:rsidR="00192390" w:rsidRPr="00383451" w:rsidRDefault="00192390" w:rsidP="00192390">
      <w:pPr>
        <w:jc w:val="both"/>
        <w:rPr>
          <w:bCs/>
          <w:sz w:val="24"/>
          <w:szCs w:val="24"/>
        </w:rPr>
      </w:pPr>
      <w:r w:rsidRPr="00383451">
        <w:rPr>
          <w:b/>
          <w:bCs/>
          <w:sz w:val="24"/>
          <w:szCs w:val="24"/>
        </w:rPr>
        <w:t>Parágrafo Segundo -</w:t>
      </w:r>
      <w:r w:rsidRPr="00383451">
        <w:rPr>
          <w:bCs/>
          <w:sz w:val="24"/>
          <w:szCs w:val="24"/>
        </w:rPr>
        <w:t>A aplicação das sanções previstas neste Contrato não exclui, em hipótese alguma, a obrigação de reparação integral do dano causado ao Contratante (art. 156, §9º, da Lei nº 14.133, de 2021)</w:t>
      </w:r>
    </w:p>
    <w:p w14:paraId="23D13CA6" w14:textId="77777777" w:rsidR="00192390" w:rsidRPr="00383451" w:rsidRDefault="00192390" w:rsidP="00192390">
      <w:pPr>
        <w:jc w:val="both"/>
        <w:rPr>
          <w:bCs/>
          <w:sz w:val="24"/>
          <w:szCs w:val="24"/>
        </w:rPr>
      </w:pPr>
      <w:r w:rsidRPr="00383451">
        <w:rPr>
          <w:b/>
          <w:bCs/>
          <w:sz w:val="24"/>
          <w:szCs w:val="24"/>
        </w:rPr>
        <w:t xml:space="preserve">Parágrafo Terceiro - </w:t>
      </w:r>
      <w:r w:rsidRPr="00383451">
        <w:rPr>
          <w:bCs/>
          <w:sz w:val="24"/>
          <w:szCs w:val="24"/>
        </w:rPr>
        <w:t>Todas as sanções previstas neste Contrato poderão ser aplicadas cumulativamente com a multa (art. 156, §7º, da Lei nº 14.133, de 2021).</w:t>
      </w:r>
    </w:p>
    <w:p w14:paraId="2D106C25" w14:textId="77777777" w:rsidR="00192390" w:rsidRPr="00383451" w:rsidRDefault="00192390" w:rsidP="00192390">
      <w:pPr>
        <w:jc w:val="both"/>
        <w:rPr>
          <w:bCs/>
          <w:sz w:val="24"/>
          <w:szCs w:val="24"/>
        </w:rPr>
      </w:pPr>
      <w:r w:rsidRPr="00383451">
        <w:rPr>
          <w:b/>
          <w:bCs/>
          <w:sz w:val="24"/>
          <w:szCs w:val="24"/>
        </w:rPr>
        <w:t xml:space="preserve">Parágrafo Quarto - </w:t>
      </w:r>
      <w:r w:rsidRPr="00383451">
        <w:rPr>
          <w:bCs/>
          <w:sz w:val="24"/>
          <w:szCs w:val="24"/>
        </w:rPr>
        <w:t>Antes da aplicação da multa será facultada a defesa do interessado no prazo de 15 (quinze) dias úteis, contado da data de sua intimação (art. 157, da Lei nº 14.133, de 2021)</w:t>
      </w:r>
    </w:p>
    <w:p w14:paraId="6A1197FD" w14:textId="77777777" w:rsidR="00192390" w:rsidRPr="00383451" w:rsidRDefault="00192390" w:rsidP="00192390">
      <w:pPr>
        <w:jc w:val="both"/>
        <w:rPr>
          <w:bCs/>
          <w:sz w:val="24"/>
          <w:szCs w:val="24"/>
        </w:rPr>
      </w:pPr>
      <w:r w:rsidRPr="00383451">
        <w:rPr>
          <w:b/>
          <w:bCs/>
          <w:sz w:val="24"/>
          <w:szCs w:val="24"/>
        </w:rPr>
        <w:t xml:space="preserve">Parágrafo Quinto - </w:t>
      </w:r>
      <w:r w:rsidRPr="00383451">
        <w:rPr>
          <w:bCs/>
          <w:sz w:val="24"/>
          <w:szCs w:val="24"/>
        </w:rPr>
        <w:t xml:space="preserve">Se a multa aplicada e as indenizações cabíveis forem superiores ao valor do pagamento eventualmente devido pelo Contratante ao Contratado, além da perda desse valor, a </w:t>
      </w:r>
      <w:r w:rsidRPr="00383451">
        <w:rPr>
          <w:bCs/>
          <w:sz w:val="24"/>
          <w:szCs w:val="24"/>
        </w:rPr>
        <w:lastRenderedPageBreak/>
        <w:t>diferença será descontada da garantia prestada ou será cobrada judicialmente (art. 156, §8º, da Lei nº 14.133, de 2021).</w:t>
      </w:r>
    </w:p>
    <w:p w14:paraId="4000A8DD" w14:textId="77777777" w:rsidR="00192390" w:rsidRPr="00383451" w:rsidRDefault="00192390" w:rsidP="00192390">
      <w:pPr>
        <w:jc w:val="both"/>
        <w:rPr>
          <w:bCs/>
          <w:sz w:val="24"/>
          <w:szCs w:val="24"/>
        </w:rPr>
      </w:pPr>
      <w:r w:rsidRPr="00383451">
        <w:rPr>
          <w:b/>
          <w:bCs/>
          <w:sz w:val="24"/>
          <w:szCs w:val="24"/>
        </w:rPr>
        <w:t xml:space="preserve">Parágrafo Sexto - </w:t>
      </w:r>
      <w:r w:rsidRPr="00383451">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745B0BF6" w14:textId="77777777" w:rsidR="00192390" w:rsidRPr="00383451" w:rsidRDefault="00192390" w:rsidP="00192390">
      <w:pPr>
        <w:jc w:val="both"/>
        <w:rPr>
          <w:bCs/>
          <w:sz w:val="24"/>
          <w:szCs w:val="24"/>
        </w:rPr>
      </w:pPr>
      <w:r w:rsidRPr="00383451">
        <w:rPr>
          <w:b/>
          <w:bCs/>
          <w:sz w:val="24"/>
          <w:szCs w:val="24"/>
        </w:rPr>
        <w:t xml:space="preserve">Parágrafo Sétimo - </w:t>
      </w:r>
      <w:r w:rsidRPr="00383451">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3E6C8DD" w14:textId="77777777" w:rsidR="00192390" w:rsidRPr="00383451" w:rsidRDefault="00192390" w:rsidP="00192390">
      <w:pPr>
        <w:jc w:val="both"/>
        <w:rPr>
          <w:bCs/>
          <w:sz w:val="24"/>
          <w:szCs w:val="24"/>
        </w:rPr>
      </w:pPr>
      <w:r w:rsidRPr="00383451">
        <w:rPr>
          <w:b/>
          <w:bCs/>
          <w:sz w:val="24"/>
          <w:szCs w:val="24"/>
        </w:rPr>
        <w:t xml:space="preserve">Parágrafo Oitavo - </w:t>
      </w:r>
      <w:r w:rsidRPr="00383451">
        <w:rPr>
          <w:bCs/>
          <w:sz w:val="24"/>
          <w:szCs w:val="24"/>
        </w:rPr>
        <w:t>Na aplicação das sanções serão considerados (art. 156, §1º, da Lei nº 14.133, de 2021):</w:t>
      </w:r>
    </w:p>
    <w:p w14:paraId="27B4A0BA" w14:textId="77777777" w:rsidR="00192390" w:rsidRPr="00383451" w:rsidRDefault="00192390" w:rsidP="00192390">
      <w:pPr>
        <w:jc w:val="both"/>
        <w:rPr>
          <w:bCs/>
          <w:sz w:val="24"/>
          <w:szCs w:val="24"/>
        </w:rPr>
      </w:pPr>
      <w:r w:rsidRPr="00383451">
        <w:rPr>
          <w:bCs/>
          <w:sz w:val="24"/>
          <w:szCs w:val="24"/>
        </w:rPr>
        <w:t>a)</w:t>
      </w:r>
      <w:r w:rsidRPr="00383451">
        <w:rPr>
          <w:bCs/>
          <w:sz w:val="24"/>
          <w:szCs w:val="24"/>
        </w:rPr>
        <w:tab/>
        <w:t>a natureza e a gravidade da infração cometida;</w:t>
      </w:r>
    </w:p>
    <w:p w14:paraId="5786BC43" w14:textId="77777777" w:rsidR="00192390" w:rsidRPr="00383451" w:rsidRDefault="00192390" w:rsidP="00192390">
      <w:pPr>
        <w:jc w:val="both"/>
        <w:rPr>
          <w:bCs/>
          <w:sz w:val="24"/>
          <w:szCs w:val="24"/>
        </w:rPr>
      </w:pPr>
      <w:r w:rsidRPr="00383451">
        <w:rPr>
          <w:bCs/>
          <w:sz w:val="24"/>
          <w:szCs w:val="24"/>
        </w:rPr>
        <w:t>b)</w:t>
      </w:r>
      <w:r w:rsidRPr="00383451">
        <w:rPr>
          <w:bCs/>
          <w:sz w:val="24"/>
          <w:szCs w:val="24"/>
        </w:rPr>
        <w:tab/>
        <w:t>as peculiaridades do caso concreto;</w:t>
      </w:r>
    </w:p>
    <w:p w14:paraId="66F1351F" w14:textId="77777777" w:rsidR="00192390" w:rsidRPr="00383451" w:rsidRDefault="00192390" w:rsidP="00192390">
      <w:pPr>
        <w:jc w:val="both"/>
        <w:rPr>
          <w:bCs/>
          <w:sz w:val="24"/>
          <w:szCs w:val="24"/>
        </w:rPr>
      </w:pPr>
      <w:r w:rsidRPr="00383451">
        <w:rPr>
          <w:bCs/>
          <w:sz w:val="24"/>
          <w:szCs w:val="24"/>
        </w:rPr>
        <w:t>c)</w:t>
      </w:r>
      <w:r w:rsidRPr="00383451">
        <w:rPr>
          <w:bCs/>
          <w:sz w:val="24"/>
          <w:szCs w:val="24"/>
        </w:rPr>
        <w:tab/>
        <w:t>as circunstâncias agravantes ou atenuantes;</w:t>
      </w:r>
    </w:p>
    <w:p w14:paraId="4E8FDDD9" w14:textId="77777777" w:rsidR="00192390" w:rsidRPr="00383451" w:rsidRDefault="00192390" w:rsidP="00192390">
      <w:pPr>
        <w:jc w:val="both"/>
        <w:rPr>
          <w:bCs/>
          <w:sz w:val="24"/>
          <w:szCs w:val="24"/>
        </w:rPr>
      </w:pPr>
      <w:r w:rsidRPr="00383451">
        <w:rPr>
          <w:bCs/>
          <w:sz w:val="24"/>
          <w:szCs w:val="24"/>
        </w:rPr>
        <w:t>d)</w:t>
      </w:r>
      <w:r w:rsidRPr="00383451">
        <w:rPr>
          <w:bCs/>
          <w:sz w:val="24"/>
          <w:szCs w:val="24"/>
        </w:rPr>
        <w:tab/>
        <w:t>os danos que dela provierem para o Contratante;</w:t>
      </w:r>
    </w:p>
    <w:p w14:paraId="003EA3C7" w14:textId="77777777" w:rsidR="00192390" w:rsidRPr="00383451" w:rsidRDefault="00192390" w:rsidP="00192390">
      <w:pPr>
        <w:jc w:val="both"/>
        <w:rPr>
          <w:bCs/>
          <w:sz w:val="24"/>
          <w:szCs w:val="24"/>
        </w:rPr>
      </w:pPr>
      <w:r w:rsidRPr="00383451">
        <w:rPr>
          <w:bCs/>
          <w:sz w:val="24"/>
          <w:szCs w:val="24"/>
        </w:rPr>
        <w:t>e)</w:t>
      </w:r>
      <w:r w:rsidRPr="00383451">
        <w:rPr>
          <w:bCs/>
          <w:sz w:val="24"/>
          <w:szCs w:val="24"/>
        </w:rPr>
        <w:tab/>
        <w:t>a implantação ou o aperfeiçoamento de programa de integridade, conforme normas e orientações dos órgãos de controle.</w:t>
      </w:r>
    </w:p>
    <w:p w14:paraId="7E1DC9E1" w14:textId="77777777" w:rsidR="00192390" w:rsidRPr="00383451" w:rsidRDefault="00192390" w:rsidP="00192390">
      <w:pPr>
        <w:jc w:val="both"/>
        <w:rPr>
          <w:bCs/>
          <w:sz w:val="24"/>
          <w:szCs w:val="24"/>
        </w:rPr>
      </w:pPr>
      <w:r w:rsidRPr="00383451">
        <w:rPr>
          <w:b/>
          <w:bCs/>
          <w:sz w:val="24"/>
          <w:szCs w:val="24"/>
        </w:rPr>
        <w:t xml:space="preserve">Parágrafo Nono - </w:t>
      </w:r>
      <w:r w:rsidRPr="00383451">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7D6AC9B" w14:textId="77777777" w:rsidR="00192390" w:rsidRPr="00383451" w:rsidRDefault="00192390" w:rsidP="00192390">
      <w:pPr>
        <w:jc w:val="both"/>
        <w:rPr>
          <w:bCs/>
          <w:sz w:val="24"/>
          <w:szCs w:val="24"/>
        </w:rPr>
      </w:pPr>
      <w:r w:rsidRPr="00383451">
        <w:rPr>
          <w:b/>
          <w:bCs/>
          <w:sz w:val="24"/>
          <w:szCs w:val="24"/>
        </w:rPr>
        <w:t xml:space="preserve">Parágrafo Décimo - </w:t>
      </w:r>
      <w:r w:rsidRPr="00383451">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1A8A5E0" w14:textId="77777777" w:rsidR="00192390" w:rsidRPr="00383451" w:rsidRDefault="00192390" w:rsidP="00192390">
      <w:pPr>
        <w:jc w:val="both"/>
        <w:rPr>
          <w:bCs/>
          <w:sz w:val="24"/>
          <w:szCs w:val="24"/>
        </w:rPr>
      </w:pPr>
      <w:r w:rsidRPr="00383451">
        <w:rPr>
          <w:b/>
          <w:bCs/>
          <w:sz w:val="24"/>
          <w:szCs w:val="24"/>
        </w:rPr>
        <w:t>Parágrafo Décimo Primeiro -</w:t>
      </w:r>
      <w:r w:rsidRPr="00383451">
        <w:rPr>
          <w:bCs/>
          <w:sz w:val="24"/>
          <w:szCs w:val="24"/>
        </w:rPr>
        <w:t xml:space="preserve"> As sanções de impedimento de licitar e contratar e declaração de inidoneidade para licitar ou contratar são passíveis de reabilitação na forma do art. 163 da Lei nº 14.133/21.</w:t>
      </w:r>
    </w:p>
    <w:p w14:paraId="1DF06DF9" w14:textId="77777777" w:rsidR="00192390" w:rsidRPr="00383451" w:rsidRDefault="00192390" w:rsidP="00192390">
      <w:pPr>
        <w:jc w:val="both"/>
        <w:rPr>
          <w:bCs/>
          <w:sz w:val="24"/>
          <w:szCs w:val="24"/>
        </w:rPr>
      </w:pPr>
      <w:r w:rsidRPr="00383451">
        <w:rPr>
          <w:b/>
          <w:bCs/>
          <w:sz w:val="24"/>
          <w:szCs w:val="24"/>
        </w:rPr>
        <w:t xml:space="preserve">Parágrafo Décimo Segundo - </w:t>
      </w:r>
      <w:r w:rsidRPr="00383451">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BB7BD01" w14:textId="77777777" w:rsidR="00192390" w:rsidRPr="00383451" w:rsidRDefault="00192390" w:rsidP="00192390">
      <w:pPr>
        <w:jc w:val="both"/>
        <w:rPr>
          <w:bCs/>
          <w:sz w:val="24"/>
          <w:szCs w:val="24"/>
        </w:rPr>
      </w:pPr>
    </w:p>
    <w:p w14:paraId="42DA9725" w14:textId="77777777" w:rsidR="00192390" w:rsidRPr="00383451" w:rsidRDefault="00192390" w:rsidP="00192390">
      <w:pPr>
        <w:jc w:val="both"/>
        <w:rPr>
          <w:sz w:val="24"/>
          <w:szCs w:val="24"/>
        </w:rPr>
      </w:pPr>
      <w:r w:rsidRPr="00383451">
        <w:rPr>
          <w:b/>
          <w:bCs/>
          <w:sz w:val="24"/>
          <w:szCs w:val="24"/>
        </w:rPr>
        <w:t xml:space="preserve">CLÁUSULA DÉCIMA SEGUNDA – DAS ALTERAÇÕES </w:t>
      </w:r>
    </w:p>
    <w:p w14:paraId="56E540BB" w14:textId="77777777" w:rsidR="00192390" w:rsidRPr="00383451" w:rsidRDefault="00192390" w:rsidP="00192390">
      <w:pPr>
        <w:jc w:val="both"/>
        <w:rPr>
          <w:sz w:val="24"/>
          <w:szCs w:val="24"/>
        </w:rPr>
      </w:pPr>
      <w:r w:rsidRPr="00383451">
        <w:rPr>
          <w:sz w:val="24"/>
          <w:szCs w:val="24"/>
        </w:rPr>
        <w:t>Eventuais alterações contratuais reger-se-ão pela disciplina dos arts. 124 e seguintes da Lei nº 14.133, de 2021.</w:t>
      </w:r>
    </w:p>
    <w:p w14:paraId="33F11B0E" w14:textId="77777777" w:rsidR="00192390" w:rsidRPr="00383451" w:rsidRDefault="00192390" w:rsidP="00192390">
      <w:pPr>
        <w:jc w:val="both"/>
        <w:rPr>
          <w:b/>
          <w:sz w:val="24"/>
          <w:szCs w:val="24"/>
        </w:rPr>
      </w:pPr>
    </w:p>
    <w:p w14:paraId="43A7A8C0" w14:textId="77777777" w:rsidR="00192390" w:rsidRDefault="00192390" w:rsidP="00192390">
      <w:pPr>
        <w:jc w:val="both"/>
        <w:rPr>
          <w:sz w:val="24"/>
          <w:szCs w:val="24"/>
        </w:rPr>
      </w:pPr>
      <w:r w:rsidRPr="00383451">
        <w:rPr>
          <w:b/>
          <w:sz w:val="24"/>
          <w:szCs w:val="24"/>
        </w:rPr>
        <w:t xml:space="preserve">Parágrafo Único - </w:t>
      </w:r>
      <w:r w:rsidRPr="00383451">
        <w:rPr>
          <w:sz w:val="24"/>
          <w:szCs w:val="24"/>
        </w:rPr>
        <w:t>Fica vedado efetuar acréscimos nos quantitativos estabelecidos na ata de registro de preços</w:t>
      </w:r>
    </w:p>
    <w:p w14:paraId="4DFD2899" w14:textId="77777777" w:rsidR="00192390" w:rsidRDefault="00192390" w:rsidP="00192390">
      <w:pPr>
        <w:jc w:val="both"/>
        <w:rPr>
          <w:sz w:val="24"/>
          <w:szCs w:val="24"/>
        </w:rPr>
      </w:pPr>
    </w:p>
    <w:p w14:paraId="3F4F06CA" w14:textId="77777777" w:rsidR="00192390" w:rsidRDefault="00192390" w:rsidP="00192390">
      <w:pPr>
        <w:jc w:val="both"/>
        <w:rPr>
          <w:sz w:val="24"/>
          <w:szCs w:val="24"/>
        </w:rPr>
      </w:pPr>
    </w:p>
    <w:p w14:paraId="64F06B1B" w14:textId="77777777" w:rsidR="00192390" w:rsidRPr="00383451" w:rsidRDefault="00192390" w:rsidP="00192390">
      <w:pPr>
        <w:jc w:val="both"/>
        <w:rPr>
          <w:sz w:val="24"/>
          <w:szCs w:val="24"/>
        </w:rPr>
      </w:pPr>
    </w:p>
    <w:p w14:paraId="12019E3A" w14:textId="77777777" w:rsidR="00192390" w:rsidRPr="00383451" w:rsidRDefault="00192390" w:rsidP="00192390">
      <w:pPr>
        <w:jc w:val="both"/>
        <w:rPr>
          <w:b/>
          <w:bCs/>
          <w:sz w:val="24"/>
          <w:szCs w:val="24"/>
        </w:rPr>
      </w:pPr>
    </w:p>
    <w:p w14:paraId="631FCDB1" w14:textId="77777777" w:rsidR="00192390" w:rsidRPr="00383451" w:rsidRDefault="00192390" w:rsidP="00192390">
      <w:pPr>
        <w:jc w:val="both"/>
        <w:rPr>
          <w:sz w:val="24"/>
          <w:szCs w:val="24"/>
        </w:rPr>
      </w:pPr>
      <w:r w:rsidRPr="00383451">
        <w:rPr>
          <w:b/>
          <w:bCs/>
          <w:sz w:val="24"/>
          <w:szCs w:val="24"/>
        </w:rPr>
        <w:lastRenderedPageBreak/>
        <w:t xml:space="preserve">CLÁUSULA DÉCIMA SEGUNDA - </w:t>
      </w:r>
      <w:r w:rsidRPr="00383451">
        <w:rPr>
          <w:b/>
          <w:sz w:val="24"/>
          <w:szCs w:val="24"/>
        </w:rPr>
        <w:t xml:space="preserve">DA EXTINÇÃO CONTRATUAL </w:t>
      </w:r>
    </w:p>
    <w:p w14:paraId="5622E919" w14:textId="77777777" w:rsidR="00192390" w:rsidRPr="00383451" w:rsidRDefault="00192390" w:rsidP="00192390">
      <w:pPr>
        <w:jc w:val="both"/>
        <w:rPr>
          <w:sz w:val="24"/>
          <w:szCs w:val="24"/>
        </w:rPr>
      </w:pPr>
      <w:r w:rsidRPr="00383451">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4555035" w14:textId="77777777" w:rsidR="00192390" w:rsidRPr="00383451" w:rsidRDefault="00192390" w:rsidP="00192390">
      <w:pPr>
        <w:jc w:val="both"/>
        <w:rPr>
          <w:sz w:val="24"/>
          <w:szCs w:val="24"/>
        </w:rPr>
      </w:pPr>
    </w:p>
    <w:p w14:paraId="27F2B8DA" w14:textId="77777777" w:rsidR="00192390" w:rsidRPr="00383451" w:rsidRDefault="00192390" w:rsidP="00192390">
      <w:pPr>
        <w:jc w:val="both"/>
        <w:rPr>
          <w:sz w:val="24"/>
          <w:szCs w:val="24"/>
        </w:rPr>
      </w:pPr>
      <w:r w:rsidRPr="00383451">
        <w:rPr>
          <w:b/>
          <w:sz w:val="24"/>
          <w:szCs w:val="24"/>
        </w:rPr>
        <w:t xml:space="preserve">Parágrafo Primeiro - </w:t>
      </w:r>
      <w:r w:rsidRPr="00383451">
        <w:rPr>
          <w:sz w:val="24"/>
          <w:szCs w:val="24"/>
        </w:rPr>
        <w:t xml:space="preserve">Nesta hipótese, aplicam-se também os artigos 138 e 139 da mesma Lei. </w:t>
      </w:r>
      <w:r w:rsidRPr="00383451">
        <w:rPr>
          <w:b/>
          <w:sz w:val="24"/>
          <w:szCs w:val="24"/>
        </w:rPr>
        <w:t xml:space="preserve">Parágrafo Segundo - </w:t>
      </w:r>
      <w:r w:rsidRPr="00383451">
        <w:rPr>
          <w:sz w:val="24"/>
          <w:szCs w:val="24"/>
        </w:rPr>
        <w:t xml:space="preserve">A alteração social ou a modificação da finalidade ou da estrutura da empresa não ensejará a extinção se não restringir sua capacidade de concluir o contrato. </w:t>
      </w:r>
    </w:p>
    <w:p w14:paraId="25AA547F" w14:textId="77777777" w:rsidR="00192390" w:rsidRPr="00383451" w:rsidRDefault="00192390" w:rsidP="00192390">
      <w:pPr>
        <w:jc w:val="both"/>
        <w:rPr>
          <w:sz w:val="24"/>
          <w:szCs w:val="24"/>
        </w:rPr>
      </w:pPr>
      <w:r w:rsidRPr="00383451">
        <w:rPr>
          <w:b/>
          <w:sz w:val="24"/>
          <w:szCs w:val="24"/>
        </w:rPr>
        <w:t>Parágrafo Terceiro -</w:t>
      </w:r>
      <w:r w:rsidRPr="00383451">
        <w:rPr>
          <w:sz w:val="24"/>
          <w:szCs w:val="24"/>
        </w:rPr>
        <w:t xml:space="preserve"> Se a operação implicar mudança da pessoa jurídica contratada, deverá ser formalizado termo aditivo para alteração subjetiva. </w:t>
      </w:r>
    </w:p>
    <w:p w14:paraId="127842B0" w14:textId="77777777" w:rsidR="00192390" w:rsidRPr="00383451" w:rsidRDefault="00192390" w:rsidP="00192390">
      <w:pPr>
        <w:jc w:val="both"/>
        <w:rPr>
          <w:sz w:val="24"/>
          <w:szCs w:val="24"/>
        </w:rPr>
      </w:pPr>
      <w:r w:rsidRPr="00383451">
        <w:rPr>
          <w:b/>
          <w:sz w:val="24"/>
          <w:szCs w:val="24"/>
        </w:rPr>
        <w:t>Parágrafo Quarto-</w:t>
      </w:r>
      <w:r w:rsidRPr="00383451">
        <w:rPr>
          <w:sz w:val="24"/>
          <w:szCs w:val="24"/>
        </w:rPr>
        <w:t xml:space="preserve"> O termo de extinção, sempre que possível, será precedido: </w:t>
      </w:r>
    </w:p>
    <w:p w14:paraId="2AA31668" w14:textId="77777777" w:rsidR="00192390" w:rsidRPr="00383451" w:rsidRDefault="00192390" w:rsidP="00192390">
      <w:pPr>
        <w:jc w:val="both"/>
        <w:rPr>
          <w:sz w:val="24"/>
          <w:szCs w:val="24"/>
        </w:rPr>
      </w:pPr>
      <w:r w:rsidRPr="00383451">
        <w:rPr>
          <w:sz w:val="24"/>
          <w:szCs w:val="24"/>
        </w:rPr>
        <w:t xml:space="preserve">1 Balanço dos eventos contratuais já cumpridos ou parcialmente cumpridos; </w:t>
      </w:r>
    </w:p>
    <w:p w14:paraId="4D9F5DA9" w14:textId="77777777" w:rsidR="00192390" w:rsidRPr="00383451" w:rsidRDefault="00192390" w:rsidP="00192390">
      <w:pPr>
        <w:jc w:val="both"/>
        <w:rPr>
          <w:sz w:val="24"/>
          <w:szCs w:val="24"/>
        </w:rPr>
      </w:pPr>
      <w:r w:rsidRPr="00383451">
        <w:rPr>
          <w:sz w:val="24"/>
          <w:szCs w:val="24"/>
        </w:rPr>
        <w:t xml:space="preserve">2 Relação dos pagamentos já efetuados e ainda devidos; </w:t>
      </w:r>
    </w:p>
    <w:p w14:paraId="75D8F9FA" w14:textId="77777777" w:rsidR="00192390" w:rsidRPr="00383451" w:rsidRDefault="00192390" w:rsidP="00192390">
      <w:pPr>
        <w:jc w:val="both"/>
        <w:rPr>
          <w:sz w:val="24"/>
          <w:szCs w:val="24"/>
        </w:rPr>
      </w:pPr>
      <w:r w:rsidRPr="00383451">
        <w:rPr>
          <w:sz w:val="24"/>
          <w:szCs w:val="24"/>
        </w:rPr>
        <w:t xml:space="preserve">3 Indenizações e multas. </w:t>
      </w:r>
    </w:p>
    <w:p w14:paraId="1FFAE701" w14:textId="77777777" w:rsidR="00192390" w:rsidRPr="00383451" w:rsidRDefault="00192390" w:rsidP="00192390">
      <w:pPr>
        <w:jc w:val="both"/>
        <w:rPr>
          <w:sz w:val="24"/>
          <w:szCs w:val="24"/>
        </w:rPr>
      </w:pPr>
      <w:r w:rsidRPr="00383451">
        <w:rPr>
          <w:b/>
          <w:sz w:val="24"/>
          <w:szCs w:val="24"/>
        </w:rPr>
        <w:t>Parágrafo Quinto -</w:t>
      </w:r>
      <w:r w:rsidRPr="00383451">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777CDC83" w14:textId="77777777" w:rsidR="00192390" w:rsidRPr="00383451" w:rsidRDefault="00192390" w:rsidP="00192390">
      <w:pPr>
        <w:jc w:val="both"/>
        <w:rPr>
          <w:sz w:val="24"/>
          <w:szCs w:val="24"/>
        </w:rPr>
      </w:pPr>
      <w:r w:rsidRPr="00383451">
        <w:rPr>
          <w:b/>
          <w:sz w:val="24"/>
          <w:szCs w:val="24"/>
        </w:rPr>
        <w:t>Parágrafo Sexto -</w:t>
      </w:r>
      <w:r w:rsidRPr="00383451">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C2494EA" w14:textId="77777777" w:rsidR="00192390" w:rsidRPr="00383451" w:rsidRDefault="00192390" w:rsidP="00192390">
      <w:pPr>
        <w:jc w:val="both"/>
        <w:rPr>
          <w:b/>
          <w:bCs/>
          <w:sz w:val="24"/>
          <w:szCs w:val="24"/>
        </w:rPr>
      </w:pPr>
    </w:p>
    <w:p w14:paraId="72718A47" w14:textId="77777777" w:rsidR="00192390" w:rsidRPr="00383451" w:rsidRDefault="00192390" w:rsidP="00192390">
      <w:pPr>
        <w:jc w:val="both"/>
        <w:rPr>
          <w:sz w:val="24"/>
          <w:szCs w:val="24"/>
        </w:rPr>
      </w:pPr>
      <w:r w:rsidRPr="00383451">
        <w:rPr>
          <w:b/>
          <w:bCs/>
          <w:sz w:val="24"/>
          <w:szCs w:val="24"/>
        </w:rPr>
        <w:t xml:space="preserve">CLAUSULA DÉCIMA TERCEIRA - LEGISLAÇÃO APLICÁVEL </w:t>
      </w:r>
    </w:p>
    <w:p w14:paraId="08D2CB9E" w14:textId="77777777" w:rsidR="00192390" w:rsidRPr="00383451" w:rsidRDefault="00192390" w:rsidP="00192390">
      <w:pPr>
        <w:jc w:val="both"/>
        <w:rPr>
          <w:sz w:val="24"/>
          <w:szCs w:val="24"/>
        </w:rPr>
      </w:pPr>
      <w:r w:rsidRPr="00383451">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9DA2FC3" w14:textId="77777777" w:rsidR="00192390" w:rsidRPr="00383451" w:rsidRDefault="00192390" w:rsidP="00192390">
      <w:pPr>
        <w:jc w:val="both"/>
        <w:rPr>
          <w:sz w:val="24"/>
          <w:szCs w:val="24"/>
        </w:rPr>
      </w:pPr>
    </w:p>
    <w:p w14:paraId="62670AA1" w14:textId="77777777" w:rsidR="00192390" w:rsidRPr="00383451" w:rsidRDefault="00192390" w:rsidP="00192390">
      <w:pPr>
        <w:jc w:val="both"/>
        <w:rPr>
          <w:sz w:val="24"/>
          <w:szCs w:val="24"/>
        </w:rPr>
      </w:pPr>
      <w:r w:rsidRPr="00383451">
        <w:rPr>
          <w:b/>
          <w:bCs/>
          <w:sz w:val="24"/>
          <w:szCs w:val="24"/>
        </w:rPr>
        <w:t xml:space="preserve">CLÁUSULA DÉCIMA QUARTA – DURAÇÃO </w:t>
      </w:r>
    </w:p>
    <w:p w14:paraId="260FA492" w14:textId="77777777" w:rsidR="00192390" w:rsidRPr="00383451" w:rsidRDefault="00192390" w:rsidP="00192390">
      <w:pPr>
        <w:jc w:val="both"/>
        <w:rPr>
          <w:sz w:val="24"/>
          <w:szCs w:val="24"/>
        </w:rPr>
      </w:pPr>
      <w:r w:rsidRPr="00383451">
        <w:rPr>
          <w:sz w:val="24"/>
          <w:szCs w:val="24"/>
        </w:rPr>
        <w:t>O prazo de vigência da contratação é de 01 (um) ano contados da assinatura da Ata de Registro de Preços, na forma do artigo 105 da Lei n° 14.133/2021.</w:t>
      </w:r>
    </w:p>
    <w:p w14:paraId="412945F6" w14:textId="77777777" w:rsidR="00192390" w:rsidRPr="00383451" w:rsidRDefault="00192390" w:rsidP="00192390">
      <w:pPr>
        <w:jc w:val="both"/>
        <w:rPr>
          <w:sz w:val="24"/>
          <w:szCs w:val="24"/>
        </w:rPr>
      </w:pPr>
    </w:p>
    <w:p w14:paraId="676DCECC" w14:textId="77777777" w:rsidR="00192390" w:rsidRPr="00383451" w:rsidRDefault="00192390" w:rsidP="00192390">
      <w:pPr>
        <w:jc w:val="both"/>
        <w:rPr>
          <w:sz w:val="24"/>
          <w:szCs w:val="24"/>
        </w:rPr>
      </w:pPr>
      <w:r w:rsidRPr="00383451">
        <w:rPr>
          <w:b/>
          <w:sz w:val="24"/>
          <w:szCs w:val="24"/>
        </w:rPr>
        <w:t xml:space="preserve">Parágrafo Primeiro - </w:t>
      </w:r>
      <w:r w:rsidRPr="00383451">
        <w:rPr>
          <w:sz w:val="24"/>
          <w:szCs w:val="24"/>
        </w:rPr>
        <w:t xml:space="preserve"> A prorrogação da vigência da Ata de Registro de Preços dependerá da concordância das partes e de comprovação da vantajosidade dos preços. </w:t>
      </w:r>
    </w:p>
    <w:p w14:paraId="7AA35F8B" w14:textId="77777777" w:rsidR="00192390" w:rsidRPr="00383451" w:rsidRDefault="00192390" w:rsidP="00192390">
      <w:pPr>
        <w:jc w:val="both"/>
        <w:rPr>
          <w:sz w:val="24"/>
          <w:szCs w:val="24"/>
        </w:rPr>
      </w:pPr>
      <w:r w:rsidRPr="00383451">
        <w:rPr>
          <w:b/>
          <w:sz w:val="24"/>
          <w:szCs w:val="24"/>
        </w:rPr>
        <w:t>Parágrafo Segundo</w:t>
      </w:r>
      <w:r w:rsidRPr="00383451">
        <w:rPr>
          <w:sz w:val="24"/>
          <w:szCs w:val="24"/>
        </w:rPr>
        <w:t xml:space="preserve"> -  A prorrogação da vigência da Ata de Registro de Preços será registrada mediante termo de prorrogação pactuado pelas partes nos autos de gestão da Ata de Registro de Preços.</w:t>
      </w:r>
    </w:p>
    <w:p w14:paraId="689545DD" w14:textId="77777777" w:rsidR="00192390" w:rsidRPr="00383451" w:rsidRDefault="00192390" w:rsidP="00192390">
      <w:pPr>
        <w:jc w:val="both"/>
        <w:rPr>
          <w:sz w:val="24"/>
          <w:szCs w:val="24"/>
        </w:rPr>
      </w:pPr>
      <w:r w:rsidRPr="00383451">
        <w:rPr>
          <w:b/>
          <w:sz w:val="24"/>
          <w:szCs w:val="24"/>
        </w:rPr>
        <w:t>Parágrafo Terceiro</w:t>
      </w:r>
      <w:r w:rsidRPr="00383451">
        <w:rPr>
          <w:sz w:val="24"/>
          <w:szCs w:val="24"/>
        </w:rPr>
        <w:t xml:space="preserve"> -  A prorrogação da vigência da Ata de Registro de Preços deverá ser publicada e divulgada.</w:t>
      </w:r>
    </w:p>
    <w:p w14:paraId="41A61E8E" w14:textId="77777777" w:rsidR="00192390" w:rsidRPr="00383451" w:rsidRDefault="00192390" w:rsidP="00192390">
      <w:pPr>
        <w:jc w:val="both"/>
        <w:rPr>
          <w:sz w:val="24"/>
          <w:szCs w:val="24"/>
        </w:rPr>
      </w:pPr>
      <w:r w:rsidRPr="00383451">
        <w:rPr>
          <w:b/>
          <w:sz w:val="24"/>
          <w:szCs w:val="24"/>
        </w:rPr>
        <w:t>Parágrafo Quarto</w:t>
      </w:r>
      <w:r w:rsidRPr="00383451">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CEEFD50" w14:textId="77777777" w:rsidR="00192390" w:rsidRPr="00383451" w:rsidRDefault="00192390" w:rsidP="00192390">
      <w:pPr>
        <w:jc w:val="both"/>
        <w:rPr>
          <w:sz w:val="24"/>
          <w:szCs w:val="24"/>
        </w:rPr>
      </w:pPr>
    </w:p>
    <w:p w14:paraId="1778A3BB" w14:textId="77777777" w:rsidR="00192390" w:rsidRPr="00383451" w:rsidRDefault="00192390" w:rsidP="00192390">
      <w:pPr>
        <w:jc w:val="both"/>
        <w:rPr>
          <w:sz w:val="24"/>
          <w:szCs w:val="24"/>
        </w:rPr>
      </w:pPr>
      <w:r w:rsidRPr="00383451">
        <w:rPr>
          <w:b/>
          <w:bCs/>
          <w:sz w:val="24"/>
          <w:szCs w:val="24"/>
        </w:rPr>
        <w:t xml:space="preserve">CLÁUSULA DÉCIMA QUINTA – DA PUBLICAÇÃO </w:t>
      </w:r>
    </w:p>
    <w:p w14:paraId="0A2E0338" w14:textId="77777777" w:rsidR="00192390" w:rsidRPr="00383451" w:rsidRDefault="00192390" w:rsidP="00192390">
      <w:pPr>
        <w:jc w:val="both"/>
        <w:rPr>
          <w:sz w:val="24"/>
          <w:szCs w:val="24"/>
        </w:rPr>
      </w:pPr>
      <w:r w:rsidRPr="00383451">
        <w:rPr>
          <w:sz w:val="24"/>
          <w:szCs w:val="24"/>
        </w:rPr>
        <w:t xml:space="preserve">Incumbirá ao contratante divulgar o presente instrumento no Portal Nacional de Contratações Públicas (PNCP), na forma prevista no art. 94 da Lei 14.133, de 2021, bem como no respectivo </w:t>
      </w:r>
      <w:r w:rsidRPr="00383451">
        <w:rPr>
          <w:sz w:val="24"/>
          <w:szCs w:val="24"/>
        </w:rPr>
        <w:lastRenderedPageBreak/>
        <w:t xml:space="preserve">sítio oficial na Internet, em atenção ao art. 91, caput, da Lei n.º 14.133, de 2021, e ao  art. 8º, §2º, da Lei n. 12.527, de 2011, c/c art. 7º, §3º, inciso V, do Decreto n. 7.724, de 2012. </w:t>
      </w:r>
    </w:p>
    <w:p w14:paraId="223E3D5C" w14:textId="77777777" w:rsidR="00192390" w:rsidRPr="00383451" w:rsidRDefault="00192390" w:rsidP="00192390">
      <w:pPr>
        <w:jc w:val="both"/>
        <w:rPr>
          <w:sz w:val="24"/>
          <w:szCs w:val="24"/>
        </w:rPr>
      </w:pPr>
      <w:r w:rsidRPr="00383451">
        <w:rPr>
          <w:sz w:val="24"/>
          <w:szCs w:val="24"/>
        </w:rPr>
        <w:t xml:space="preserve"> </w:t>
      </w:r>
    </w:p>
    <w:p w14:paraId="48C4A6DF" w14:textId="77777777" w:rsidR="00192390" w:rsidRPr="00383451" w:rsidRDefault="00192390" w:rsidP="00192390">
      <w:pPr>
        <w:jc w:val="both"/>
        <w:rPr>
          <w:sz w:val="24"/>
          <w:szCs w:val="24"/>
        </w:rPr>
      </w:pPr>
      <w:r w:rsidRPr="00383451">
        <w:rPr>
          <w:b/>
          <w:bCs/>
          <w:sz w:val="24"/>
          <w:szCs w:val="24"/>
        </w:rPr>
        <w:t xml:space="preserve">CLÁUSULA DÉCIMA SEXTA – CASOS OMISSOS </w:t>
      </w:r>
    </w:p>
    <w:p w14:paraId="3B42988C" w14:textId="77777777" w:rsidR="00192390" w:rsidRPr="00383451" w:rsidRDefault="00192390" w:rsidP="00192390">
      <w:pPr>
        <w:jc w:val="both"/>
        <w:rPr>
          <w:sz w:val="24"/>
          <w:szCs w:val="24"/>
        </w:rPr>
      </w:pPr>
      <w:r w:rsidRPr="00383451">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4E2FD0B" w14:textId="77777777" w:rsidR="00192390" w:rsidRPr="00383451" w:rsidRDefault="00192390" w:rsidP="00192390">
      <w:pPr>
        <w:jc w:val="both"/>
        <w:rPr>
          <w:sz w:val="24"/>
          <w:szCs w:val="24"/>
        </w:rPr>
      </w:pPr>
    </w:p>
    <w:p w14:paraId="13123BBB" w14:textId="77777777" w:rsidR="00192390" w:rsidRPr="00383451" w:rsidRDefault="00192390" w:rsidP="00192390">
      <w:pPr>
        <w:jc w:val="both"/>
        <w:rPr>
          <w:sz w:val="24"/>
          <w:szCs w:val="24"/>
        </w:rPr>
      </w:pPr>
      <w:r w:rsidRPr="00383451">
        <w:rPr>
          <w:b/>
          <w:bCs/>
          <w:sz w:val="24"/>
          <w:szCs w:val="24"/>
        </w:rPr>
        <w:t xml:space="preserve">CLÁUSULA DÉCIMA SETIMA - FORO </w:t>
      </w:r>
    </w:p>
    <w:p w14:paraId="3D8A3945" w14:textId="77777777" w:rsidR="00192390" w:rsidRPr="00383451" w:rsidRDefault="00192390" w:rsidP="00192390">
      <w:pPr>
        <w:jc w:val="both"/>
        <w:rPr>
          <w:sz w:val="24"/>
          <w:szCs w:val="24"/>
        </w:rPr>
      </w:pPr>
      <w:r w:rsidRPr="00383451">
        <w:rPr>
          <w:sz w:val="24"/>
          <w:szCs w:val="24"/>
        </w:rPr>
        <w:t>Fica eleito o foro da Comarca de Bom Jardim/ RJ para dirimir dúvidas ou questões oriundas do presente contrato.</w:t>
      </w:r>
    </w:p>
    <w:p w14:paraId="7AC3D8B7" w14:textId="77777777" w:rsidR="00192390" w:rsidRPr="00383451" w:rsidRDefault="00192390" w:rsidP="00192390">
      <w:pPr>
        <w:jc w:val="both"/>
        <w:rPr>
          <w:sz w:val="24"/>
          <w:szCs w:val="24"/>
        </w:rPr>
      </w:pPr>
    </w:p>
    <w:p w14:paraId="465DDDB7" w14:textId="77777777" w:rsidR="00192390" w:rsidRPr="00383451" w:rsidRDefault="00192390" w:rsidP="00192390">
      <w:pPr>
        <w:jc w:val="both"/>
        <w:rPr>
          <w:sz w:val="24"/>
          <w:szCs w:val="24"/>
        </w:rPr>
      </w:pPr>
      <w:r w:rsidRPr="00383451">
        <w:rPr>
          <w:sz w:val="24"/>
          <w:szCs w:val="24"/>
        </w:rPr>
        <w:t>E por estarem justas e contratadas, as partes assinam o presente instrumento contratual, em 03 (três vias) iguais e rubricadas para todos os fins de direito, na presença das testemunhas abaixo.</w:t>
      </w:r>
    </w:p>
    <w:p w14:paraId="1A0F8B6D" w14:textId="77777777" w:rsidR="00192390" w:rsidRPr="00383451" w:rsidRDefault="00192390" w:rsidP="00192390">
      <w:pPr>
        <w:jc w:val="both"/>
        <w:rPr>
          <w:sz w:val="24"/>
          <w:szCs w:val="24"/>
        </w:rPr>
      </w:pPr>
      <w:r w:rsidRPr="00383451">
        <w:rPr>
          <w:sz w:val="24"/>
          <w:szCs w:val="24"/>
        </w:rPr>
        <w:t>Bom Jardim, XX de XXXX de 2025.</w:t>
      </w:r>
    </w:p>
    <w:p w14:paraId="71FA44C8" w14:textId="77777777" w:rsidR="00192390" w:rsidRPr="00383451" w:rsidRDefault="00192390" w:rsidP="00192390"/>
    <w:p w14:paraId="292D9F39" w14:textId="77777777" w:rsidR="00192390" w:rsidRPr="00383451" w:rsidRDefault="00192390" w:rsidP="00192390"/>
    <w:p w14:paraId="56421D34" w14:textId="77777777" w:rsidR="00192390" w:rsidRPr="00383451" w:rsidRDefault="00192390" w:rsidP="00192390">
      <w:pPr>
        <w:suppressAutoHyphens/>
        <w:rPr>
          <w:b/>
          <w:bCs/>
        </w:rPr>
        <w:sectPr w:rsidR="00192390" w:rsidRPr="00383451" w:rsidSect="00192390">
          <w:type w:val="continuous"/>
          <w:pgSz w:w="11906" w:h="16838"/>
          <w:pgMar w:top="1821" w:right="1274" w:bottom="1417" w:left="1418" w:header="708" w:footer="708" w:gutter="0"/>
          <w:cols w:space="720"/>
        </w:sectPr>
      </w:pPr>
    </w:p>
    <w:p w14:paraId="41674961" w14:textId="77777777" w:rsidR="00192390" w:rsidRPr="00383451" w:rsidRDefault="00192390" w:rsidP="00192390">
      <w:pPr>
        <w:rPr>
          <w:sz w:val="24"/>
          <w:szCs w:val="18"/>
        </w:rPr>
      </w:pPr>
      <w:r w:rsidRPr="00383451">
        <w:rPr>
          <w:b/>
          <w:bCs/>
          <w:sz w:val="24"/>
          <w:szCs w:val="18"/>
        </w:rPr>
        <w:t>FUNDO MUNICIPAL DE SAÚDE</w:t>
      </w:r>
      <w:r w:rsidRPr="00383451">
        <w:rPr>
          <w:b/>
          <w:sz w:val="24"/>
          <w:szCs w:val="18"/>
        </w:rPr>
        <w:t xml:space="preserve"> CONTRATANTE</w:t>
      </w:r>
    </w:p>
    <w:p w14:paraId="3276E0E3" w14:textId="77777777" w:rsidR="00192390" w:rsidRPr="00383451" w:rsidRDefault="00192390" w:rsidP="00192390">
      <w:pPr>
        <w:rPr>
          <w:b/>
          <w:bCs/>
          <w:sz w:val="24"/>
          <w:szCs w:val="18"/>
        </w:rPr>
      </w:pPr>
      <w:r w:rsidRPr="00383451">
        <w:rPr>
          <w:b/>
          <w:bCs/>
          <w:sz w:val="24"/>
          <w:szCs w:val="18"/>
        </w:rPr>
        <w:fldChar w:fldCharType="begin"/>
      </w:r>
      <w:r w:rsidRPr="00383451">
        <w:rPr>
          <w:b/>
          <w:bCs/>
          <w:sz w:val="24"/>
          <w:szCs w:val="18"/>
        </w:rPr>
        <w:instrText xml:space="preserve"> REF  Empresa  \* MERGEFORMAT </w:instrText>
      </w:r>
      <w:r w:rsidRPr="00383451">
        <w:rPr>
          <w:b/>
          <w:bCs/>
          <w:sz w:val="24"/>
          <w:szCs w:val="18"/>
        </w:rPr>
        <w:fldChar w:fldCharType="separate"/>
      </w:r>
      <w:sdt>
        <w:sdtPr>
          <w:rPr>
            <w:b/>
            <w:bCs/>
            <w:sz w:val="24"/>
            <w:szCs w:val="18"/>
          </w:rPr>
          <w:id w:val="1194036181"/>
          <w:placeholder>
            <w:docPart w:val="9AEB42A831AD48C5A7215AE2321DFCF0"/>
          </w:placeholder>
        </w:sdtPr>
        <w:sdtContent>
          <w:r w:rsidR="00DD7BA1" w:rsidRPr="00DD7BA1">
            <w:rPr>
              <w:b/>
              <w:bCs/>
              <w:sz w:val="24"/>
              <w:szCs w:val="18"/>
            </w:rPr>
            <w:t>XXXXXXXXX</w:t>
          </w:r>
        </w:sdtContent>
      </w:sdt>
      <w:r w:rsidRPr="00383451">
        <w:rPr>
          <w:sz w:val="24"/>
          <w:szCs w:val="18"/>
        </w:rPr>
        <w:fldChar w:fldCharType="end"/>
      </w:r>
    </w:p>
    <w:p w14:paraId="159E255B" w14:textId="77777777" w:rsidR="00192390" w:rsidRPr="00383451" w:rsidRDefault="00192390" w:rsidP="00192390">
      <w:pPr>
        <w:rPr>
          <w:b/>
          <w:bCs/>
          <w:sz w:val="24"/>
          <w:szCs w:val="18"/>
        </w:rPr>
      </w:pPr>
      <w:r w:rsidRPr="00383451">
        <w:rPr>
          <w:b/>
          <w:bCs/>
          <w:sz w:val="24"/>
          <w:szCs w:val="18"/>
        </w:rPr>
        <w:t>CONTRATADA</w:t>
      </w:r>
    </w:p>
    <w:p w14:paraId="6F0BD312" w14:textId="77777777" w:rsidR="00192390" w:rsidRPr="00383451" w:rsidRDefault="00192390" w:rsidP="00192390">
      <w:pPr>
        <w:suppressAutoHyphens/>
        <w:rPr>
          <w:b/>
          <w:sz w:val="24"/>
          <w:szCs w:val="18"/>
        </w:rPr>
        <w:sectPr w:rsidR="00192390" w:rsidRPr="00383451" w:rsidSect="00192390">
          <w:type w:val="continuous"/>
          <w:pgSz w:w="11906" w:h="16838"/>
          <w:pgMar w:top="1417" w:right="1701" w:bottom="1417" w:left="1701" w:header="708" w:footer="708" w:gutter="0"/>
          <w:cols w:num="2" w:space="708"/>
        </w:sectPr>
      </w:pPr>
    </w:p>
    <w:p w14:paraId="4FBBC8DD" w14:textId="77777777" w:rsidR="00192390" w:rsidRDefault="00192390" w:rsidP="00192390">
      <w:pPr>
        <w:rPr>
          <w:b/>
          <w:sz w:val="24"/>
          <w:szCs w:val="18"/>
        </w:rPr>
      </w:pPr>
    </w:p>
    <w:p w14:paraId="42819F3D" w14:textId="77777777" w:rsidR="00192390" w:rsidRDefault="00192390" w:rsidP="00192390">
      <w:pPr>
        <w:rPr>
          <w:b/>
          <w:sz w:val="24"/>
          <w:szCs w:val="18"/>
        </w:rPr>
      </w:pPr>
    </w:p>
    <w:p w14:paraId="33AD5087" w14:textId="72159EFF" w:rsidR="00192390" w:rsidRPr="00383451" w:rsidRDefault="00192390" w:rsidP="00192390">
      <w:pPr>
        <w:rPr>
          <w:sz w:val="24"/>
          <w:szCs w:val="18"/>
        </w:rPr>
      </w:pPr>
      <w:r w:rsidRPr="00383451">
        <w:rPr>
          <w:b/>
          <w:sz w:val="24"/>
          <w:szCs w:val="18"/>
        </w:rPr>
        <w:t>TESTEMUNHAS</w:t>
      </w:r>
      <w:r w:rsidRPr="00383451">
        <w:rPr>
          <w:sz w:val="24"/>
          <w:szCs w:val="18"/>
        </w:rPr>
        <w:t>:</w:t>
      </w:r>
    </w:p>
    <w:p w14:paraId="1AF70F9B" w14:textId="77777777" w:rsidR="00192390" w:rsidRPr="00383451" w:rsidRDefault="00192390" w:rsidP="00192390">
      <w:pPr>
        <w:suppressAutoHyphens/>
        <w:rPr>
          <w:sz w:val="24"/>
          <w:szCs w:val="18"/>
        </w:rPr>
        <w:sectPr w:rsidR="00192390" w:rsidRPr="00383451" w:rsidSect="00192390">
          <w:type w:val="continuous"/>
          <w:pgSz w:w="11906" w:h="16838"/>
          <w:pgMar w:top="1417" w:right="1701" w:bottom="1417" w:left="1701" w:header="708" w:footer="708" w:gutter="0"/>
          <w:cols w:space="720"/>
        </w:sectPr>
      </w:pPr>
    </w:p>
    <w:p w14:paraId="131E6881" w14:textId="77777777" w:rsidR="00192390" w:rsidRPr="00383451" w:rsidRDefault="00192390" w:rsidP="00192390">
      <w:pPr>
        <w:rPr>
          <w:sz w:val="24"/>
          <w:szCs w:val="18"/>
        </w:rPr>
      </w:pPr>
      <w:r w:rsidRPr="00383451">
        <w:rPr>
          <w:sz w:val="24"/>
          <w:szCs w:val="18"/>
        </w:rPr>
        <w:t>Nome:</w:t>
      </w:r>
    </w:p>
    <w:p w14:paraId="109BE360" w14:textId="77777777" w:rsidR="00192390" w:rsidRPr="00383451" w:rsidRDefault="00192390" w:rsidP="00192390">
      <w:pPr>
        <w:rPr>
          <w:sz w:val="24"/>
          <w:szCs w:val="18"/>
        </w:rPr>
      </w:pPr>
      <w:r w:rsidRPr="00383451">
        <w:rPr>
          <w:sz w:val="24"/>
          <w:szCs w:val="18"/>
        </w:rPr>
        <w:t>CPF:</w:t>
      </w:r>
    </w:p>
    <w:p w14:paraId="476E8A6E" w14:textId="77777777" w:rsidR="00192390" w:rsidRPr="00383451" w:rsidRDefault="00192390" w:rsidP="00192390">
      <w:pPr>
        <w:rPr>
          <w:sz w:val="24"/>
          <w:szCs w:val="18"/>
        </w:rPr>
      </w:pPr>
      <w:r w:rsidRPr="00383451">
        <w:rPr>
          <w:sz w:val="24"/>
          <w:szCs w:val="18"/>
        </w:rPr>
        <w:t>Nome:</w:t>
      </w:r>
    </w:p>
    <w:p w14:paraId="76C16C68" w14:textId="77777777" w:rsidR="00192390" w:rsidRPr="00383451" w:rsidRDefault="00192390" w:rsidP="00192390">
      <w:pPr>
        <w:rPr>
          <w:sz w:val="24"/>
          <w:szCs w:val="18"/>
        </w:rPr>
      </w:pPr>
      <w:r w:rsidRPr="00383451">
        <w:rPr>
          <w:sz w:val="24"/>
          <w:szCs w:val="18"/>
        </w:rPr>
        <w:t>CPF:</w:t>
      </w:r>
    </w:p>
    <w:p w14:paraId="7568D8CD" w14:textId="77777777" w:rsidR="00192390" w:rsidRPr="00383451" w:rsidRDefault="00192390" w:rsidP="00192390">
      <w:pPr>
        <w:suppressAutoHyphens/>
        <w:rPr>
          <w:sz w:val="24"/>
          <w:szCs w:val="18"/>
        </w:rPr>
        <w:sectPr w:rsidR="00192390" w:rsidRPr="00383451" w:rsidSect="00192390">
          <w:type w:val="continuous"/>
          <w:pgSz w:w="11906" w:h="16838"/>
          <w:pgMar w:top="1417" w:right="1701" w:bottom="1417" w:left="1701" w:header="708" w:footer="708" w:gutter="0"/>
          <w:cols w:num="2" w:space="708"/>
        </w:sectPr>
      </w:pPr>
    </w:p>
    <w:p w14:paraId="52521699" w14:textId="77777777" w:rsidR="00192390" w:rsidRPr="00383451" w:rsidRDefault="00192390" w:rsidP="00192390">
      <w:pPr>
        <w:rPr>
          <w:sz w:val="24"/>
          <w:szCs w:val="18"/>
        </w:rPr>
      </w:pPr>
    </w:p>
    <w:p w14:paraId="3239DB9A" w14:textId="77777777" w:rsidR="00192390" w:rsidRPr="00383451" w:rsidRDefault="00192390" w:rsidP="00192390">
      <w:pPr>
        <w:rPr>
          <w:sz w:val="24"/>
          <w:szCs w:val="18"/>
        </w:rPr>
      </w:pPr>
    </w:p>
    <w:p w14:paraId="70AA6BA0" w14:textId="77777777" w:rsidR="00192390" w:rsidRPr="00383451" w:rsidRDefault="00192390" w:rsidP="00192390">
      <w:pPr>
        <w:rPr>
          <w:sz w:val="24"/>
          <w:szCs w:val="18"/>
        </w:rPr>
      </w:pPr>
    </w:p>
    <w:p w14:paraId="54EFBA4E" w14:textId="77777777" w:rsidR="00192390" w:rsidRPr="00383451" w:rsidRDefault="00192390" w:rsidP="00192390">
      <w:pPr>
        <w:rPr>
          <w:sz w:val="24"/>
          <w:szCs w:val="18"/>
        </w:rPr>
      </w:pPr>
    </w:p>
    <w:p w14:paraId="0BCB32CF" w14:textId="77777777" w:rsidR="00192390" w:rsidRDefault="00192390" w:rsidP="00192390"/>
    <w:p w14:paraId="0D68D4F7" w14:textId="77777777" w:rsidR="00192390" w:rsidRDefault="00192390" w:rsidP="00192390"/>
    <w:p w14:paraId="09BED031" w14:textId="77777777" w:rsidR="00192390" w:rsidRDefault="00192390" w:rsidP="00192390"/>
    <w:p w14:paraId="78458DB6" w14:textId="77777777" w:rsidR="00192390" w:rsidRDefault="00192390" w:rsidP="00192390"/>
    <w:p w14:paraId="1F5A7BE0" w14:textId="77777777" w:rsidR="00192390" w:rsidRDefault="00192390" w:rsidP="00192390"/>
    <w:p w14:paraId="6D4F047B" w14:textId="77777777" w:rsidR="00192390" w:rsidRDefault="00192390" w:rsidP="00192390"/>
    <w:p w14:paraId="0B6BE729" w14:textId="77777777" w:rsidR="00192390" w:rsidRDefault="00192390" w:rsidP="00192390"/>
    <w:p w14:paraId="458FC8C4" w14:textId="77777777" w:rsidR="00192390" w:rsidRDefault="00192390" w:rsidP="00192390"/>
    <w:p w14:paraId="3815DBDF" w14:textId="77777777" w:rsidR="00192390" w:rsidRDefault="00192390" w:rsidP="00192390"/>
    <w:p w14:paraId="39A0DD98" w14:textId="77777777" w:rsidR="00192390" w:rsidRDefault="00192390" w:rsidP="00192390"/>
    <w:p w14:paraId="6B61D30D" w14:textId="77777777" w:rsidR="00192390" w:rsidRDefault="00192390" w:rsidP="00192390"/>
    <w:p w14:paraId="22EA9AD4" w14:textId="77777777" w:rsidR="00192390" w:rsidRDefault="00192390" w:rsidP="00192390"/>
    <w:p w14:paraId="1D42694C" w14:textId="77777777" w:rsidR="00192390" w:rsidRDefault="00192390" w:rsidP="00192390"/>
    <w:p w14:paraId="17CE3784" w14:textId="77777777" w:rsidR="00192390" w:rsidRDefault="00192390" w:rsidP="00192390"/>
    <w:p w14:paraId="5D34918D" w14:textId="77777777" w:rsidR="00192390" w:rsidRDefault="00192390" w:rsidP="00192390"/>
    <w:p w14:paraId="08D3F80C" w14:textId="77777777" w:rsidR="00192390" w:rsidRDefault="00192390" w:rsidP="00192390"/>
    <w:p w14:paraId="3E9C890E" w14:textId="77777777" w:rsidR="00192390" w:rsidRDefault="00192390" w:rsidP="00192390"/>
    <w:p w14:paraId="46DF8A7F" w14:textId="77777777" w:rsidR="00192390" w:rsidRPr="00192390" w:rsidRDefault="00192390" w:rsidP="00192390">
      <w:pPr>
        <w:pStyle w:val="Corpodetexto"/>
        <w:spacing w:line="200" w:lineRule="atLeast"/>
        <w:rPr>
          <w:rFonts w:ascii="Arial" w:hAnsi="Arial" w:cs="Arial"/>
          <w:b/>
          <w:bCs/>
          <w:sz w:val="24"/>
          <w:szCs w:val="24"/>
          <w:lang w:eastAsia="zh-CN"/>
        </w:rPr>
      </w:pPr>
      <w:r w:rsidRPr="00192390">
        <w:rPr>
          <w:b/>
          <w:bCs/>
          <w:sz w:val="24"/>
          <w:szCs w:val="24"/>
        </w:rPr>
        <w:lastRenderedPageBreak/>
        <w:t xml:space="preserve">MINUTA DE CONTRATO Nº </w:t>
      </w:r>
      <w:sdt>
        <w:sdtPr>
          <w:rPr>
            <w:b/>
            <w:bCs/>
            <w:sz w:val="24"/>
            <w:szCs w:val="24"/>
          </w:rPr>
          <w:id w:val="760336706"/>
          <w:placeholder>
            <w:docPart w:val="068BCE3519A344B39C26A1806D8FCB39"/>
          </w:placeholder>
        </w:sdtPr>
        <w:sdtEndPr/>
        <w:sdtContent>
          <w:r w:rsidRPr="00192390">
            <w:rPr>
              <w:b/>
              <w:bCs/>
              <w:sz w:val="24"/>
              <w:szCs w:val="24"/>
            </w:rPr>
            <w:t>0XX</w:t>
          </w:r>
        </w:sdtContent>
      </w:sdt>
      <w:r w:rsidRPr="00192390">
        <w:rPr>
          <w:b/>
          <w:bCs/>
          <w:sz w:val="24"/>
          <w:szCs w:val="24"/>
        </w:rPr>
        <w:t>/</w:t>
      </w:r>
      <w:sdt>
        <w:sdtPr>
          <w:rPr>
            <w:b/>
            <w:bCs/>
            <w:sz w:val="24"/>
            <w:szCs w:val="24"/>
          </w:rPr>
          <w:id w:val="804128275"/>
          <w:placeholder>
            <w:docPart w:val="F60F7EFD5A0F4F478F69B38B24D70B9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192390">
            <w:rPr>
              <w:b/>
              <w:bCs/>
              <w:sz w:val="24"/>
              <w:szCs w:val="24"/>
            </w:rPr>
            <w:t xml:space="preserve"> 2025</w:t>
          </w:r>
        </w:sdtContent>
      </w:sdt>
    </w:p>
    <w:p w14:paraId="08D11570" w14:textId="77777777" w:rsidR="00192390" w:rsidRPr="00192390" w:rsidRDefault="00192390" w:rsidP="00192390">
      <w:pPr>
        <w:pStyle w:val="Corpodetexto"/>
        <w:spacing w:line="200" w:lineRule="atLeast"/>
        <w:rPr>
          <w:b/>
          <w:sz w:val="24"/>
          <w:szCs w:val="24"/>
        </w:rPr>
      </w:pPr>
      <w:r w:rsidRPr="00192390">
        <w:rPr>
          <w:b/>
          <w:bCs/>
          <w:sz w:val="24"/>
          <w:szCs w:val="24"/>
        </w:rPr>
        <w:t xml:space="preserve">REF: </w:t>
      </w:r>
      <w:r w:rsidRPr="00192390">
        <w:rPr>
          <w:b/>
          <w:sz w:val="24"/>
          <w:szCs w:val="24"/>
        </w:rPr>
        <w:t>PREGÃO ELERTÔNICO 0XX/2024</w:t>
      </w:r>
    </w:p>
    <w:p w14:paraId="5830215C" w14:textId="77777777" w:rsidR="00192390" w:rsidRPr="00192390" w:rsidRDefault="00192390" w:rsidP="00192390">
      <w:pPr>
        <w:pStyle w:val="Corpodetexto"/>
        <w:spacing w:line="200" w:lineRule="atLeast"/>
        <w:ind w:left="4595"/>
        <w:rPr>
          <w:b/>
          <w:bCs/>
          <w:sz w:val="24"/>
          <w:szCs w:val="24"/>
        </w:rPr>
      </w:pPr>
    </w:p>
    <w:p w14:paraId="497C9EB0" w14:textId="77777777" w:rsidR="00192390" w:rsidRPr="00192390" w:rsidRDefault="00192390" w:rsidP="00192390">
      <w:pPr>
        <w:pStyle w:val="Corpodetexto"/>
        <w:spacing w:line="200" w:lineRule="atLeast"/>
        <w:ind w:left="4595"/>
        <w:jc w:val="both"/>
        <w:rPr>
          <w:b/>
          <w:bCs/>
          <w:sz w:val="24"/>
          <w:szCs w:val="24"/>
        </w:rPr>
      </w:pPr>
      <w:r w:rsidRPr="00192390">
        <w:rPr>
          <w:b/>
          <w:bCs/>
          <w:sz w:val="24"/>
          <w:szCs w:val="24"/>
        </w:rPr>
        <w:t xml:space="preserve">CONTRATO PARA EVENTUAL E FUTURA AQUISIÇÃO DE ÓLEOS LUBRIFICANTES QUE ENTRE SI CELEBRAM O FUNDO MUNICIPAL DE ASSISTÊNCIA SOCIAL E A EMPRESA </w:t>
      </w:r>
      <w:sdt>
        <w:sdtPr>
          <w:rPr>
            <w:b/>
            <w:bCs/>
            <w:sz w:val="24"/>
            <w:szCs w:val="24"/>
          </w:rPr>
          <w:id w:val="1463608355"/>
          <w:placeholder>
            <w:docPart w:val="C57E80BB8FB74980A8C52A9D8D0532BA"/>
          </w:placeholder>
        </w:sdtPr>
        <w:sdtEndPr/>
        <w:sdtContent>
          <w:r w:rsidRPr="00192390">
            <w:rPr>
              <w:b/>
              <w:bCs/>
              <w:sz w:val="24"/>
              <w:szCs w:val="24"/>
            </w:rPr>
            <w:t>XXXXXXXXX</w:t>
          </w:r>
        </w:sdtContent>
      </w:sdt>
    </w:p>
    <w:p w14:paraId="4CE09EBA" w14:textId="77777777" w:rsidR="00192390" w:rsidRPr="00192390" w:rsidRDefault="00192390" w:rsidP="00192390">
      <w:pPr>
        <w:pStyle w:val="Corpodetexto"/>
        <w:spacing w:line="200" w:lineRule="atLeast"/>
        <w:ind w:left="4595"/>
        <w:jc w:val="both"/>
        <w:rPr>
          <w:sz w:val="24"/>
          <w:szCs w:val="24"/>
        </w:rPr>
      </w:pPr>
    </w:p>
    <w:p w14:paraId="603628C6" w14:textId="77777777" w:rsidR="00192390" w:rsidRPr="00192390" w:rsidRDefault="00192390" w:rsidP="00192390">
      <w:pPr>
        <w:jc w:val="both"/>
        <w:rPr>
          <w:sz w:val="24"/>
          <w:szCs w:val="24"/>
        </w:rPr>
      </w:pPr>
      <w:r w:rsidRPr="00192390">
        <w:rPr>
          <w:b/>
          <w:sz w:val="24"/>
          <w:szCs w:val="24"/>
        </w:rPr>
        <w:t>O FUNDO MUNICIPAL DE ASSISTÊNCIA SOCIAL</w:t>
      </w:r>
      <w:r w:rsidRPr="00192390">
        <w:rPr>
          <w:sz w:val="24"/>
          <w:szCs w:val="24"/>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192390">
        <w:rPr>
          <w:b/>
          <w:iCs/>
          <w:sz w:val="24"/>
          <w:szCs w:val="24"/>
        </w:rPr>
        <w:t>REGINA HELENA BÉRGAMO MONNERAT,</w:t>
      </w:r>
      <w:r w:rsidRPr="00192390">
        <w:rPr>
          <w:iCs/>
          <w:sz w:val="24"/>
          <w:szCs w:val="24"/>
        </w:rPr>
        <w:t xml:space="preserve"> brasileira, casada, portadora da carteira de identidade nº. 06418370-0, expedida pelo DETRAN/RJ, inscrita no CPF sob o nº. 918.148,637-53, residente e domiciliada na Rua Graciano Cariello, 13 - Bem te vi amarelo, Bom Jardim/RJ, CEP 28.660-000</w:t>
      </w:r>
      <w:r w:rsidRPr="00192390">
        <w:rPr>
          <w:bCs/>
          <w:sz w:val="24"/>
          <w:szCs w:val="24"/>
        </w:rPr>
        <w:t xml:space="preserve">, doravante denominado </w:t>
      </w:r>
      <w:r w:rsidRPr="00192390">
        <w:rPr>
          <w:b/>
          <w:bCs/>
          <w:sz w:val="24"/>
          <w:szCs w:val="24"/>
        </w:rPr>
        <w:t>CONTRATANTE</w:t>
      </w:r>
      <w:r w:rsidRPr="00192390">
        <w:rPr>
          <w:bCs/>
          <w:sz w:val="24"/>
          <w:szCs w:val="24"/>
        </w:rPr>
        <w:t>,</w:t>
      </w:r>
      <w:r w:rsidRPr="00192390">
        <w:rPr>
          <w:sz w:val="24"/>
          <w:szCs w:val="24"/>
        </w:rPr>
        <w:t xml:space="preserve"> e </w:t>
      </w:r>
      <w:r w:rsidRPr="00192390">
        <w:rPr>
          <w:bCs/>
          <w:sz w:val="24"/>
          <w:szCs w:val="24"/>
        </w:rPr>
        <w:t xml:space="preserve">por outro lado a empresa  </w:t>
      </w:r>
      <w:sdt>
        <w:sdtPr>
          <w:rPr>
            <w:b/>
            <w:bCs/>
            <w:sz w:val="24"/>
            <w:szCs w:val="24"/>
          </w:rPr>
          <w:id w:val="-2132698670"/>
          <w:placeholder>
            <w:docPart w:val="32B0F6CECBD341FCB1BAA549EA7EABCC"/>
          </w:placeholder>
        </w:sdtPr>
        <w:sdtEndPr/>
        <w:sdtContent>
          <w:r w:rsidRPr="00192390">
            <w:rPr>
              <w:b/>
              <w:bCs/>
              <w:sz w:val="24"/>
              <w:szCs w:val="24"/>
            </w:rPr>
            <w:t>XXXX</w:t>
          </w:r>
        </w:sdtContent>
      </w:sdt>
      <w:r w:rsidRPr="00192390">
        <w:rPr>
          <w:bCs/>
          <w:sz w:val="24"/>
          <w:szCs w:val="24"/>
        </w:rPr>
        <w:t xml:space="preserve">, inscrita no CNPJ sob o nº. XXX, com sede na XXX, CEP XX, neste ato representada por </w:t>
      </w:r>
      <w:r w:rsidRPr="00192390">
        <w:rPr>
          <w:b/>
          <w:bCs/>
          <w:sz w:val="24"/>
          <w:szCs w:val="24"/>
        </w:rPr>
        <w:t>XXX</w:t>
      </w:r>
      <w:r w:rsidRPr="00192390">
        <w:rPr>
          <w:bCs/>
          <w:sz w:val="24"/>
          <w:szCs w:val="24"/>
        </w:rPr>
        <w:t xml:space="preserve"> portadora da Carteira de Identidade nº XXX, expedida pelo XX, inscrita no CPF/MF sob o nº XX, a seguir </w:t>
      </w:r>
      <w:r w:rsidRPr="00192390">
        <w:rPr>
          <w:sz w:val="24"/>
          <w:szCs w:val="24"/>
        </w:rPr>
        <w:t xml:space="preserve">denominada </w:t>
      </w:r>
      <w:r w:rsidRPr="00192390">
        <w:rPr>
          <w:b/>
          <w:sz w:val="24"/>
          <w:szCs w:val="24"/>
        </w:rPr>
        <w:t>CONTRATADA</w:t>
      </w:r>
      <w:r w:rsidRPr="00192390">
        <w:rPr>
          <w:sz w:val="24"/>
          <w:szCs w:val="24"/>
        </w:rPr>
        <w:t>, na modalidade Pregão Eletrônico para Registro de Preços nº ..../ano, tipo MENOR PREÇO POR ITEM, constante dos autos do Processo Administrativo 6.214/2024, em nome da Secretaria Municipal de Obras e Infraestrutura (processo “mãe”) apensos: 7416/2024, 7818/2024, 7607/2024, 7583/2024, 7753/2024, 7879/2024,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18C720A7" w14:textId="77777777" w:rsidR="00192390" w:rsidRPr="00192390" w:rsidRDefault="00192390" w:rsidP="00192390">
      <w:pPr>
        <w:pStyle w:val="Corpodetexto"/>
        <w:jc w:val="both"/>
        <w:rPr>
          <w:sz w:val="24"/>
          <w:szCs w:val="24"/>
        </w:rPr>
      </w:pPr>
    </w:p>
    <w:p w14:paraId="2A3C6FA6" w14:textId="77777777" w:rsidR="00192390" w:rsidRPr="00192390" w:rsidRDefault="00192390" w:rsidP="00192390">
      <w:pPr>
        <w:pStyle w:val="Corpodetexto"/>
        <w:jc w:val="both"/>
        <w:rPr>
          <w:sz w:val="24"/>
          <w:szCs w:val="24"/>
        </w:rPr>
      </w:pPr>
      <w:r w:rsidRPr="00192390">
        <w:rPr>
          <w:b/>
          <w:bCs/>
          <w:sz w:val="24"/>
          <w:szCs w:val="24"/>
        </w:rPr>
        <w:t xml:space="preserve">CLÁUSULA PRIMEIRA – OBJETO </w:t>
      </w:r>
    </w:p>
    <w:p w14:paraId="6B9409FF" w14:textId="77777777" w:rsidR="00192390" w:rsidRPr="00192390" w:rsidRDefault="00192390" w:rsidP="00192390">
      <w:pPr>
        <w:pStyle w:val="Corpodetexto"/>
        <w:jc w:val="both"/>
        <w:rPr>
          <w:sz w:val="24"/>
          <w:szCs w:val="24"/>
        </w:rPr>
      </w:pPr>
      <w:r w:rsidRPr="00192390">
        <w:rPr>
          <w:sz w:val="24"/>
          <w:szCs w:val="24"/>
        </w:rPr>
        <w:t>Constitui o presente objeto a eventual e futura aquisição de ÓLEOS LUBRIFICANTES EM GERAL, visando a manutenção preventiva e corretiva da frota municipal da Prefeitura Municipal de Bom Jardim, englobando as seguintes Secretarias: Secretaria Municipal de Obras e Infraestrutura – SMOI, Secretaria Municipal de Fazenda – SMF,  Secretaria Municipal de Educação – SME, Secretaria Municipal de Meio Ambiente e Sustentabilidade – SMMAS, Secretaria Municipal de Saúde – SMS, Secretaria Municipal de Agricultura e Desenvolvimento – SMAD, conforme especificações constantes no Anexo I - Termo de Referência, do Edital.</w:t>
      </w:r>
    </w:p>
    <w:p w14:paraId="29505B8C" w14:textId="77777777" w:rsidR="00192390" w:rsidRPr="00192390" w:rsidRDefault="00192390" w:rsidP="00192390">
      <w:pPr>
        <w:pStyle w:val="Corpodetexto"/>
        <w:jc w:val="both"/>
        <w:rPr>
          <w:sz w:val="24"/>
          <w:szCs w:val="24"/>
        </w:rPr>
      </w:pPr>
    </w:p>
    <w:p w14:paraId="0AD4D085" w14:textId="77777777" w:rsidR="00192390" w:rsidRPr="00192390" w:rsidRDefault="00192390" w:rsidP="00192390">
      <w:pPr>
        <w:pStyle w:val="Corpodetexto"/>
        <w:jc w:val="both"/>
        <w:rPr>
          <w:sz w:val="24"/>
          <w:szCs w:val="24"/>
        </w:rPr>
      </w:pPr>
      <w:r w:rsidRPr="00192390">
        <w:rPr>
          <w:b/>
          <w:sz w:val="24"/>
          <w:szCs w:val="24"/>
        </w:rPr>
        <w:t>Parágrafo Primeiro</w:t>
      </w:r>
      <w:r w:rsidRPr="00192390">
        <w:rPr>
          <w:sz w:val="24"/>
          <w:szCs w:val="24"/>
        </w:rPr>
        <w:t xml:space="preserve"> – A demanda constante neste Contrato é para atender a Secretaria Municipal de Assistência Social - SMAS.</w:t>
      </w:r>
    </w:p>
    <w:p w14:paraId="21503CCF" w14:textId="77777777" w:rsidR="00192390" w:rsidRPr="00192390" w:rsidRDefault="00192390" w:rsidP="00192390">
      <w:pPr>
        <w:pStyle w:val="Corpodetexto"/>
        <w:jc w:val="both"/>
        <w:rPr>
          <w:sz w:val="24"/>
          <w:szCs w:val="24"/>
        </w:rPr>
      </w:pPr>
      <w:r w:rsidRPr="00192390">
        <w:rPr>
          <w:b/>
          <w:sz w:val="24"/>
          <w:szCs w:val="24"/>
        </w:rPr>
        <w:t xml:space="preserve">Parágrafo Segundo - </w:t>
      </w:r>
      <w:r w:rsidRPr="00192390">
        <w:rPr>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1E399769" w14:textId="77777777" w:rsidR="00192390" w:rsidRPr="00192390" w:rsidRDefault="00192390" w:rsidP="00192390">
      <w:pPr>
        <w:pStyle w:val="Corpodetexto"/>
        <w:jc w:val="both"/>
        <w:rPr>
          <w:sz w:val="24"/>
          <w:szCs w:val="24"/>
        </w:rPr>
      </w:pPr>
    </w:p>
    <w:p w14:paraId="22725231" w14:textId="77777777" w:rsidR="00192390" w:rsidRPr="00192390" w:rsidRDefault="00192390" w:rsidP="00192390">
      <w:pPr>
        <w:pStyle w:val="Corpodetexto"/>
        <w:jc w:val="both"/>
        <w:rPr>
          <w:sz w:val="24"/>
          <w:szCs w:val="24"/>
        </w:rPr>
      </w:pPr>
      <w:r w:rsidRPr="00192390">
        <w:rPr>
          <w:b/>
          <w:bCs/>
          <w:sz w:val="24"/>
          <w:szCs w:val="24"/>
        </w:rPr>
        <w:t xml:space="preserve">CLÁUSULA SEGUNDA – VALOR CONTRATUAL </w:t>
      </w:r>
    </w:p>
    <w:p w14:paraId="16C7DA60" w14:textId="77777777" w:rsidR="00192390" w:rsidRPr="00192390" w:rsidRDefault="00192390" w:rsidP="00192390">
      <w:pPr>
        <w:pStyle w:val="Corpodetexto"/>
        <w:jc w:val="both"/>
        <w:rPr>
          <w:sz w:val="24"/>
          <w:szCs w:val="24"/>
        </w:rPr>
      </w:pPr>
      <w:r w:rsidRPr="00192390">
        <w:rPr>
          <w:sz w:val="24"/>
          <w:szCs w:val="24"/>
        </w:rPr>
        <w:t xml:space="preserve">Pelo objeto ora contratado, o CONTRATANTE pagará a CONTRATADA o </w:t>
      </w:r>
      <w:r w:rsidRPr="00192390">
        <w:rPr>
          <w:b/>
          <w:sz w:val="24"/>
          <w:szCs w:val="24"/>
        </w:rPr>
        <w:t>valor unitário de R$XX,XX (por extenso), pelo item XX, totalizando o valor estimado de R$XXX (por extenso).</w:t>
      </w:r>
    </w:p>
    <w:p w14:paraId="0C114DAD" w14:textId="77777777" w:rsidR="00192390" w:rsidRPr="00192390" w:rsidRDefault="00192390" w:rsidP="00192390">
      <w:pPr>
        <w:pStyle w:val="Corpodetexto"/>
        <w:jc w:val="both"/>
        <w:rPr>
          <w:b/>
          <w:sz w:val="24"/>
          <w:szCs w:val="24"/>
        </w:rPr>
      </w:pPr>
    </w:p>
    <w:p w14:paraId="0EDD8D30" w14:textId="77777777" w:rsidR="00192390" w:rsidRPr="00192390" w:rsidRDefault="00192390" w:rsidP="00192390">
      <w:pPr>
        <w:pStyle w:val="Corpodetexto"/>
        <w:jc w:val="both"/>
        <w:rPr>
          <w:sz w:val="24"/>
          <w:szCs w:val="24"/>
        </w:rPr>
      </w:pPr>
      <w:r w:rsidRPr="00192390">
        <w:rPr>
          <w:b/>
          <w:sz w:val="24"/>
          <w:szCs w:val="24"/>
        </w:rPr>
        <w:t xml:space="preserve">Parágrafo Primeiro - </w:t>
      </w:r>
      <w:r w:rsidRPr="00192390">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47E2BC6" w14:textId="77777777" w:rsidR="00192390" w:rsidRPr="00192390" w:rsidRDefault="00192390" w:rsidP="00192390">
      <w:pPr>
        <w:pStyle w:val="Corpodetexto"/>
        <w:jc w:val="both"/>
        <w:rPr>
          <w:sz w:val="24"/>
          <w:szCs w:val="24"/>
        </w:rPr>
      </w:pPr>
      <w:r w:rsidRPr="00192390">
        <w:rPr>
          <w:b/>
          <w:sz w:val="24"/>
          <w:szCs w:val="24"/>
        </w:rPr>
        <w:t xml:space="preserve">Parágrafo Segundo - </w:t>
      </w:r>
      <w:r w:rsidRPr="00192390">
        <w:rPr>
          <w:sz w:val="24"/>
          <w:szCs w:val="24"/>
        </w:rPr>
        <w:t>O  Fundo Municipal de Assistência Social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576233C1" w14:textId="77777777" w:rsidR="00192390" w:rsidRPr="00192390" w:rsidRDefault="00192390" w:rsidP="00192390">
      <w:pPr>
        <w:pStyle w:val="Corpodetexto"/>
        <w:jc w:val="both"/>
        <w:rPr>
          <w:sz w:val="24"/>
          <w:szCs w:val="24"/>
        </w:rPr>
      </w:pPr>
      <w:r w:rsidRPr="00192390">
        <w:rPr>
          <w:b/>
          <w:sz w:val="24"/>
          <w:szCs w:val="24"/>
        </w:rPr>
        <w:t xml:space="preserve">Parágrafo Terceiro - </w:t>
      </w:r>
      <w:r w:rsidRPr="00192390">
        <w:rPr>
          <w:sz w:val="24"/>
          <w:szCs w:val="24"/>
        </w:rPr>
        <w:t>O valor descrito acima constitui mera estimativa, não se obrigando o Fundo Municipal de Assistência Social a utilizá-lo integralmente, de forma que os pagamentos devidos ao contratado dependerão dos quantitativos efetivamente fornecidos.</w:t>
      </w:r>
    </w:p>
    <w:p w14:paraId="6D68515F" w14:textId="77777777" w:rsidR="00192390" w:rsidRPr="00192390" w:rsidRDefault="00192390" w:rsidP="00192390">
      <w:pPr>
        <w:pStyle w:val="Corpodetexto"/>
        <w:jc w:val="both"/>
        <w:rPr>
          <w:sz w:val="24"/>
          <w:szCs w:val="24"/>
        </w:rPr>
      </w:pPr>
    </w:p>
    <w:p w14:paraId="560696AE" w14:textId="77777777" w:rsidR="00192390" w:rsidRPr="00192390" w:rsidRDefault="00192390" w:rsidP="00192390">
      <w:pPr>
        <w:pStyle w:val="Corpodetexto"/>
        <w:jc w:val="both"/>
        <w:rPr>
          <w:b/>
          <w:bCs/>
          <w:sz w:val="24"/>
          <w:szCs w:val="24"/>
        </w:rPr>
      </w:pPr>
      <w:r w:rsidRPr="00192390">
        <w:rPr>
          <w:b/>
          <w:bCs/>
          <w:sz w:val="24"/>
          <w:szCs w:val="24"/>
        </w:rPr>
        <w:t>CLÁUSULA TERCEIRA - DINÂMICA DE EXECUÇÃO E RECEBIMENTO DO CONTRATO</w:t>
      </w:r>
    </w:p>
    <w:p w14:paraId="55CF8413" w14:textId="77777777" w:rsidR="00192390" w:rsidRPr="00192390" w:rsidRDefault="00192390" w:rsidP="00192390">
      <w:pPr>
        <w:pStyle w:val="Corpodetexto"/>
        <w:jc w:val="both"/>
        <w:rPr>
          <w:bCs/>
          <w:sz w:val="24"/>
          <w:szCs w:val="24"/>
        </w:rPr>
      </w:pPr>
      <w:r w:rsidRPr="00192390">
        <w:rPr>
          <w:bCs/>
          <w:sz w:val="24"/>
          <w:szCs w:val="24"/>
        </w:rPr>
        <w:t>A forma de execução será DIRETA, com fornecimento PARCELADO.</w:t>
      </w:r>
    </w:p>
    <w:p w14:paraId="150AB834" w14:textId="77777777" w:rsidR="00192390" w:rsidRPr="00192390" w:rsidRDefault="00192390" w:rsidP="00192390">
      <w:pPr>
        <w:pStyle w:val="Corpodetexto"/>
        <w:jc w:val="both"/>
        <w:rPr>
          <w:bCs/>
          <w:sz w:val="24"/>
          <w:szCs w:val="24"/>
        </w:rPr>
      </w:pPr>
    </w:p>
    <w:p w14:paraId="57495A90" w14:textId="77777777" w:rsidR="00192390" w:rsidRPr="00192390" w:rsidRDefault="00192390" w:rsidP="00192390">
      <w:pPr>
        <w:pStyle w:val="Corpodetexto"/>
        <w:jc w:val="both"/>
        <w:rPr>
          <w:bCs/>
          <w:sz w:val="24"/>
          <w:szCs w:val="24"/>
        </w:rPr>
      </w:pPr>
      <w:r w:rsidRPr="00192390">
        <w:rPr>
          <w:b/>
          <w:bCs/>
          <w:sz w:val="24"/>
          <w:szCs w:val="24"/>
        </w:rPr>
        <w:t xml:space="preserve">Parágrafo Primeiro </w:t>
      </w:r>
      <w:r w:rsidRPr="00192390">
        <w:rPr>
          <w:bCs/>
          <w:sz w:val="24"/>
          <w:szCs w:val="24"/>
        </w:rPr>
        <w:t>-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34241E94" w14:textId="77777777" w:rsidR="00192390" w:rsidRPr="00192390" w:rsidRDefault="00192390" w:rsidP="00192390">
      <w:pPr>
        <w:pStyle w:val="Corpodetexto"/>
        <w:jc w:val="both"/>
        <w:rPr>
          <w:bCs/>
          <w:sz w:val="24"/>
          <w:szCs w:val="24"/>
        </w:rPr>
      </w:pPr>
      <w:r w:rsidRPr="00192390">
        <w:rPr>
          <w:b/>
          <w:bCs/>
          <w:sz w:val="24"/>
          <w:szCs w:val="24"/>
        </w:rPr>
        <w:t>Parágrafo Segundo</w:t>
      </w:r>
      <w:r w:rsidRPr="00192390">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68B5EC8E" w14:textId="77777777" w:rsidR="00192390" w:rsidRPr="00192390" w:rsidRDefault="00192390" w:rsidP="00192390">
      <w:pPr>
        <w:pStyle w:val="Corpodetexto"/>
        <w:jc w:val="both"/>
        <w:rPr>
          <w:bCs/>
          <w:sz w:val="24"/>
          <w:szCs w:val="24"/>
        </w:rPr>
      </w:pPr>
      <w:r w:rsidRPr="00192390">
        <w:rPr>
          <w:bCs/>
          <w:sz w:val="24"/>
          <w:szCs w:val="24"/>
        </w:rPr>
        <w:t>SMAS – Sede, Rua Miguel de Carvalho, nº 158 – Centro, Bom Jardim/RJ, de segunda a sexta-feira, das 9h às17h, onde serão recebidos pelos fiscais do contrato ou por servidor designado para tal;</w:t>
      </w:r>
    </w:p>
    <w:p w14:paraId="2640E6CB" w14:textId="77777777" w:rsidR="00192390" w:rsidRPr="00192390" w:rsidRDefault="00192390" w:rsidP="00192390">
      <w:pPr>
        <w:pStyle w:val="Corpodetexto"/>
        <w:jc w:val="both"/>
        <w:rPr>
          <w:bCs/>
          <w:sz w:val="24"/>
          <w:szCs w:val="24"/>
        </w:rPr>
      </w:pPr>
    </w:p>
    <w:p w14:paraId="22E2C01B" w14:textId="77777777" w:rsidR="00192390" w:rsidRPr="00192390" w:rsidRDefault="00192390" w:rsidP="00192390">
      <w:pPr>
        <w:pStyle w:val="Corpodetexto"/>
        <w:jc w:val="both"/>
        <w:rPr>
          <w:b/>
          <w:bCs/>
          <w:sz w:val="24"/>
          <w:szCs w:val="24"/>
        </w:rPr>
      </w:pPr>
      <w:r w:rsidRPr="00192390">
        <w:rPr>
          <w:b/>
          <w:bCs/>
          <w:sz w:val="24"/>
          <w:szCs w:val="24"/>
        </w:rPr>
        <w:t>CLÁUSULA TERCEIRA – SUBCONTRATAÇÃO</w:t>
      </w:r>
    </w:p>
    <w:p w14:paraId="6FF094C9" w14:textId="77777777" w:rsidR="00192390" w:rsidRPr="00192390" w:rsidRDefault="00192390" w:rsidP="00192390">
      <w:pPr>
        <w:pStyle w:val="Corpodetexto"/>
        <w:jc w:val="both"/>
        <w:rPr>
          <w:bCs/>
          <w:sz w:val="24"/>
          <w:szCs w:val="24"/>
        </w:rPr>
      </w:pPr>
      <w:r w:rsidRPr="00192390">
        <w:rPr>
          <w:bCs/>
          <w:sz w:val="24"/>
          <w:szCs w:val="24"/>
        </w:rPr>
        <w:t>Não será admitida a subcontratação do objeto contratual.</w:t>
      </w:r>
    </w:p>
    <w:p w14:paraId="7B88E012" w14:textId="77777777" w:rsidR="00192390" w:rsidRPr="00192390" w:rsidRDefault="00192390" w:rsidP="00192390">
      <w:pPr>
        <w:pStyle w:val="Corpodetexto"/>
        <w:jc w:val="both"/>
        <w:rPr>
          <w:b/>
          <w:bCs/>
          <w:sz w:val="24"/>
          <w:szCs w:val="24"/>
        </w:rPr>
      </w:pPr>
    </w:p>
    <w:p w14:paraId="4D0918E3" w14:textId="77777777" w:rsidR="00192390" w:rsidRPr="00192390" w:rsidRDefault="00192390" w:rsidP="00192390">
      <w:pPr>
        <w:pStyle w:val="Corpodetexto"/>
        <w:jc w:val="both"/>
        <w:rPr>
          <w:b/>
          <w:bCs/>
          <w:sz w:val="24"/>
          <w:szCs w:val="24"/>
        </w:rPr>
      </w:pPr>
      <w:r w:rsidRPr="00192390">
        <w:rPr>
          <w:b/>
          <w:bCs/>
          <w:sz w:val="24"/>
          <w:szCs w:val="24"/>
        </w:rPr>
        <w:t>CLÁUSULA QUARTA - CRITÉRIOS DE MEDIÇÃO E PAGAMENTO</w:t>
      </w:r>
    </w:p>
    <w:p w14:paraId="710C8A2A" w14:textId="77777777" w:rsidR="00192390" w:rsidRPr="00192390" w:rsidRDefault="00192390" w:rsidP="00192390">
      <w:pPr>
        <w:pStyle w:val="Corpodetexto"/>
        <w:jc w:val="both"/>
        <w:rPr>
          <w:sz w:val="24"/>
          <w:szCs w:val="24"/>
        </w:rPr>
      </w:pPr>
      <w:r w:rsidRPr="00192390">
        <w:rPr>
          <w:sz w:val="24"/>
          <w:szCs w:val="24"/>
        </w:rPr>
        <w:t>Os documentos fiscais serão emitidos da seguinte forma em nome do FUNDO MUNICIPAL DE ASSISTÊNCIA SOCIAL, CNPJ nº 03.802.344/0001-02, Rua Miguel de Carvalho, 158 – Centro – Bom Jardim/RJ, CEP: 28660-000, referente a cota parte da Secretaria de Assistência Social;</w:t>
      </w:r>
    </w:p>
    <w:p w14:paraId="091D54F6" w14:textId="77777777" w:rsidR="00192390" w:rsidRPr="00192390" w:rsidRDefault="00192390" w:rsidP="00192390">
      <w:pPr>
        <w:jc w:val="both"/>
        <w:rPr>
          <w:sz w:val="24"/>
          <w:szCs w:val="24"/>
        </w:rPr>
      </w:pPr>
    </w:p>
    <w:p w14:paraId="455123D4" w14:textId="77777777" w:rsidR="00192390" w:rsidRPr="00192390" w:rsidRDefault="00192390" w:rsidP="00192390">
      <w:pPr>
        <w:jc w:val="both"/>
        <w:rPr>
          <w:sz w:val="24"/>
          <w:szCs w:val="24"/>
        </w:rPr>
      </w:pPr>
      <w:r w:rsidRPr="00192390">
        <w:rPr>
          <w:b/>
          <w:sz w:val="24"/>
          <w:szCs w:val="24"/>
        </w:rPr>
        <w:t>Parágrafo Primeiro</w:t>
      </w:r>
      <w:r w:rsidRPr="00192390">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54D85A46" w14:textId="77777777" w:rsidR="00192390" w:rsidRPr="00192390" w:rsidRDefault="00192390" w:rsidP="00192390">
      <w:pPr>
        <w:jc w:val="both"/>
        <w:rPr>
          <w:sz w:val="24"/>
          <w:szCs w:val="24"/>
        </w:rPr>
      </w:pPr>
      <w:r w:rsidRPr="00192390">
        <w:rPr>
          <w:b/>
          <w:sz w:val="24"/>
          <w:szCs w:val="24"/>
        </w:rPr>
        <w:t xml:space="preserve">Parágrafo Segundo - </w:t>
      </w:r>
      <w:r w:rsidRPr="00192390">
        <w:rPr>
          <w:sz w:val="24"/>
          <w:szCs w:val="24"/>
        </w:rPr>
        <w:t xml:space="preserve">O pagamento será efetuado no prazo, conforme estabelecido no Decreto Municipal nº 4.441, de 23 de fevereiro de 2023: </w:t>
      </w:r>
    </w:p>
    <w:p w14:paraId="0B0C1C9B" w14:textId="77777777" w:rsidR="00192390" w:rsidRPr="00192390" w:rsidRDefault="00192390" w:rsidP="00192390">
      <w:pPr>
        <w:jc w:val="both"/>
        <w:rPr>
          <w:sz w:val="24"/>
          <w:szCs w:val="24"/>
        </w:rPr>
      </w:pPr>
      <w:r w:rsidRPr="00192390">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AB20C5F" w14:textId="77777777" w:rsidR="00192390" w:rsidRPr="00192390" w:rsidRDefault="00192390" w:rsidP="00192390">
      <w:pPr>
        <w:jc w:val="both"/>
        <w:rPr>
          <w:sz w:val="24"/>
          <w:szCs w:val="24"/>
        </w:rPr>
      </w:pPr>
      <w:r w:rsidRPr="00192390">
        <w:rPr>
          <w:sz w:val="24"/>
          <w:szCs w:val="24"/>
        </w:rPr>
        <w:t>II - O prazo de 30 (trinta) dias corridos, contados da liquidação da despesa, para realizar o pagamento, nas demais hipóteses.</w:t>
      </w:r>
    </w:p>
    <w:p w14:paraId="4B917CD7" w14:textId="77777777" w:rsidR="00192390" w:rsidRPr="00192390" w:rsidRDefault="00192390" w:rsidP="00192390">
      <w:pPr>
        <w:jc w:val="both"/>
        <w:rPr>
          <w:sz w:val="24"/>
          <w:szCs w:val="24"/>
        </w:rPr>
      </w:pPr>
      <w:r w:rsidRPr="00192390">
        <w:rPr>
          <w:b/>
          <w:sz w:val="24"/>
          <w:szCs w:val="24"/>
        </w:rPr>
        <w:lastRenderedPageBreak/>
        <w:t>Parágrafo Terceiro</w:t>
      </w:r>
      <w:r w:rsidRPr="00192390">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76F2643" w14:textId="77777777" w:rsidR="00192390" w:rsidRPr="00192390" w:rsidRDefault="00192390" w:rsidP="00192390">
      <w:pPr>
        <w:jc w:val="both"/>
        <w:rPr>
          <w:sz w:val="24"/>
          <w:szCs w:val="24"/>
        </w:rPr>
      </w:pPr>
      <w:r w:rsidRPr="00192390">
        <w:rPr>
          <w:b/>
          <w:sz w:val="24"/>
          <w:szCs w:val="24"/>
        </w:rPr>
        <w:t xml:space="preserve">Parágrafo Quarto - </w:t>
      </w:r>
      <w:r w:rsidRPr="00192390">
        <w:rPr>
          <w:sz w:val="24"/>
          <w:szCs w:val="24"/>
        </w:rPr>
        <w:t>O pagamento será realizado através de ordem bancária, para crédito em banco, agência e conta corrente indicados pelo contratado.</w:t>
      </w:r>
    </w:p>
    <w:p w14:paraId="6E1BB03A" w14:textId="77777777" w:rsidR="00192390" w:rsidRPr="00192390" w:rsidRDefault="00192390" w:rsidP="00192390">
      <w:pPr>
        <w:jc w:val="both"/>
        <w:rPr>
          <w:sz w:val="24"/>
          <w:szCs w:val="24"/>
        </w:rPr>
      </w:pPr>
      <w:r w:rsidRPr="00192390">
        <w:rPr>
          <w:b/>
          <w:sz w:val="24"/>
          <w:szCs w:val="24"/>
        </w:rPr>
        <w:t>Parágrafo Quinto</w:t>
      </w:r>
      <w:r w:rsidRPr="00192390">
        <w:rPr>
          <w:sz w:val="24"/>
          <w:szCs w:val="24"/>
        </w:rPr>
        <w:t xml:space="preserve"> - Será considerada data do pagamento o dia em que constar como emitida a ordem bancária para pagamento.</w:t>
      </w:r>
    </w:p>
    <w:p w14:paraId="3744A3BF" w14:textId="77777777" w:rsidR="00192390" w:rsidRPr="00192390" w:rsidRDefault="00192390" w:rsidP="00192390">
      <w:pPr>
        <w:jc w:val="both"/>
        <w:rPr>
          <w:sz w:val="24"/>
          <w:szCs w:val="24"/>
        </w:rPr>
      </w:pPr>
      <w:r w:rsidRPr="00192390">
        <w:rPr>
          <w:b/>
          <w:sz w:val="24"/>
          <w:szCs w:val="24"/>
        </w:rPr>
        <w:t>Parágrafo Sexto</w:t>
      </w:r>
      <w:r w:rsidRPr="00192390">
        <w:rPr>
          <w:sz w:val="24"/>
          <w:szCs w:val="24"/>
        </w:rPr>
        <w:t xml:space="preserve"> – Quando do pagamento, será efetuada a retenção tributária prevista na legislação aplicável.</w:t>
      </w:r>
    </w:p>
    <w:p w14:paraId="5F4AA7D5" w14:textId="77777777" w:rsidR="00192390" w:rsidRPr="00192390" w:rsidRDefault="00192390" w:rsidP="00192390">
      <w:pPr>
        <w:jc w:val="both"/>
        <w:rPr>
          <w:sz w:val="24"/>
          <w:szCs w:val="24"/>
        </w:rPr>
      </w:pPr>
      <w:r w:rsidRPr="00192390">
        <w:rPr>
          <w:b/>
          <w:sz w:val="24"/>
          <w:szCs w:val="24"/>
        </w:rPr>
        <w:t>Parágrafo Sétimo</w:t>
      </w:r>
      <w:r w:rsidRPr="00192390">
        <w:rPr>
          <w:sz w:val="24"/>
          <w:szCs w:val="24"/>
        </w:rPr>
        <w:t xml:space="preserve"> - Independentemente do percentual de tributo inserido na planilha, quando houver, serão retidos na fonte, quando da realização do pagamento, os percentuais estabelecidos na legislação vigente.</w:t>
      </w:r>
    </w:p>
    <w:p w14:paraId="4E15813A" w14:textId="77777777" w:rsidR="00192390" w:rsidRPr="00192390" w:rsidRDefault="00192390" w:rsidP="00192390">
      <w:pPr>
        <w:jc w:val="both"/>
        <w:rPr>
          <w:sz w:val="24"/>
          <w:szCs w:val="24"/>
        </w:rPr>
      </w:pPr>
      <w:r w:rsidRPr="00192390">
        <w:rPr>
          <w:b/>
          <w:sz w:val="24"/>
          <w:szCs w:val="24"/>
        </w:rPr>
        <w:t>Parágrafo Oitavo</w:t>
      </w:r>
      <w:r w:rsidRPr="00192390">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A0B68A9" w14:textId="77777777" w:rsidR="00192390" w:rsidRPr="00192390" w:rsidRDefault="00192390" w:rsidP="00192390">
      <w:pPr>
        <w:jc w:val="both"/>
        <w:rPr>
          <w:sz w:val="24"/>
          <w:szCs w:val="24"/>
        </w:rPr>
      </w:pPr>
      <w:r w:rsidRPr="00192390">
        <w:rPr>
          <w:b/>
          <w:sz w:val="24"/>
          <w:szCs w:val="24"/>
        </w:rPr>
        <w:t>Parágrafo Nono</w:t>
      </w:r>
      <w:r w:rsidRPr="00192390">
        <w:rPr>
          <w:sz w:val="24"/>
          <w:szCs w:val="24"/>
        </w:rPr>
        <w:t xml:space="preserve"> - A presente contratação não permite a antecipação de pagamento parcial ou total, conforme as regras previstas no presente tópico.</w:t>
      </w:r>
    </w:p>
    <w:p w14:paraId="12BAE607"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27174AB9"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Primeiro </w:t>
      </w:r>
      <w:r w:rsidRPr="00192390">
        <w:rPr>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39A6D2E"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Segundo </w:t>
      </w:r>
      <w:r w:rsidRPr="00192390">
        <w:rPr>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65B4C9D"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Terceiro </w:t>
      </w:r>
      <w:r w:rsidRPr="00192390">
        <w:rPr>
          <w:sz w:val="24"/>
          <w:szCs w:val="24"/>
        </w:rPr>
        <w:t>- Para as contratações decorrentes de despesas cujos valores não ultrapassem o limite de que trata o inciso II do art. 75 da Lei nº 14.133, de 2021, o prazo máximo para o recebimento definitivo será de até 07 (sete) dias úteis.</w:t>
      </w:r>
    </w:p>
    <w:p w14:paraId="4796E0C7"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Quarto </w:t>
      </w:r>
      <w:r w:rsidRPr="00192390">
        <w:rPr>
          <w:sz w:val="24"/>
          <w:szCs w:val="24"/>
        </w:rPr>
        <w:t>- O prazo para recebimento definitivo poderá ser excepcionalmente prorrogado, de forma justificada, por igual período, quando houver necessidade de diligências para a aferição do atendimento das exigências contratuais.</w:t>
      </w:r>
    </w:p>
    <w:p w14:paraId="0239FF8C"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Quinto </w:t>
      </w:r>
      <w:r w:rsidRPr="00192390">
        <w:rPr>
          <w:sz w:val="24"/>
          <w:szCs w:val="24"/>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060D5BC1"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Sexto </w:t>
      </w:r>
      <w:r w:rsidRPr="00192390">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985AFF1"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Sétimo </w:t>
      </w:r>
      <w:r w:rsidRPr="00192390">
        <w:rPr>
          <w:sz w:val="24"/>
          <w:szCs w:val="24"/>
        </w:rPr>
        <w:t>- O recebimento provisório ou definitivo não excluirá a responsabilidade civil pela solidez e pela segurança dos bens nem a responsabilidade ético-profissional pela perfeita execução do contrato.</w:t>
      </w:r>
    </w:p>
    <w:p w14:paraId="28BB7D32" w14:textId="77777777" w:rsidR="00192390" w:rsidRPr="00192390" w:rsidRDefault="00192390" w:rsidP="00192390">
      <w:pPr>
        <w:jc w:val="both"/>
        <w:rPr>
          <w:b/>
          <w:sz w:val="24"/>
          <w:szCs w:val="24"/>
        </w:rPr>
      </w:pPr>
    </w:p>
    <w:p w14:paraId="3BBEAAC0" w14:textId="77777777" w:rsidR="00192390" w:rsidRPr="00192390" w:rsidRDefault="00192390" w:rsidP="00192390">
      <w:pPr>
        <w:pStyle w:val="Corpodetexto"/>
        <w:jc w:val="both"/>
        <w:rPr>
          <w:sz w:val="24"/>
          <w:szCs w:val="24"/>
        </w:rPr>
      </w:pPr>
      <w:r w:rsidRPr="00192390">
        <w:rPr>
          <w:b/>
          <w:bCs/>
          <w:sz w:val="24"/>
          <w:szCs w:val="24"/>
        </w:rPr>
        <w:t xml:space="preserve">CLÁUSULA QUINTA – RECURSO FINANCEIRO </w:t>
      </w:r>
    </w:p>
    <w:p w14:paraId="1CA95B73" w14:textId="77777777" w:rsidR="00192390" w:rsidRPr="00192390" w:rsidRDefault="00192390" w:rsidP="00192390">
      <w:pPr>
        <w:pStyle w:val="Corpodetexto"/>
        <w:jc w:val="both"/>
        <w:rPr>
          <w:sz w:val="24"/>
          <w:szCs w:val="24"/>
        </w:rPr>
      </w:pPr>
      <w:r w:rsidRPr="00192390">
        <w:rPr>
          <w:sz w:val="24"/>
          <w:szCs w:val="24"/>
        </w:rPr>
        <w:t xml:space="preserve">As despesas decorrentes do presente </w:t>
      </w:r>
      <w:r w:rsidRPr="00192390">
        <w:rPr>
          <w:bCs/>
          <w:sz w:val="24"/>
          <w:szCs w:val="24"/>
        </w:rPr>
        <w:t>Contrato serão efetuadas com a seguinte dotação orçamentária: P.T.: 05.900.08.244.0070.2.088, N.D.: 3390.30.</w:t>
      </w:r>
    </w:p>
    <w:p w14:paraId="2825FA22" w14:textId="77777777" w:rsidR="00192390" w:rsidRPr="00192390" w:rsidRDefault="00192390" w:rsidP="00192390">
      <w:pPr>
        <w:pStyle w:val="Corpodetexto"/>
        <w:jc w:val="both"/>
        <w:rPr>
          <w:sz w:val="24"/>
          <w:szCs w:val="24"/>
        </w:rPr>
      </w:pPr>
    </w:p>
    <w:p w14:paraId="53F9BC66" w14:textId="77777777" w:rsidR="00192390" w:rsidRPr="00192390" w:rsidRDefault="00192390" w:rsidP="00192390">
      <w:pPr>
        <w:pStyle w:val="Corpodetexto"/>
        <w:jc w:val="both"/>
        <w:rPr>
          <w:b/>
          <w:bCs/>
          <w:sz w:val="24"/>
          <w:szCs w:val="24"/>
        </w:rPr>
      </w:pPr>
      <w:r w:rsidRPr="00192390">
        <w:rPr>
          <w:b/>
          <w:bCs/>
          <w:sz w:val="24"/>
          <w:szCs w:val="24"/>
        </w:rPr>
        <w:t>CLÁUSULA SEXTA – REAJUSTES DOS PREÇOS</w:t>
      </w:r>
    </w:p>
    <w:p w14:paraId="2EBD6AED" w14:textId="77777777" w:rsidR="00192390" w:rsidRPr="00192390" w:rsidRDefault="00192390" w:rsidP="00192390">
      <w:pPr>
        <w:pStyle w:val="Corpodetexto"/>
        <w:jc w:val="both"/>
        <w:rPr>
          <w:bCs/>
          <w:sz w:val="24"/>
          <w:szCs w:val="24"/>
        </w:rPr>
      </w:pPr>
      <w:r w:rsidRPr="00192390">
        <w:rPr>
          <w:bCs/>
          <w:sz w:val="24"/>
          <w:szCs w:val="24"/>
        </w:rPr>
        <w:t>Os preços inicialmente contratados são fixos e irreajustáveis no prazo de um ano contado da data do orçamento estimado.</w:t>
      </w:r>
    </w:p>
    <w:p w14:paraId="33BBBFB8" w14:textId="77777777" w:rsidR="00192390" w:rsidRPr="00192390" w:rsidRDefault="00192390" w:rsidP="00192390">
      <w:pPr>
        <w:pStyle w:val="Corpodetexto"/>
        <w:jc w:val="both"/>
        <w:rPr>
          <w:bCs/>
          <w:sz w:val="24"/>
          <w:szCs w:val="24"/>
        </w:rPr>
      </w:pPr>
    </w:p>
    <w:p w14:paraId="44B6C378" w14:textId="77777777" w:rsidR="00192390" w:rsidRPr="00192390" w:rsidRDefault="00192390" w:rsidP="00192390">
      <w:pPr>
        <w:pStyle w:val="Corpodetexto"/>
        <w:jc w:val="both"/>
        <w:rPr>
          <w:bCs/>
          <w:sz w:val="24"/>
          <w:szCs w:val="24"/>
        </w:rPr>
      </w:pPr>
      <w:r w:rsidRPr="00192390">
        <w:rPr>
          <w:b/>
          <w:bCs/>
          <w:sz w:val="24"/>
          <w:szCs w:val="24"/>
        </w:rPr>
        <w:t xml:space="preserve">Parágrafo Primeiro - </w:t>
      </w:r>
      <w:r w:rsidRPr="00192390">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275B354" w14:textId="77777777" w:rsidR="00192390" w:rsidRPr="00192390" w:rsidRDefault="00192390" w:rsidP="00192390">
      <w:pPr>
        <w:pStyle w:val="Corpodetexto"/>
        <w:jc w:val="both"/>
        <w:rPr>
          <w:bCs/>
          <w:sz w:val="24"/>
          <w:szCs w:val="24"/>
        </w:rPr>
      </w:pPr>
      <w:r w:rsidRPr="00192390">
        <w:rPr>
          <w:b/>
          <w:bCs/>
          <w:sz w:val="24"/>
          <w:szCs w:val="24"/>
        </w:rPr>
        <w:t xml:space="preserve">Parágrafo Segundo - </w:t>
      </w:r>
      <w:r w:rsidRPr="00192390">
        <w:rPr>
          <w:bCs/>
          <w:sz w:val="24"/>
          <w:szCs w:val="24"/>
        </w:rPr>
        <w:t>Nos reajustes subsequentes ao primeiro, o interregno mínimo de um ano será contado a partir dos efeitos financeiros do último reajuste.</w:t>
      </w:r>
    </w:p>
    <w:p w14:paraId="686D6419" w14:textId="77777777" w:rsidR="00192390" w:rsidRPr="00192390" w:rsidRDefault="00192390" w:rsidP="00192390">
      <w:pPr>
        <w:pStyle w:val="Corpodetexto"/>
        <w:jc w:val="both"/>
        <w:rPr>
          <w:bCs/>
          <w:sz w:val="24"/>
          <w:szCs w:val="24"/>
        </w:rPr>
      </w:pPr>
      <w:r w:rsidRPr="00192390">
        <w:rPr>
          <w:b/>
          <w:bCs/>
          <w:sz w:val="24"/>
          <w:szCs w:val="24"/>
        </w:rPr>
        <w:t xml:space="preserve">Parágrafo Terceiro - </w:t>
      </w:r>
      <w:r w:rsidRPr="00192390">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7A5F0F8" w14:textId="77777777" w:rsidR="00192390" w:rsidRPr="00192390" w:rsidRDefault="00192390" w:rsidP="00192390">
      <w:pPr>
        <w:pStyle w:val="Corpodetexto"/>
        <w:jc w:val="both"/>
        <w:rPr>
          <w:bCs/>
          <w:sz w:val="24"/>
          <w:szCs w:val="24"/>
        </w:rPr>
      </w:pPr>
      <w:r w:rsidRPr="00192390">
        <w:rPr>
          <w:b/>
          <w:bCs/>
          <w:sz w:val="24"/>
          <w:szCs w:val="24"/>
        </w:rPr>
        <w:t xml:space="preserve">Parágrafo Quarto - </w:t>
      </w:r>
      <w:r w:rsidRPr="00192390">
        <w:rPr>
          <w:bCs/>
          <w:sz w:val="24"/>
          <w:szCs w:val="24"/>
        </w:rPr>
        <w:t>Nas aferições finais, o(s) índice(s) utilizado(s) para reajuste será(ão), obrigatoriamente, o(s) definitivo(s).</w:t>
      </w:r>
    </w:p>
    <w:p w14:paraId="441A246C" w14:textId="77777777" w:rsidR="00192390" w:rsidRPr="00192390" w:rsidRDefault="00192390" w:rsidP="00192390">
      <w:pPr>
        <w:pStyle w:val="Corpodetexto"/>
        <w:jc w:val="both"/>
        <w:rPr>
          <w:bCs/>
          <w:sz w:val="24"/>
          <w:szCs w:val="24"/>
        </w:rPr>
      </w:pPr>
      <w:r w:rsidRPr="00192390">
        <w:rPr>
          <w:b/>
          <w:bCs/>
          <w:sz w:val="24"/>
          <w:szCs w:val="24"/>
        </w:rPr>
        <w:t xml:space="preserve">Parágrafo Quinto - </w:t>
      </w:r>
      <w:r w:rsidRPr="00192390">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39F42444" w14:textId="77777777" w:rsidR="00192390" w:rsidRPr="00192390" w:rsidRDefault="00192390" w:rsidP="00192390">
      <w:pPr>
        <w:pStyle w:val="Corpodetexto"/>
        <w:jc w:val="both"/>
        <w:rPr>
          <w:bCs/>
          <w:sz w:val="24"/>
          <w:szCs w:val="24"/>
        </w:rPr>
      </w:pPr>
      <w:r w:rsidRPr="00192390">
        <w:rPr>
          <w:b/>
          <w:bCs/>
          <w:sz w:val="24"/>
          <w:szCs w:val="24"/>
        </w:rPr>
        <w:t xml:space="preserve">Parágrafo Sexto - </w:t>
      </w:r>
      <w:r w:rsidRPr="00192390">
        <w:rPr>
          <w:bCs/>
          <w:sz w:val="24"/>
          <w:szCs w:val="24"/>
        </w:rPr>
        <w:t xml:space="preserve">Na ausência de previsão legal quanto ao índice substituto, as partes elegerão novo índice oficial, para reajustamento do preço do valor remanescente, por meio de termo aditivo. </w:t>
      </w:r>
    </w:p>
    <w:p w14:paraId="66202728" w14:textId="77777777" w:rsidR="00192390" w:rsidRPr="00192390" w:rsidRDefault="00192390" w:rsidP="00192390">
      <w:pPr>
        <w:pStyle w:val="Corpodetexto"/>
        <w:jc w:val="both"/>
        <w:rPr>
          <w:bCs/>
          <w:sz w:val="24"/>
          <w:szCs w:val="24"/>
        </w:rPr>
      </w:pPr>
      <w:r w:rsidRPr="00192390">
        <w:rPr>
          <w:b/>
          <w:bCs/>
          <w:sz w:val="24"/>
          <w:szCs w:val="24"/>
        </w:rPr>
        <w:t xml:space="preserve">Parágrafo Sétimo - </w:t>
      </w:r>
      <w:r w:rsidRPr="00192390">
        <w:rPr>
          <w:bCs/>
          <w:sz w:val="24"/>
          <w:szCs w:val="24"/>
        </w:rPr>
        <w:t>O reajuste será realizado por apostilamento.</w:t>
      </w:r>
    </w:p>
    <w:p w14:paraId="7A8B1D4B" w14:textId="77777777" w:rsidR="00192390" w:rsidRPr="00192390" w:rsidRDefault="00192390" w:rsidP="00192390">
      <w:pPr>
        <w:pStyle w:val="Corpodetexto"/>
        <w:jc w:val="both"/>
        <w:rPr>
          <w:bCs/>
          <w:sz w:val="24"/>
          <w:szCs w:val="24"/>
        </w:rPr>
      </w:pPr>
    </w:p>
    <w:p w14:paraId="45EFB870" w14:textId="77777777" w:rsidR="00192390" w:rsidRPr="00192390" w:rsidRDefault="00192390" w:rsidP="00192390">
      <w:pPr>
        <w:pStyle w:val="Corpodetexto"/>
        <w:jc w:val="both"/>
        <w:rPr>
          <w:sz w:val="24"/>
          <w:szCs w:val="24"/>
        </w:rPr>
      </w:pPr>
      <w:r w:rsidRPr="00192390">
        <w:rPr>
          <w:b/>
          <w:bCs/>
          <w:sz w:val="24"/>
          <w:szCs w:val="24"/>
        </w:rPr>
        <w:t>CLÁUSULA SÈTIMA – DA GESTÃO DA ATA DE REGISTRO DE PREÇOS E DO CONTRATO</w:t>
      </w:r>
    </w:p>
    <w:p w14:paraId="188373A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 </w:t>
      </w:r>
    </w:p>
    <w:p w14:paraId="05F7EA9E" w14:textId="77777777" w:rsidR="00192390" w:rsidRPr="00192390" w:rsidRDefault="00192390" w:rsidP="00192390">
      <w:pPr>
        <w:pStyle w:val="Contrato-Corpo"/>
        <w:rPr>
          <w:rFonts w:ascii="Times New Roman" w:hAnsi="Times New Roman" w:cs="Times New Roman"/>
          <w:bCs w:val="0"/>
          <w:color w:val="auto"/>
          <w:sz w:val="24"/>
          <w:szCs w:val="24"/>
        </w:rPr>
      </w:pPr>
    </w:p>
    <w:p w14:paraId="12F05DEF"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 xml:space="preserve">Parágrafo Primeiro </w:t>
      </w:r>
      <w:r w:rsidRPr="00192390">
        <w:rPr>
          <w:rFonts w:ascii="Times New Roman" w:hAnsi="Times New Roman" w:cs="Times New Roman"/>
          <w:bCs w:val="0"/>
          <w:color w:val="auto"/>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A50459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Segundo</w:t>
      </w:r>
      <w:r w:rsidRPr="00192390">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648A41F7"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 xml:space="preserve">Parágrafo Terceiro </w:t>
      </w:r>
      <w:r w:rsidRPr="00192390">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27117C98"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Quarto</w:t>
      </w:r>
      <w:r w:rsidRPr="00192390">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4E5A138"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lastRenderedPageBreak/>
        <w:t>Parágrafo Quinto</w:t>
      </w:r>
      <w:r w:rsidRPr="00192390">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5866BE8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Sexto</w:t>
      </w:r>
      <w:r w:rsidRPr="00192390">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8A925E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Sétimo</w:t>
      </w:r>
      <w:r w:rsidRPr="00192390">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C20D4D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Oitavo</w:t>
      </w:r>
      <w:r w:rsidRPr="00192390">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292B4CA"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Nono</w:t>
      </w:r>
      <w:r w:rsidRPr="00192390">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12EA46B"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 xml:space="preserve">Parágrafo Décimo </w:t>
      </w:r>
      <w:r w:rsidRPr="00192390">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5665A1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Primeiro </w:t>
      </w:r>
      <w:r w:rsidRPr="00192390">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29AE732"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Segundo </w:t>
      </w:r>
      <w:r w:rsidRPr="00192390">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2BA41D8A"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Terceiro </w:t>
      </w:r>
      <w:r w:rsidRPr="00192390">
        <w:rPr>
          <w:rFonts w:ascii="Times New Roman" w:hAnsi="Times New Roman" w:cs="Times New Roman"/>
          <w:bCs w:val="0"/>
          <w:color w:val="auto"/>
          <w:sz w:val="24"/>
          <w:szCs w:val="24"/>
        </w:rPr>
        <w:t>- O contratado deverá manter preposto aceito pela Administração para representá-lo na execução do contrato.</w:t>
      </w:r>
    </w:p>
    <w:p w14:paraId="520E0FB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Quarto </w:t>
      </w:r>
      <w:r w:rsidRPr="00192390">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007D145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 Quinto</w:t>
      </w:r>
      <w:r w:rsidRPr="00192390">
        <w:rPr>
          <w:rFonts w:ascii="Times New Roman" w:hAnsi="Times New Roman" w:cs="Times New Roman"/>
          <w:bCs w:val="0"/>
          <w:color w:val="auto"/>
          <w:sz w:val="24"/>
          <w:szCs w:val="24"/>
        </w:rPr>
        <w:t xml:space="preserve">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981AD3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Sexto </w:t>
      </w:r>
      <w:r w:rsidRPr="00192390">
        <w:rPr>
          <w:rFonts w:ascii="Times New Roman" w:hAnsi="Times New Roman" w:cs="Times New Roman"/>
          <w:bCs w:val="0"/>
          <w:color w:val="auto"/>
          <w:sz w:val="24"/>
          <w:szCs w:val="24"/>
        </w:rPr>
        <w:t xml:space="preserve">-  Cabe aos gestores da Ata de Registro de Preços, conforme sua cota parte, as atribuições inerentes ao gerenciamento da Ata de Registro de Preços, particularmente quanto a: </w:t>
      </w:r>
    </w:p>
    <w:p w14:paraId="5EDFC504"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1 -  Providenciar a elaboração e publicação da Ata de Registro de Preços.</w:t>
      </w:r>
    </w:p>
    <w:p w14:paraId="4996172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2 – Verificar, antes de emitir a ordem de fornecimento, se há saldo orçamentário disponível para a execução;</w:t>
      </w:r>
    </w:p>
    <w:p w14:paraId="1E03E25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3 – Emitir a ordem de fornecimento, nos moldes do instrumento convocatório e seus anexos;</w:t>
      </w:r>
    </w:p>
    <w:p w14:paraId="160E873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lastRenderedPageBreak/>
        <w:t>4 – Solicitar à fiscalização que inicie os procedimentos de acompanhamento e fiscalização;</w:t>
      </w:r>
    </w:p>
    <w:p w14:paraId="4665DC29"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5 – Encaminhar comunicações à CONTRATADA ou fornecer meios para que a fiscalização se comunique com a CONTRATADA;</w:t>
      </w:r>
    </w:p>
    <w:p w14:paraId="4CBBFDEA"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6 – Solicitar a aplicação de sanções por descumprimento contratual;</w:t>
      </w:r>
    </w:p>
    <w:p w14:paraId="6308DED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7 – Requerer e/ou conceder ajustes, aditivos, suspensões, prorrogações ou supressões, na forma da legislação;</w:t>
      </w:r>
    </w:p>
    <w:p w14:paraId="665A8A7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8 – Solicitar o cancelamento e/ou cancelar o registro dos licitantes, nas hipóteses do instrumento convocatório e seus anexos, convocando os licitantes remanescentes registrados para substituí-los.</w:t>
      </w:r>
    </w:p>
    <w:p w14:paraId="3A7FE52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9 – Solicitar a revogação e/ou revogar a ata de registro de preços, nas hipóteses do instrumento convocatório e da legislação aplicável;</w:t>
      </w:r>
    </w:p>
    <w:p w14:paraId="5787F4A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10 – Controlar os quantitativos máximos estipulado, respeitando as cotas dos participantes;</w:t>
      </w:r>
    </w:p>
    <w:p w14:paraId="15C13D1A"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11 – Tomar demais medidas necessárias para a regularização de faltas ou eventuais problemas;</w:t>
      </w:r>
    </w:p>
    <w:p w14:paraId="3151DC2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12 – O rol dos órgãos participantes, suas respectivas cotas e atribuições, constam no item 1, do Termo de Referência. </w:t>
      </w:r>
    </w:p>
    <w:p w14:paraId="2C775F2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7A89D0E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14 -  Conduzir eventuais procedimentos de alterações dos preços registrados para fins de adequação às novas condições de mercado, observada a legislação vigente e jurisprudência do TCU e do TCE/RJ;</w:t>
      </w:r>
    </w:p>
    <w:p w14:paraId="14200C2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15-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C8007AB"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46B3057C" w14:textId="77777777" w:rsidR="00192390" w:rsidRPr="00192390" w:rsidRDefault="00192390" w:rsidP="00192390">
      <w:pPr>
        <w:pStyle w:val="Contrato-Corpo"/>
        <w:rPr>
          <w:rFonts w:ascii="Times New Roman" w:hAnsi="Times New Roman" w:cs="Times New Roman"/>
          <w:b/>
          <w:bCs w:val="0"/>
          <w:color w:val="auto"/>
          <w:sz w:val="24"/>
          <w:szCs w:val="24"/>
        </w:rPr>
      </w:pPr>
      <w:r w:rsidRPr="00192390">
        <w:rPr>
          <w:rFonts w:ascii="Times New Roman" w:hAnsi="Times New Roman" w:cs="Times New Roman"/>
          <w:b/>
          <w:bCs w:val="0"/>
          <w:color w:val="auto"/>
          <w:sz w:val="24"/>
          <w:szCs w:val="24"/>
        </w:rPr>
        <w:t>CLAUSULA OITAVA - FISCAIS DE CONTRATO</w:t>
      </w:r>
    </w:p>
    <w:p w14:paraId="5CE64222"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0883F543" w14:textId="77777777" w:rsidR="00192390" w:rsidRPr="00192390" w:rsidRDefault="00192390" w:rsidP="00192390">
      <w:pPr>
        <w:pStyle w:val="Contrato-Corpo"/>
        <w:rPr>
          <w:rFonts w:ascii="Times New Roman" w:hAnsi="Times New Roman" w:cs="Times New Roman"/>
          <w:bCs w:val="0"/>
          <w:color w:val="auto"/>
          <w:sz w:val="24"/>
          <w:szCs w:val="24"/>
        </w:rPr>
      </w:pPr>
    </w:p>
    <w:p w14:paraId="4964B5D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Primeiro</w:t>
      </w:r>
      <w:r w:rsidRPr="00192390">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37A0391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Segundo</w:t>
      </w:r>
      <w:r w:rsidRPr="00192390">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8BC0918"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Terceiro</w:t>
      </w:r>
      <w:r w:rsidRPr="00192390">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00B5A55B"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Quarto</w:t>
      </w:r>
      <w:r w:rsidRPr="00192390">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53953A0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Quinto</w:t>
      </w:r>
      <w:r w:rsidRPr="00192390">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1EE0BBB9"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lastRenderedPageBreak/>
        <w:t>Parágrafo Sexto</w:t>
      </w:r>
      <w:r w:rsidRPr="00192390">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2E8E739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Sétimo</w:t>
      </w:r>
      <w:r w:rsidRPr="00192390">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9F510F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Oitavo</w:t>
      </w:r>
      <w:r w:rsidRPr="00192390">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3999AF6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Nono</w:t>
      </w:r>
      <w:r w:rsidRPr="00192390">
        <w:rPr>
          <w:rFonts w:ascii="Times New Roman" w:hAnsi="Times New Roman" w:cs="Times New Roman"/>
          <w:bCs w:val="0"/>
          <w:color w:val="auto"/>
          <w:sz w:val="24"/>
          <w:szCs w:val="24"/>
        </w:rPr>
        <w:t xml:space="preserve"> - Além do disposto acima, a fiscalização contratual obedecerá às seguintes rotinas:</w:t>
      </w:r>
    </w:p>
    <w:p w14:paraId="57EAAEB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 – Realizar os procedimentos de acompanhamento da execução do contrato;</w:t>
      </w:r>
    </w:p>
    <w:p w14:paraId="613CF047"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2 - Verificar pessoalmente e espontaneamente a execução do contrato, recebendo-os após sua conclusão;</w:t>
      </w:r>
    </w:p>
    <w:p w14:paraId="79DAB92B"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3 – Apurar ouvidorias, reclamações ou denúncias relativas à execução do contrato, inclusive anônimas;</w:t>
      </w:r>
    </w:p>
    <w:p w14:paraId="56FE9D9B"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4 – Receber e analisar os documentos emitidos pela CONTRATADA que são exigidos no instrumento convocatório e seus anexos;</w:t>
      </w:r>
    </w:p>
    <w:p w14:paraId="00F12E3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3F876EF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6 – Verificar a quantidade, qualidade e conformidade dos bens;</w:t>
      </w:r>
    </w:p>
    <w:p w14:paraId="49B9CCC8"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77F1F709"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8 – Atestar o recebimento definitivo dos objetos entregues em acordo com o instrumento convocatório e seus anexos.</w:t>
      </w:r>
    </w:p>
    <w:p w14:paraId="189F0111"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26F8B920" w14:textId="77777777" w:rsidR="00192390" w:rsidRPr="00192390" w:rsidRDefault="00192390" w:rsidP="00192390">
      <w:pPr>
        <w:pStyle w:val="Contrato-Corpo"/>
        <w:rPr>
          <w:rFonts w:ascii="Times New Roman" w:hAnsi="Times New Roman" w:cs="Times New Roman"/>
          <w:b/>
          <w:color w:val="auto"/>
          <w:sz w:val="24"/>
          <w:szCs w:val="24"/>
        </w:rPr>
      </w:pPr>
    </w:p>
    <w:p w14:paraId="2EE2D333" w14:textId="77777777" w:rsidR="00192390" w:rsidRPr="00192390" w:rsidRDefault="00192390" w:rsidP="00192390">
      <w:pPr>
        <w:pStyle w:val="Contrato-Corpo"/>
        <w:rPr>
          <w:rFonts w:ascii="Times New Roman" w:hAnsi="Times New Roman" w:cs="Times New Roman"/>
          <w:color w:val="auto"/>
          <w:sz w:val="24"/>
          <w:szCs w:val="24"/>
        </w:rPr>
      </w:pPr>
      <w:r w:rsidRPr="00192390">
        <w:rPr>
          <w:rFonts w:ascii="Times New Roman" w:hAnsi="Times New Roman" w:cs="Times New Roman"/>
          <w:b/>
          <w:color w:val="auto"/>
          <w:sz w:val="24"/>
          <w:szCs w:val="24"/>
        </w:rPr>
        <w:t xml:space="preserve">CLÁUSULA NONA - DIREITOS E RESPONSABILIDADES DAS PARTES </w:t>
      </w:r>
    </w:p>
    <w:p w14:paraId="4ECD0572" w14:textId="77777777" w:rsidR="00192390" w:rsidRPr="00192390" w:rsidRDefault="00192390" w:rsidP="00192390">
      <w:pPr>
        <w:pStyle w:val="Corpodetexto"/>
        <w:jc w:val="both"/>
        <w:rPr>
          <w:sz w:val="24"/>
          <w:szCs w:val="24"/>
        </w:rPr>
      </w:pPr>
      <w:r w:rsidRPr="00192390">
        <w:rPr>
          <w:sz w:val="24"/>
          <w:szCs w:val="24"/>
        </w:rPr>
        <w:t>Constituem direitos do CONTRATANTE receber o objeto deste Contrato nas condições avençadas e da CONTRATADA perceber o valor ajustado na forma e prazo convencionados.</w:t>
      </w:r>
    </w:p>
    <w:p w14:paraId="2A56CFEA" w14:textId="77777777" w:rsidR="00192390" w:rsidRPr="00192390" w:rsidRDefault="00192390" w:rsidP="00192390">
      <w:pPr>
        <w:pStyle w:val="Corpodetexto"/>
        <w:jc w:val="both"/>
        <w:rPr>
          <w:sz w:val="24"/>
          <w:szCs w:val="24"/>
        </w:rPr>
      </w:pPr>
    </w:p>
    <w:p w14:paraId="5F731441" w14:textId="77777777" w:rsidR="00192390" w:rsidRPr="00192390" w:rsidRDefault="00192390" w:rsidP="00192390">
      <w:pPr>
        <w:pStyle w:val="Corpodetexto"/>
        <w:jc w:val="both"/>
        <w:rPr>
          <w:sz w:val="24"/>
          <w:szCs w:val="24"/>
        </w:rPr>
      </w:pPr>
      <w:r w:rsidRPr="00192390">
        <w:rPr>
          <w:b/>
          <w:sz w:val="24"/>
          <w:szCs w:val="24"/>
        </w:rPr>
        <w:t>Parágrafo Primeiro -</w:t>
      </w:r>
      <w:r w:rsidRPr="00192390">
        <w:rPr>
          <w:sz w:val="24"/>
          <w:szCs w:val="24"/>
        </w:rPr>
        <w:t xml:space="preserve"> A Administração está sujeita às seguintes obrigações:</w:t>
      </w:r>
    </w:p>
    <w:p w14:paraId="5CDCF00E" w14:textId="77777777" w:rsidR="00192390" w:rsidRPr="00192390" w:rsidRDefault="00192390" w:rsidP="00192390">
      <w:pPr>
        <w:pStyle w:val="Corpodetexto"/>
        <w:jc w:val="both"/>
        <w:rPr>
          <w:sz w:val="24"/>
          <w:szCs w:val="24"/>
        </w:rPr>
      </w:pPr>
      <w:r w:rsidRPr="00192390">
        <w:rPr>
          <w:sz w:val="24"/>
          <w:szCs w:val="24"/>
        </w:rPr>
        <w:t>1 – Emitir a ordem de fornecimento e receber o objeto no prazo e condições estabelecidas no instrumento convocatório e seus anexos;</w:t>
      </w:r>
    </w:p>
    <w:p w14:paraId="22F23F40" w14:textId="77777777" w:rsidR="00192390" w:rsidRPr="00192390" w:rsidRDefault="00192390" w:rsidP="00192390">
      <w:pPr>
        <w:pStyle w:val="Corpodetexto"/>
        <w:jc w:val="both"/>
        <w:rPr>
          <w:sz w:val="24"/>
          <w:szCs w:val="24"/>
        </w:rPr>
      </w:pPr>
      <w:r w:rsidRPr="00192390">
        <w:rPr>
          <w:sz w:val="24"/>
          <w:szCs w:val="24"/>
        </w:rPr>
        <w:t>2 – Verificar minuciosamente, no prazo fixado, a conformidade dos bens recebidos provisoriamente com as especificações constantes do instrumento convocatório e da proposta, para fins de aceitação e recebimento definitivo;</w:t>
      </w:r>
    </w:p>
    <w:p w14:paraId="42713EE2" w14:textId="77777777" w:rsidR="00192390" w:rsidRPr="00192390" w:rsidRDefault="00192390" w:rsidP="00192390">
      <w:pPr>
        <w:pStyle w:val="Corpodetexto"/>
        <w:jc w:val="both"/>
        <w:rPr>
          <w:sz w:val="24"/>
          <w:szCs w:val="24"/>
        </w:rPr>
      </w:pPr>
      <w:r w:rsidRPr="00192390">
        <w:rPr>
          <w:sz w:val="24"/>
          <w:szCs w:val="24"/>
        </w:rPr>
        <w:t>3 – Comunicar à CONTRATADA, por escrito, sobre imperfeições, falhas ou irregularidades verificadas no objeto fornecido, para que seja substituído, reparado ou corrigido;</w:t>
      </w:r>
    </w:p>
    <w:p w14:paraId="0D864CA1" w14:textId="77777777" w:rsidR="00192390" w:rsidRPr="00192390" w:rsidRDefault="00192390" w:rsidP="00192390">
      <w:pPr>
        <w:pStyle w:val="Corpodetexto"/>
        <w:jc w:val="both"/>
        <w:rPr>
          <w:sz w:val="24"/>
          <w:szCs w:val="24"/>
        </w:rPr>
      </w:pPr>
      <w:r w:rsidRPr="00192390">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74367EDF" w14:textId="77777777" w:rsidR="00192390" w:rsidRPr="00192390" w:rsidRDefault="00192390" w:rsidP="00192390">
      <w:pPr>
        <w:pStyle w:val="Corpodetexto"/>
        <w:jc w:val="both"/>
        <w:rPr>
          <w:sz w:val="24"/>
          <w:szCs w:val="24"/>
        </w:rPr>
      </w:pPr>
      <w:r w:rsidRPr="00192390">
        <w:rPr>
          <w:sz w:val="24"/>
          <w:szCs w:val="24"/>
        </w:rPr>
        <w:t>5 – Efetuar o pagamento à CONTRATADA no valor correspondente aos bens entregues, no prazo e forma estabelecidos no instrumento convocatório e seus anexos.</w:t>
      </w:r>
    </w:p>
    <w:p w14:paraId="69AE2EAA" w14:textId="77777777" w:rsidR="00192390" w:rsidRPr="00192390" w:rsidRDefault="00192390" w:rsidP="00192390">
      <w:pPr>
        <w:pStyle w:val="Corpodetexto"/>
        <w:jc w:val="both"/>
        <w:rPr>
          <w:sz w:val="24"/>
          <w:szCs w:val="24"/>
        </w:rPr>
      </w:pPr>
      <w:r w:rsidRPr="00192390">
        <w:rPr>
          <w:sz w:val="24"/>
          <w:szCs w:val="24"/>
        </w:rPr>
        <w:t xml:space="preserve">6 – A Administração não responderá por quaisquer compromissos assumidos pela CONTRATADA com terceiros, ainda que vinculados à execução do presente, bem como por </w:t>
      </w:r>
      <w:r w:rsidRPr="00192390">
        <w:rPr>
          <w:sz w:val="24"/>
          <w:szCs w:val="24"/>
        </w:rPr>
        <w:lastRenderedPageBreak/>
        <w:t>qualquer dano causado a terceiros em decorrência de ato da CONTRATADA, de seus empregados, prepostos ou subordinados</w:t>
      </w:r>
    </w:p>
    <w:p w14:paraId="5A41211F" w14:textId="77777777" w:rsidR="00192390" w:rsidRPr="00192390" w:rsidRDefault="00192390" w:rsidP="00192390">
      <w:pPr>
        <w:pStyle w:val="Corpodetexto"/>
        <w:jc w:val="both"/>
        <w:rPr>
          <w:sz w:val="24"/>
          <w:szCs w:val="24"/>
        </w:rPr>
      </w:pPr>
      <w:r w:rsidRPr="00192390">
        <w:rPr>
          <w:b/>
          <w:sz w:val="24"/>
          <w:szCs w:val="24"/>
        </w:rPr>
        <w:t xml:space="preserve">Parágrafo Segundo - </w:t>
      </w:r>
      <w:r w:rsidRPr="00192390">
        <w:rPr>
          <w:sz w:val="24"/>
          <w:szCs w:val="24"/>
        </w:rPr>
        <w:t>A CONTRATADA deve cumprir todas as obrigações constantes no instrumento convocatório, seus anexos e sua proposta, assumindo como exclusivamente seus os riscos e as despesas decorrentes da boa execução do objeto e, ainda:</w:t>
      </w:r>
    </w:p>
    <w:p w14:paraId="0FA09BA6" w14:textId="77777777" w:rsidR="00192390" w:rsidRPr="00192390" w:rsidRDefault="00192390" w:rsidP="00192390">
      <w:pPr>
        <w:pStyle w:val="Corpodetexto"/>
        <w:jc w:val="both"/>
        <w:rPr>
          <w:sz w:val="24"/>
          <w:szCs w:val="24"/>
        </w:rPr>
      </w:pPr>
      <w:r w:rsidRPr="00192390">
        <w:rPr>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1F7FECAC" w14:textId="77777777" w:rsidR="00192390" w:rsidRPr="00192390" w:rsidRDefault="00192390" w:rsidP="00192390">
      <w:pPr>
        <w:pStyle w:val="Corpodetexto"/>
        <w:jc w:val="both"/>
        <w:rPr>
          <w:sz w:val="24"/>
          <w:szCs w:val="24"/>
        </w:rPr>
      </w:pPr>
      <w:r w:rsidRPr="00192390">
        <w:rPr>
          <w:sz w:val="24"/>
          <w:szCs w:val="24"/>
        </w:rPr>
        <w:t>2 – Responsabilizar-se pelos vícios e danos decorrentes do objeto, de acordo com o Código de Defesa do Consumidor (Lei nº 8.078/1990);</w:t>
      </w:r>
    </w:p>
    <w:p w14:paraId="09A75343" w14:textId="77777777" w:rsidR="00192390" w:rsidRPr="00192390" w:rsidRDefault="00192390" w:rsidP="00192390">
      <w:pPr>
        <w:pStyle w:val="Corpodetexto"/>
        <w:jc w:val="both"/>
        <w:rPr>
          <w:sz w:val="24"/>
          <w:szCs w:val="24"/>
        </w:rPr>
      </w:pPr>
      <w:r w:rsidRPr="00192390">
        <w:rPr>
          <w:sz w:val="24"/>
          <w:szCs w:val="24"/>
        </w:rPr>
        <w:t>3 – Substituir, reparar ou corrigir, em até 24(vinte e quatro) horas, o objeto com avarias ou defeitos;</w:t>
      </w:r>
    </w:p>
    <w:p w14:paraId="7331DD78" w14:textId="77777777" w:rsidR="00192390" w:rsidRPr="00192390" w:rsidRDefault="00192390" w:rsidP="00192390">
      <w:pPr>
        <w:pStyle w:val="Corpodetexto"/>
        <w:jc w:val="both"/>
        <w:rPr>
          <w:sz w:val="24"/>
          <w:szCs w:val="24"/>
        </w:rPr>
      </w:pPr>
      <w:r w:rsidRPr="00192390">
        <w:rPr>
          <w:sz w:val="24"/>
          <w:szCs w:val="24"/>
        </w:rPr>
        <w:t>4 – Comunicar à Administração, com antecedência mínima de 24 (vinte e quatro) horas que antecede a data da entrega, os motivos que impossibilitem o cumprimento do prazo previsto, com a devida comprovação;</w:t>
      </w:r>
    </w:p>
    <w:p w14:paraId="5B0A4445" w14:textId="77777777" w:rsidR="00192390" w:rsidRPr="00192390" w:rsidRDefault="00192390" w:rsidP="00192390">
      <w:pPr>
        <w:pStyle w:val="Corpodetexto"/>
        <w:jc w:val="both"/>
        <w:rPr>
          <w:sz w:val="24"/>
          <w:szCs w:val="24"/>
        </w:rPr>
      </w:pPr>
      <w:r w:rsidRPr="00192390">
        <w:rPr>
          <w:sz w:val="24"/>
          <w:szCs w:val="24"/>
        </w:rPr>
        <w:t>5 – Manter, durante toda a execução do contrato, em compatibilidade com as obrigações assumidas, todas as condições de habilitação e qualificação exigidas na licitação;</w:t>
      </w:r>
    </w:p>
    <w:p w14:paraId="33E9F8B0" w14:textId="77777777" w:rsidR="00192390" w:rsidRPr="00192390" w:rsidRDefault="00192390" w:rsidP="00192390">
      <w:pPr>
        <w:pStyle w:val="Corpodetexto"/>
        <w:jc w:val="both"/>
        <w:rPr>
          <w:sz w:val="24"/>
          <w:szCs w:val="24"/>
        </w:rPr>
      </w:pPr>
      <w:r w:rsidRPr="00192390">
        <w:rPr>
          <w:sz w:val="24"/>
          <w:szCs w:val="24"/>
        </w:rPr>
        <w:t>6 – Indicar preposto para representá-la durante a execução do contrato;</w:t>
      </w:r>
    </w:p>
    <w:p w14:paraId="31F647D0" w14:textId="77777777" w:rsidR="00192390" w:rsidRPr="00192390" w:rsidRDefault="00192390" w:rsidP="00192390">
      <w:pPr>
        <w:pStyle w:val="Corpodetexto"/>
        <w:jc w:val="both"/>
        <w:rPr>
          <w:sz w:val="24"/>
          <w:szCs w:val="24"/>
        </w:rPr>
      </w:pPr>
      <w:r w:rsidRPr="00192390">
        <w:rPr>
          <w:sz w:val="24"/>
          <w:szCs w:val="24"/>
        </w:rPr>
        <w:t>7 – Comunicar à Administração sobre qualquer alteração no endereço, conta bancária ou outros dados necessários para recebimento de correspondência, enquanto perdurar os efeitos da contratação;</w:t>
      </w:r>
    </w:p>
    <w:p w14:paraId="502DC22A" w14:textId="77777777" w:rsidR="00192390" w:rsidRPr="00192390" w:rsidRDefault="00192390" w:rsidP="00192390">
      <w:pPr>
        <w:pStyle w:val="Corpodetexto"/>
        <w:jc w:val="both"/>
        <w:rPr>
          <w:sz w:val="24"/>
          <w:szCs w:val="24"/>
        </w:rPr>
      </w:pPr>
      <w:r w:rsidRPr="00192390">
        <w:rPr>
          <w:sz w:val="24"/>
          <w:szCs w:val="24"/>
        </w:rPr>
        <w:t>8 – Receber as comunicações da Administração e respondê-las ou atendê-las nos prazos específicos constantes da comunicação;</w:t>
      </w:r>
    </w:p>
    <w:p w14:paraId="067EA9AA" w14:textId="77777777" w:rsidR="00192390" w:rsidRPr="00192390" w:rsidRDefault="00192390" w:rsidP="00192390">
      <w:pPr>
        <w:pStyle w:val="Corpodetexto"/>
        <w:jc w:val="both"/>
        <w:rPr>
          <w:sz w:val="24"/>
          <w:szCs w:val="24"/>
        </w:rPr>
      </w:pPr>
      <w:r w:rsidRPr="00192390">
        <w:rPr>
          <w:sz w:val="24"/>
          <w:szCs w:val="24"/>
        </w:rPr>
        <w:t>9 – Arcar com todas as despesas diretas e indiretas decorrentes do objeto, tais como tributos, encargos sociais e trabalhistas, transporte, depósito e entrega dos objetos.</w:t>
      </w:r>
    </w:p>
    <w:p w14:paraId="443FA185" w14:textId="77777777" w:rsidR="00192390" w:rsidRPr="00192390" w:rsidRDefault="00192390" w:rsidP="00192390">
      <w:pPr>
        <w:pStyle w:val="Corpodetexto"/>
        <w:jc w:val="both"/>
        <w:rPr>
          <w:sz w:val="24"/>
          <w:szCs w:val="24"/>
        </w:rPr>
      </w:pPr>
      <w:r w:rsidRPr="00192390">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8243F16" w14:textId="77777777" w:rsidR="00192390" w:rsidRPr="00192390" w:rsidRDefault="00192390" w:rsidP="00192390">
      <w:pPr>
        <w:pStyle w:val="Corpodetexto"/>
        <w:jc w:val="both"/>
        <w:rPr>
          <w:sz w:val="24"/>
          <w:szCs w:val="24"/>
        </w:rPr>
      </w:pPr>
      <w:r w:rsidRPr="00192390">
        <w:rPr>
          <w:sz w:val="24"/>
          <w:szCs w:val="24"/>
        </w:rPr>
        <w:t>11 - Em caso de desistência do fornecimento, a CONTRATADA deverá comunicar à Administração, com prazo de 30 (trinta) dias corridos, devendo cumprir eventuais ordens de execução emitidas nesse prazo.</w:t>
      </w:r>
    </w:p>
    <w:p w14:paraId="01950BAF" w14:textId="77777777" w:rsidR="00192390" w:rsidRPr="00192390" w:rsidRDefault="00192390" w:rsidP="00192390">
      <w:pPr>
        <w:pStyle w:val="Corpodetexto"/>
        <w:jc w:val="both"/>
        <w:rPr>
          <w:sz w:val="24"/>
          <w:szCs w:val="24"/>
        </w:rPr>
      </w:pPr>
      <w:r w:rsidRPr="00192390">
        <w:rPr>
          <w:sz w:val="24"/>
          <w:szCs w:val="24"/>
        </w:rPr>
        <w:t>12 – Adotar todas e quaisquer providências que forem necessárias, para assegurar a entrega dos produtos.</w:t>
      </w:r>
    </w:p>
    <w:p w14:paraId="4DEDE023" w14:textId="77777777" w:rsidR="00192390" w:rsidRPr="00192390" w:rsidRDefault="00192390" w:rsidP="00192390">
      <w:pPr>
        <w:pStyle w:val="Corpodetexto"/>
        <w:jc w:val="both"/>
        <w:rPr>
          <w:sz w:val="24"/>
          <w:szCs w:val="24"/>
        </w:rPr>
      </w:pPr>
      <w:r w:rsidRPr="00192390">
        <w:rPr>
          <w:sz w:val="24"/>
          <w:szCs w:val="24"/>
        </w:rPr>
        <w:t>13 – Recolher os resíduos e embalagens dos produtos no setor requisitante, após solicitação do gestor ou fiscal do contrato, em conformidade com o Art. 33, da Lei 12.305, de 02 de Agosto de 2010, devendo providenciar o descarte ecológico de tais embalagens.</w:t>
      </w:r>
    </w:p>
    <w:p w14:paraId="39BC74F6" w14:textId="77777777" w:rsidR="00192390" w:rsidRPr="00192390" w:rsidRDefault="00192390" w:rsidP="00192390">
      <w:pPr>
        <w:pStyle w:val="Corpodetexto"/>
        <w:jc w:val="both"/>
        <w:rPr>
          <w:sz w:val="24"/>
          <w:szCs w:val="24"/>
        </w:rPr>
      </w:pPr>
      <w:r w:rsidRPr="00192390">
        <w:rPr>
          <w:sz w:val="24"/>
          <w:szCs w:val="24"/>
        </w:rPr>
        <w:t>14 – Apresentar, no momento da assinatura contratual, Planilha de Composição de Custos, bem como Declaração de que os produtos são devidamente licenciados pelos órgãos ambientais de controle e possuem selo INMETRO.</w:t>
      </w:r>
    </w:p>
    <w:p w14:paraId="0DDFC2EF" w14:textId="77777777" w:rsidR="00192390" w:rsidRPr="00192390" w:rsidRDefault="00192390" w:rsidP="00192390">
      <w:pPr>
        <w:pStyle w:val="Corpodetexto"/>
        <w:jc w:val="both"/>
        <w:rPr>
          <w:sz w:val="24"/>
          <w:szCs w:val="24"/>
        </w:rPr>
      </w:pPr>
    </w:p>
    <w:p w14:paraId="5C45FBD3" w14:textId="77777777" w:rsidR="00192390" w:rsidRPr="00192390" w:rsidRDefault="00192390" w:rsidP="00192390">
      <w:pPr>
        <w:pStyle w:val="Corpodetexto"/>
        <w:jc w:val="both"/>
        <w:rPr>
          <w:b/>
          <w:bCs/>
          <w:sz w:val="24"/>
          <w:szCs w:val="24"/>
        </w:rPr>
      </w:pPr>
      <w:r w:rsidRPr="00192390">
        <w:rPr>
          <w:b/>
          <w:bCs/>
          <w:sz w:val="24"/>
          <w:szCs w:val="24"/>
        </w:rPr>
        <w:t xml:space="preserve">CLÁUSULA DÉCIMA – GARANTIA DE EXECUÇÃO </w:t>
      </w:r>
    </w:p>
    <w:p w14:paraId="03DAC5EB" w14:textId="77777777" w:rsidR="00192390" w:rsidRPr="00192390" w:rsidRDefault="00192390" w:rsidP="00192390">
      <w:pPr>
        <w:pStyle w:val="Corpodetexto"/>
        <w:jc w:val="both"/>
        <w:rPr>
          <w:bCs/>
          <w:sz w:val="24"/>
          <w:szCs w:val="24"/>
        </w:rPr>
      </w:pPr>
      <w:r w:rsidRPr="00192390">
        <w:rPr>
          <w:bCs/>
          <w:sz w:val="24"/>
          <w:szCs w:val="24"/>
        </w:rPr>
        <w:t>Não haverá exigência de garantia contratual da execução.</w:t>
      </w:r>
    </w:p>
    <w:p w14:paraId="7AE769F0" w14:textId="77777777" w:rsidR="00192390" w:rsidRPr="00192390" w:rsidRDefault="00192390" w:rsidP="00192390">
      <w:pPr>
        <w:pStyle w:val="Corpodetexto"/>
        <w:jc w:val="both"/>
        <w:rPr>
          <w:b/>
          <w:bCs/>
          <w:sz w:val="24"/>
          <w:szCs w:val="24"/>
        </w:rPr>
      </w:pPr>
    </w:p>
    <w:p w14:paraId="1AD8046A" w14:textId="77777777" w:rsidR="00192390" w:rsidRPr="00192390" w:rsidRDefault="00192390" w:rsidP="00192390">
      <w:pPr>
        <w:pStyle w:val="Corpodetexto"/>
        <w:jc w:val="both"/>
        <w:rPr>
          <w:sz w:val="24"/>
          <w:szCs w:val="24"/>
        </w:rPr>
      </w:pPr>
      <w:r w:rsidRPr="00192390">
        <w:rPr>
          <w:b/>
          <w:bCs/>
          <w:sz w:val="24"/>
          <w:szCs w:val="24"/>
        </w:rPr>
        <w:t xml:space="preserve">CLAUSULA DÉCIMA PRIMEIRA - SANÇÕES ADMINISTRATIVAS PARA O CASO DE INADIMPLEMENTO CONTRATUAL </w:t>
      </w:r>
    </w:p>
    <w:p w14:paraId="6C2E2375" w14:textId="77777777" w:rsidR="00192390" w:rsidRPr="00192390" w:rsidRDefault="00192390" w:rsidP="00192390">
      <w:pPr>
        <w:pStyle w:val="Corpodetexto"/>
        <w:jc w:val="both"/>
        <w:rPr>
          <w:bCs/>
          <w:sz w:val="24"/>
          <w:szCs w:val="24"/>
        </w:rPr>
      </w:pPr>
      <w:r w:rsidRPr="00192390">
        <w:rPr>
          <w:bCs/>
          <w:sz w:val="24"/>
          <w:szCs w:val="24"/>
        </w:rPr>
        <w:t>Comete infração administrativa, nos termos da Lei nº 14.133, de 2021, o contratado que:</w:t>
      </w:r>
    </w:p>
    <w:p w14:paraId="41132E40" w14:textId="77777777" w:rsidR="00192390" w:rsidRPr="00192390" w:rsidRDefault="00192390" w:rsidP="00192390">
      <w:pPr>
        <w:pStyle w:val="Corpodetexto"/>
        <w:jc w:val="both"/>
        <w:rPr>
          <w:bCs/>
          <w:sz w:val="24"/>
          <w:szCs w:val="24"/>
        </w:rPr>
      </w:pPr>
      <w:r w:rsidRPr="00192390">
        <w:rPr>
          <w:bCs/>
          <w:sz w:val="24"/>
          <w:szCs w:val="24"/>
        </w:rPr>
        <w:t>a)</w:t>
      </w:r>
      <w:r w:rsidRPr="00192390">
        <w:rPr>
          <w:bCs/>
          <w:sz w:val="24"/>
          <w:szCs w:val="24"/>
        </w:rPr>
        <w:tab/>
        <w:t>der causa à inexecução parcial do contrato;</w:t>
      </w:r>
    </w:p>
    <w:p w14:paraId="17E212B6" w14:textId="77777777" w:rsidR="00192390" w:rsidRPr="00192390" w:rsidRDefault="00192390" w:rsidP="00192390">
      <w:pPr>
        <w:pStyle w:val="Corpodetexto"/>
        <w:jc w:val="both"/>
        <w:rPr>
          <w:bCs/>
          <w:sz w:val="24"/>
          <w:szCs w:val="24"/>
        </w:rPr>
      </w:pPr>
      <w:r w:rsidRPr="00192390">
        <w:rPr>
          <w:bCs/>
          <w:sz w:val="24"/>
          <w:szCs w:val="24"/>
        </w:rPr>
        <w:t>b)</w:t>
      </w:r>
      <w:r w:rsidRPr="00192390">
        <w:rPr>
          <w:bCs/>
          <w:sz w:val="24"/>
          <w:szCs w:val="24"/>
        </w:rPr>
        <w:tab/>
        <w:t>der causa à inexecução parcial do contrato que cause grave dano à Administração ou ao funcionamento dos serviços públicos ou ao interesse coletivo;</w:t>
      </w:r>
    </w:p>
    <w:p w14:paraId="56F49234" w14:textId="77777777" w:rsidR="00192390" w:rsidRPr="00192390" w:rsidRDefault="00192390" w:rsidP="00192390">
      <w:pPr>
        <w:pStyle w:val="Corpodetexto"/>
        <w:jc w:val="both"/>
        <w:rPr>
          <w:bCs/>
          <w:sz w:val="24"/>
          <w:szCs w:val="24"/>
        </w:rPr>
      </w:pPr>
      <w:r w:rsidRPr="00192390">
        <w:rPr>
          <w:bCs/>
          <w:sz w:val="24"/>
          <w:szCs w:val="24"/>
        </w:rPr>
        <w:lastRenderedPageBreak/>
        <w:t>c)</w:t>
      </w:r>
      <w:r w:rsidRPr="00192390">
        <w:rPr>
          <w:bCs/>
          <w:sz w:val="24"/>
          <w:szCs w:val="24"/>
        </w:rPr>
        <w:tab/>
        <w:t>der causa à inexecução total do contrato;</w:t>
      </w:r>
    </w:p>
    <w:p w14:paraId="7F99B6AB" w14:textId="77777777" w:rsidR="00192390" w:rsidRPr="00192390" w:rsidRDefault="00192390" w:rsidP="00192390">
      <w:pPr>
        <w:pStyle w:val="Corpodetexto"/>
        <w:jc w:val="both"/>
        <w:rPr>
          <w:bCs/>
          <w:sz w:val="24"/>
          <w:szCs w:val="24"/>
        </w:rPr>
      </w:pPr>
      <w:r w:rsidRPr="00192390">
        <w:rPr>
          <w:bCs/>
          <w:sz w:val="24"/>
          <w:szCs w:val="24"/>
        </w:rPr>
        <w:t>d)</w:t>
      </w:r>
      <w:r w:rsidRPr="00192390">
        <w:rPr>
          <w:bCs/>
          <w:sz w:val="24"/>
          <w:szCs w:val="24"/>
        </w:rPr>
        <w:tab/>
        <w:t>ensejar o retardamento da execução ou da entrega do objeto da contratação sem motivo justificado;</w:t>
      </w:r>
    </w:p>
    <w:p w14:paraId="4701BFE6" w14:textId="77777777" w:rsidR="00192390" w:rsidRPr="00192390" w:rsidRDefault="00192390" w:rsidP="00192390">
      <w:pPr>
        <w:pStyle w:val="Corpodetexto"/>
        <w:jc w:val="both"/>
        <w:rPr>
          <w:bCs/>
          <w:sz w:val="24"/>
          <w:szCs w:val="24"/>
        </w:rPr>
      </w:pPr>
      <w:r w:rsidRPr="00192390">
        <w:rPr>
          <w:bCs/>
          <w:sz w:val="24"/>
          <w:szCs w:val="24"/>
        </w:rPr>
        <w:t>e)</w:t>
      </w:r>
      <w:r w:rsidRPr="00192390">
        <w:rPr>
          <w:bCs/>
          <w:sz w:val="24"/>
          <w:szCs w:val="24"/>
        </w:rPr>
        <w:tab/>
        <w:t>apresentar documentação falsa ou prestar declaração falsa durante a execução do contrato;</w:t>
      </w:r>
    </w:p>
    <w:p w14:paraId="292BA51C" w14:textId="77777777" w:rsidR="00192390" w:rsidRPr="00192390" w:rsidRDefault="00192390" w:rsidP="00192390">
      <w:pPr>
        <w:pStyle w:val="Corpodetexto"/>
        <w:jc w:val="both"/>
        <w:rPr>
          <w:bCs/>
          <w:sz w:val="24"/>
          <w:szCs w:val="24"/>
        </w:rPr>
      </w:pPr>
      <w:r w:rsidRPr="00192390">
        <w:rPr>
          <w:bCs/>
          <w:sz w:val="24"/>
          <w:szCs w:val="24"/>
        </w:rPr>
        <w:t>f)</w:t>
      </w:r>
      <w:r w:rsidRPr="00192390">
        <w:rPr>
          <w:bCs/>
          <w:sz w:val="24"/>
          <w:szCs w:val="24"/>
        </w:rPr>
        <w:tab/>
        <w:t>praticar ato fraudulento na execução do contrato;</w:t>
      </w:r>
    </w:p>
    <w:p w14:paraId="0A69F2C0" w14:textId="77777777" w:rsidR="00192390" w:rsidRPr="00192390" w:rsidRDefault="00192390" w:rsidP="00192390">
      <w:pPr>
        <w:pStyle w:val="Corpodetexto"/>
        <w:jc w:val="both"/>
        <w:rPr>
          <w:bCs/>
          <w:sz w:val="24"/>
          <w:szCs w:val="24"/>
        </w:rPr>
      </w:pPr>
      <w:r w:rsidRPr="00192390">
        <w:rPr>
          <w:bCs/>
          <w:sz w:val="24"/>
          <w:szCs w:val="24"/>
        </w:rPr>
        <w:t>g)</w:t>
      </w:r>
      <w:r w:rsidRPr="00192390">
        <w:rPr>
          <w:bCs/>
          <w:sz w:val="24"/>
          <w:szCs w:val="24"/>
        </w:rPr>
        <w:tab/>
        <w:t>comportar-se de modo inidôneo ou cometer fraude de qualquer natureza;</w:t>
      </w:r>
    </w:p>
    <w:p w14:paraId="1D925F7B" w14:textId="77777777" w:rsidR="00192390" w:rsidRPr="00192390" w:rsidRDefault="00192390" w:rsidP="00192390">
      <w:pPr>
        <w:pStyle w:val="Corpodetexto"/>
        <w:jc w:val="both"/>
        <w:rPr>
          <w:bCs/>
          <w:sz w:val="24"/>
          <w:szCs w:val="24"/>
        </w:rPr>
      </w:pPr>
      <w:r w:rsidRPr="00192390">
        <w:rPr>
          <w:bCs/>
          <w:sz w:val="24"/>
          <w:szCs w:val="24"/>
        </w:rPr>
        <w:t>h)</w:t>
      </w:r>
      <w:r w:rsidRPr="00192390">
        <w:rPr>
          <w:bCs/>
          <w:sz w:val="24"/>
          <w:szCs w:val="24"/>
        </w:rPr>
        <w:tab/>
        <w:t>praticar ato lesivo previsto no art. 5º da Lei nº 12.846, de 1º de agosto de 2013.</w:t>
      </w:r>
    </w:p>
    <w:p w14:paraId="1365C036" w14:textId="77777777" w:rsidR="00192390" w:rsidRPr="00192390" w:rsidRDefault="00192390" w:rsidP="00192390">
      <w:pPr>
        <w:pStyle w:val="Corpodetexto"/>
        <w:jc w:val="both"/>
        <w:rPr>
          <w:bCs/>
          <w:sz w:val="24"/>
          <w:szCs w:val="24"/>
        </w:rPr>
      </w:pPr>
    </w:p>
    <w:p w14:paraId="418B98E1" w14:textId="77777777" w:rsidR="00192390" w:rsidRPr="00192390" w:rsidRDefault="00192390" w:rsidP="00192390">
      <w:pPr>
        <w:pStyle w:val="Corpodetexto"/>
        <w:jc w:val="both"/>
        <w:rPr>
          <w:bCs/>
          <w:sz w:val="24"/>
          <w:szCs w:val="24"/>
        </w:rPr>
      </w:pPr>
      <w:r w:rsidRPr="00192390">
        <w:rPr>
          <w:b/>
          <w:bCs/>
          <w:sz w:val="24"/>
          <w:szCs w:val="24"/>
        </w:rPr>
        <w:t xml:space="preserve">Parágrafo Primeiro - </w:t>
      </w:r>
      <w:r w:rsidRPr="00192390">
        <w:rPr>
          <w:bCs/>
          <w:sz w:val="24"/>
          <w:szCs w:val="24"/>
        </w:rPr>
        <w:t>Serão aplicadas ao contratado que incorrer nas infrações acima descritas as seguintes sanções:</w:t>
      </w:r>
    </w:p>
    <w:p w14:paraId="2374D199" w14:textId="77777777" w:rsidR="00192390" w:rsidRPr="00192390" w:rsidRDefault="00192390" w:rsidP="00192390">
      <w:pPr>
        <w:pStyle w:val="Corpodetexto"/>
        <w:jc w:val="both"/>
        <w:rPr>
          <w:bCs/>
          <w:sz w:val="24"/>
          <w:szCs w:val="24"/>
        </w:rPr>
      </w:pPr>
      <w:r w:rsidRPr="00192390">
        <w:rPr>
          <w:bCs/>
          <w:sz w:val="24"/>
          <w:szCs w:val="24"/>
        </w:rPr>
        <w:t>i.</w:t>
      </w:r>
      <w:r w:rsidRPr="00192390">
        <w:rPr>
          <w:bCs/>
          <w:sz w:val="24"/>
          <w:szCs w:val="24"/>
        </w:rPr>
        <w:tab/>
        <w:t>Advertência, quando o contratado der causa à inexecução parcial do contrato, sempre que não se justificar a imposição de penalidade mais grave (art. 156, §2º, da Lei nº 14.133, de 2021);</w:t>
      </w:r>
    </w:p>
    <w:p w14:paraId="53999699" w14:textId="77777777" w:rsidR="00192390" w:rsidRPr="00192390" w:rsidRDefault="00192390" w:rsidP="00192390">
      <w:pPr>
        <w:pStyle w:val="Corpodetexto"/>
        <w:jc w:val="both"/>
        <w:rPr>
          <w:bCs/>
          <w:sz w:val="24"/>
          <w:szCs w:val="24"/>
        </w:rPr>
      </w:pPr>
      <w:r w:rsidRPr="00192390">
        <w:rPr>
          <w:bCs/>
          <w:sz w:val="24"/>
          <w:szCs w:val="24"/>
        </w:rPr>
        <w:t>ii.</w:t>
      </w:r>
      <w:r w:rsidRPr="00192390">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46335861" w14:textId="77777777" w:rsidR="00192390" w:rsidRPr="00192390" w:rsidRDefault="00192390" w:rsidP="00192390">
      <w:pPr>
        <w:pStyle w:val="Corpodetexto"/>
        <w:jc w:val="both"/>
        <w:rPr>
          <w:bCs/>
          <w:sz w:val="24"/>
          <w:szCs w:val="24"/>
        </w:rPr>
      </w:pPr>
      <w:r w:rsidRPr="00192390">
        <w:rPr>
          <w:bCs/>
          <w:sz w:val="24"/>
          <w:szCs w:val="24"/>
        </w:rPr>
        <w:t>iii.</w:t>
      </w:r>
      <w:r w:rsidRPr="00192390">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AD25130" w14:textId="77777777" w:rsidR="00192390" w:rsidRPr="00192390" w:rsidRDefault="00192390" w:rsidP="00192390">
      <w:pPr>
        <w:pStyle w:val="Corpodetexto"/>
        <w:jc w:val="both"/>
        <w:rPr>
          <w:bCs/>
          <w:sz w:val="24"/>
          <w:szCs w:val="24"/>
        </w:rPr>
      </w:pPr>
      <w:r w:rsidRPr="00192390">
        <w:rPr>
          <w:bCs/>
          <w:sz w:val="24"/>
          <w:szCs w:val="24"/>
        </w:rPr>
        <w:t>iv.</w:t>
      </w:r>
      <w:r w:rsidRPr="00192390">
        <w:rPr>
          <w:bCs/>
          <w:sz w:val="24"/>
          <w:szCs w:val="24"/>
        </w:rPr>
        <w:tab/>
        <w:t>Multa:</w:t>
      </w:r>
    </w:p>
    <w:p w14:paraId="31817102" w14:textId="77777777" w:rsidR="00192390" w:rsidRPr="00192390" w:rsidRDefault="00192390" w:rsidP="003D1085">
      <w:pPr>
        <w:pStyle w:val="Corpodetexto"/>
        <w:numPr>
          <w:ilvl w:val="0"/>
          <w:numId w:val="57"/>
        </w:numPr>
        <w:suppressAutoHyphens/>
        <w:jc w:val="both"/>
        <w:rPr>
          <w:bCs/>
          <w:sz w:val="24"/>
          <w:szCs w:val="24"/>
        </w:rPr>
      </w:pPr>
      <w:r w:rsidRPr="00192390">
        <w:rPr>
          <w:bCs/>
          <w:sz w:val="24"/>
          <w:szCs w:val="24"/>
        </w:rPr>
        <w:t>Moratória de 0,5 % (cinco décimos por cento) por dia de atraso injustificado sobre o valor da parcela inadimplida, até o limite de 20 (vinte) dias</w:t>
      </w:r>
    </w:p>
    <w:p w14:paraId="4DD93A02" w14:textId="77777777" w:rsidR="00192390" w:rsidRPr="00192390" w:rsidRDefault="00192390" w:rsidP="003D1085">
      <w:pPr>
        <w:pStyle w:val="PargrafodaLista"/>
        <w:numPr>
          <w:ilvl w:val="2"/>
          <w:numId w:val="57"/>
        </w:numPr>
        <w:ind w:left="1418"/>
        <w:contextualSpacing/>
        <w:jc w:val="both"/>
        <w:rPr>
          <w:bCs/>
          <w:color w:val="auto"/>
        </w:rPr>
      </w:pPr>
      <w:r w:rsidRPr="00192390">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2193483A" w14:textId="77777777" w:rsidR="00192390" w:rsidRPr="00192390" w:rsidRDefault="00192390" w:rsidP="003D1085">
      <w:pPr>
        <w:pStyle w:val="Corpodetexto"/>
        <w:numPr>
          <w:ilvl w:val="0"/>
          <w:numId w:val="57"/>
        </w:numPr>
        <w:suppressAutoHyphens/>
        <w:jc w:val="both"/>
        <w:rPr>
          <w:bCs/>
          <w:sz w:val="24"/>
          <w:szCs w:val="24"/>
          <w:lang w:eastAsia="zh-CN"/>
        </w:rPr>
      </w:pPr>
      <w:r w:rsidRPr="00192390">
        <w:rPr>
          <w:bCs/>
          <w:sz w:val="24"/>
          <w:szCs w:val="24"/>
        </w:rPr>
        <w:t xml:space="preserve">Compensatória, para as infrações descritas nas alíneas “e” a “h” do caput, de 0,5% a 30% do valor do Contrato. </w:t>
      </w:r>
    </w:p>
    <w:p w14:paraId="2A46A952" w14:textId="77777777" w:rsidR="00192390" w:rsidRPr="00192390" w:rsidRDefault="00192390" w:rsidP="003D1085">
      <w:pPr>
        <w:pStyle w:val="Corpodetexto"/>
        <w:numPr>
          <w:ilvl w:val="0"/>
          <w:numId w:val="57"/>
        </w:numPr>
        <w:suppressAutoHyphens/>
        <w:jc w:val="both"/>
        <w:rPr>
          <w:bCs/>
          <w:sz w:val="24"/>
          <w:szCs w:val="24"/>
        </w:rPr>
      </w:pPr>
      <w:r w:rsidRPr="00192390">
        <w:rPr>
          <w:bCs/>
          <w:sz w:val="24"/>
          <w:szCs w:val="24"/>
        </w:rPr>
        <w:t xml:space="preserve">Compensatória, para a inexecução total do contrato prevista na alínea “c” do caput, de 15% do valor do Contrato. </w:t>
      </w:r>
    </w:p>
    <w:p w14:paraId="73DA76DE" w14:textId="77777777" w:rsidR="00192390" w:rsidRPr="00192390" w:rsidRDefault="00192390" w:rsidP="003D1085">
      <w:pPr>
        <w:pStyle w:val="Corpodetexto"/>
        <w:numPr>
          <w:ilvl w:val="0"/>
          <w:numId w:val="57"/>
        </w:numPr>
        <w:suppressAutoHyphens/>
        <w:jc w:val="both"/>
        <w:rPr>
          <w:bCs/>
          <w:sz w:val="24"/>
          <w:szCs w:val="24"/>
        </w:rPr>
      </w:pPr>
      <w:r w:rsidRPr="00192390">
        <w:rPr>
          <w:bCs/>
          <w:sz w:val="24"/>
          <w:szCs w:val="24"/>
        </w:rPr>
        <w:t xml:space="preserve">Para infração descrita na alínea “b” do caput, a multa será de 15% do valor do Contrato. </w:t>
      </w:r>
    </w:p>
    <w:p w14:paraId="1F0F18D0" w14:textId="77777777" w:rsidR="00192390" w:rsidRPr="00192390" w:rsidRDefault="00192390" w:rsidP="003D1085">
      <w:pPr>
        <w:pStyle w:val="Corpodetexto"/>
        <w:numPr>
          <w:ilvl w:val="0"/>
          <w:numId w:val="57"/>
        </w:numPr>
        <w:suppressAutoHyphens/>
        <w:jc w:val="both"/>
        <w:rPr>
          <w:bCs/>
          <w:sz w:val="24"/>
          <w:szCs w:val="24"/>
        </w:rPr>
      </w:pPr>
      <w:r w:rsidRPr="00192390">
        <w:rPr>
          <w:bCs/>
          <w:sz w:val="24"/>
          <w:szCs w:val="24"/>
        </w:rPr>
        <w:t xml:space="preserve">Para infrações descritas na alínea “d” do caput, a multa será de 0,5% a 10% do valor do Contrato. </w:t>
      </w:r>
    </w:p>
    <w:p w14:paraId="2137A846" w14:textId="77777777" w:rsidR="00192390" w:rsidRPr="00192390" w:rsidRDefault="00192390" w:rsidP="003D1085">
      <w:pPr>
        <w:pStyle w:val="Corpodetexto"/>
        <w:numPr>
          <w:ilvl w:val="0"/>
          <w:numId w:val="57"/>
        </w:numPr>
        <w:suppressAutoHyphens/>
        <w:jc w:val="both"/>
        <w:rPr>
          <w:bCs/>
          <w:sz w:val="24"/>
          <w:szCs w:val="24"/>
        </w:rPr>
      </w:pPr>
      <w:r w:rsidRPr="00192390">
        <w:rPr>
          <w:bCs/>
          <w:sz w:val="24"/>
          <w:szCs w:val="24"/>
        </w:rPr>
        <w:t>Para a infração descrita na alínea “a” do caput, a multa será de 05% a 15% do valor do Contrato, ressalvadas as seguintes infrações</w:t>
      </w:r>
    </w:p>
    <w:p w14:paraId="6F3F4E8F" w14:textId="77777777" w:rsidR="00192390" w:rsidRPr="00192390" w:rsidRDefault="00192390" w:rsidP="00192390">
      <w:pPr>
        <w:pStyle w:val="Corpodetexto"/>
        <w:ind w:left="720"/>
        <w:jc w:val="both"/>
        <w:rPr>
          <w:bCs/>
          <w:sz w:val="24"/>
          <w:szCs w:val="24"/>
        </w:rPr>
      </w:pPr>
    </w:p>
    <w:p w14:paraId="6AB5A893" w14:textId="77777777" w:rsidR="00192390" w:rsidRPr="00192390" w:rsidRDefault="00192390" w:rsidP="00192390">
      <w:pPr>
        <w:pStyle w:val="Corpodetexto"/>
        <w:jc w:val="both"/>
        <w:rPr>
          <w:bCs/>
          <w:sz w:val="24"/>
          <w:szCs w:val="24"/>
        </w:rPr>
      </w:pPr>
      <w:r w:rsidRPr="00192390">
        <w:rPr>
          <w:b/>
          <w:bCs/>
          <w:sz w:val="24"/>
          <w:szCs w:val="24"/>
        </w:rPr>
        <w:t>Parágrafo Segundo -</w:t>
      </w:r>
      <w:r w:rsidRPr="00192390">
        <w:rPr>
          <w:bCs/>
          <w:sz w:val="24"/>
          <w:szCs w:val="24"/>
        </w:rPr>
        <w:t>A aplicação das sanções previstas neste Contrato não exclui, em hipótese alguma, a obrigação de reparação integral do dano causado ao Contratante (art. 156, §9º, da Lei nº 14.133, de 2021)</w:t>
      </w:r>
    </w:p>
    <w:p w14:paraId="56110D81" w14:textId="77777777" w:rsidR="00192390" w:rsidRPr="00192390" w:rsidRDefault="00192390" w:rsidP="00192390">
      <w:pPr>
        <w:pStyle w:val="Corpodetexto"/>
        <w:jc w:val="both"/>
        <w:rPr>
          <w:bCs/>
          <w:sz w:val="24"/>
          <w:szCs w:val="24"/>
        </w:rPr>
      </w:pPr>
      <w:r w:rsidRPr="00192390">
        <w:rPr>
          <w:b/>
          <w:bCs/>
          <w:sz w:val="24"/>
          <w:szCs w:val="24"/>
        </w:rPr>
        <w:t xml:space="preserve">Parágrafo Terceiro - </w:t>
      </w:r>
      <w:r w:rsidRPr="00192390">
        <w:rPr>
          <w:bCs/>
          <w:sz w:val="24"/>
          <w:szCs w:val="24"/>
        </w:rPr>
        <w:t>Todas as sanções previstas neste Contrato poderão ser aplicadas cumulativamente com a multa (art. 156, §7º, da Lei nº 14.133, de 2021).</w:t>
      </w:r>
    </w:p>
    <w:p w14:paraId="67400299" w14:textId="77777777" w:rsidR="00192390" w:rsidRPr="00192390" w:rsidRDefault="00192390" w:rsidP="00192390">
      <w:pPr>
        <w:pStyle w:val="Corpodetexto"/>
        <w:jc w:val="both"/>
        <w:rPr>
          <w:bCs/>
          <w:sz w:val="24"/>
          <w:szCs w:val="24"/>
        </w:rPr>
      </w:pPr>
      <w:r w:rsidRPr="00192390">
        <w:rPr>
          <w:b/>
          <w:bCs/>
          <w:sz w:val="24"/>
          <w:szCs w:val="24"/>
        </w:rPr>
        <w:t xml:space="preserve">Parágrafo Quarto - </w:t>
      </w:r>
      <w:r w:rsidRPr="00192390">
        <w:rPr>
          <w:bCs/>
          <w:sz w:val="24"/>
          <w:szCs w:val="24"/>
        </w:rPr>
        <w:t>Antes da aplicação da multa será facultada a defesa do interessado no prazo de 15 (quinze) dias úteis, contado da data de sua intimação (art. 157, da Lei nº 14.133, de 2021)</w:t>
      </w:r>
    </w:p>
    <w:p w14:paraId="1DB0A7A3" w14:textId="77777777" w:rsidR="00192390" w:rsidRPr="00192390" w:rsidRDefault="00192390" w:rsidP="00192390">
      <w:pPr>
        <w:pStyle w:val="Corpodetexto"/>
        <w:jc w:val="both"/>
        <w:rPr>
          <w:bCs/>
          <w:sz w:val="24"/>
          <w:szCs w:val="24"/>
        </w:rPr>
      </w:pPr>
      <w:r w:rsidRPr="00192390">
        <w:rPr>
          <w:b/>
          <w:bCs/>
          <w:sz w:val="24"/>
          <w:szCs w:val="24"/>
        </w:rPr>
        <w:t xml:space="preserve">Parágrafo Quinto - </w:t>
      </w:r>
      <w:r w:rsidRPr="00192390">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D1BDBF4" w14:textId="77777777" w:rsidR="00192390" w:rsidRPr="00192390" w:rsidRDefault="00192390" w:rsidP="00192390">
      <w:pPr>
        <w:pStyle w:val="Corpodetexto"/>
        <w:jc w:val="both"/>
        <w:rPr>
          <w:bCs/>
          <w:sz w:val="24"/>
          <w:szCs w:val="24"/>
        </w:rPr>
      </w:pPr>
      <w:r w:rsidRPr="00192390">
        <w:rPr>
          <w:b/>
          <w:bCs/>
          <w:sz w:val="24"/>
          <w:szCs w:val="24"/>
        </w:rPr>
        <w:t xml:space="preserve">Parágrafo Sexto - </w:t>
      </w:r>
      <w:r w:rsidRPr="00192390">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50D1DAE9" w14:textId="77777777" w:rsidR="00192390" w:rsidRPr="00192390" w:rsidRDefault="00192390" w:rsidP="00192390">
      <w:pPr>
        <w:pStyle w:val="Corpodetexto"/>
        <w:jc w:val="both"/>
        <w:rPr>
          <w:bCs/>
          <w:sz w:val="24"/>
          <w:szCs w:val="24"/>
        </w:rPr>
      </w:pPr>
      <w:r w:rsidRPr="00192390">
        <w:rPr>
          <w:b/>
          <w:bCs/>
          <w:sz w:val="24"/>
          <w:szCs w:val="24"/>
        </w:rPr>
        <w:lastRenderedPageBreak/>
        <w:t xml:space="preserve">Parágrafo Sétimo - </w:t>
      </w:r>
      <w:r w:rsidRPr="00192390">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DC7EA1F" w14:textId="77777777" w:rsidR="00192390" w:rsidRPr="00192390" w:rsidRDefault="00192390" w:rsidP="00192390">
      <w:pPr>
        <w:pStyle w:val="Corpodetexto"/>
        <w:jc w:val="both"/>
        <w:rPr>
          <w:bCs/>
          <w:sz w:val="24"/>
          <w:szCs w:val="24"/>
        </w:rPr>
      </w:pPr>
      <w:r w:rsidRPr="00192390">
        <w:rPr>
          <w:b/>
          <w:bCs/>
          <w:sz w:val="24"/>
          <w:szCs w:val="24"/>
        </w:rPr>
        <w:t xml:space="preserve">Parágrafo Oitavo - </w:t>
      </w:r>
      <w:r w:rsidRPr="00192390">
        <w:rPr>
          <w:bCs/>
          <w:sz w:val="24"/>
          <w:szCs w:val="24"/>
        </w:rPr>
        <w:t>Na aplicação das sanções serão considerados (art. 156, §1º, da Lei nº 14.133, de 2021):</w:t>
      </w:r>
    </w:p>
    <w:p w14:paraId="196D7A0F" w14:textId="77777777" w:rsidR="00192390" w:rsidRPr="00192390" w:rsidRDefault="00192390" w:rsidP="00192390">
      <w:pPr>
        <w:pStyle w:val="Corpodetexto"/>
        <w:jc w:val="both"/>
        <w:rPr>
          <w:bCs/>
          <w:sz w:val="24"/>
          <w:szCs w:val="24"/>
        </w:rPr>
      </w:pPr>
      <w:r w:rsidRPr="00192390">
        <w:rPr>
          <w:bCs/>
          <w:sz w:val="24"/>
          <w:szCs w:val="24"/>
        </w:rPr>
        <w:t>a)</w:t>
      </w:r>
      <w:r w:rsidRPr="00192390">
        <w:rPr>
          <w:bCs/>
          <w:sz w:val="24"/>
          <w:szCs w:val="24"/>
        </w:rPr>
        <w:tab/>
        <w:t>a natureza e a gravidade da infração cometida;</w:t>
      </w:r>
    </w:p>
    <w:p w14:paraId="17F06047" w14:textId="77777777" w:rsidR="00192390" w:rsidRPr="00192390" w:rsidRDefault="00192390" w:rsidP="00192390">
      <w:pPr>
        <w:pStyle w:val="Corpodetexto"/>
        <w:jc w:val="both"/>
        <w:rPr>
          <w:bCs/>
          <w:sz w:val="24"/>
          <w:szCs w:val="24"/>
        </w:rPr>
      </w:pPr>
      <w:r w:rsidRPr="00192390">
        <w:rPr>
          <w:bCs/>
          <w:sz w:val="24"/>
          <w:szCs w:val="24"/>
        </w:rPr>
        <w:t>b)</w:t>
      </w:r>
      <w:r w:rsidRPr="00192390">
        <w:rPr>
          <w:bCs/>
          <w:sz w:val="24"/>
          <w:szCs w:val="24"/>
        </w:rPr>
        <w:tab/>
        <w:t>as peculiaridades do caso concreto;</w:t>
      </w:r>
    </w:p>
    <w:p w14:paraId="7BAA3A90" w14:textId="77777777" w:rsidR="00192390" w:rsidRPr="00192390" w:rsidRDefault="00192390" w:rsidP="00192390">
      <w:pPr>
        <w:pStyle w:val="Corpodetexto"/>
        <w:jc w:val="both"/>
        <w:rPr>
          <w:bCs/>
          <w:sz w:val="24"/>
          <w:szCs w:val="24"/>
        </w:rPr>
      </w:pPr>
      <w:r w:rsidRPr="00192390">
        <w:rPr>
          <w:bCs/>
          <w:sz w:val="24"/>
          <w:szCs w:val="24"/>
        </w:rPr>
        <w:t>c)</w:t>
      </w:r>
      <w:r w:rsidRPr="00192390">
        <w:rPr>
          <w:bCs/>
          <w:sz w:val="24"/>
          <w:szCs w:val="24"/>
        </w:rPr>
        <w:tab/>
        <w:t>as circunstâncias agravantes ou atenuantes;</w:t>
      </w:r>
    </w:p>
    <w:p w14:paraId="4C959E0C" w14:textId="77777777" w:rsidR="00192390" w:rsidRPr="00192390" w:rsidRDefault="00192390" w:rsidP="00192390">
      <w:pPr>
        <w:pStyle w:val="Corpodetexto"/>
        <w:jc w:val="both"/>
        <w:rPr>
          <w:bCs/>
          <w:sz w:val="24"/>
          <w:szCs w:val="24"/>
        </w:rPr>
      </w:pPr>
      <w:r w:rsidRPr="00192390">
        <w:rPr>
          <w:bCs/>
          <w:sz w:val="24"/>
          <w:szCs w:val="24"/>
        </w:rPr>
        <w:t>d)</w:t>
      </w:r>
      <w:r w:rsidRPr="00192390">
        <w:rPr>
          <w:bCs/>
          <w:sz w:val="24"/>
          <w:szCs w:val="24"/>
        </w:rPr>
        <w:tab/>
        <w:t>os danos que dela provierem para o Contratante;</w:t>
      </w:r>
    </w:p>
    <w:p w14:paraId="22DD1664" w14:textId="77777777" w:rsidR="00192390" w:rsidRPr="00192390" w:rsidRDefault="00192390" w:rsidP="00192390">
      <w:pPr>
        <w:pStyle w:val="Corpodetexto"/>
        <w:jc w:val="both"/>
        <w:rPr>
          <w:bCs/>
          <w:sz w:val="24"/>
          <w:szCs w:val="24"/>
        </w:rPr>
      </w:pPr>
      <w:r w:rsidRPr="00192390">
        <w:rPr>
          <w:bCs/>
          <w:sz w:val="24"/>
          <w:szCs w:val="24"/>
        </w:rPr>
        <w:t>e)</w:t>
      </w:r>
      <w:r w:rsidRPr="00192390">
        <w:rPr>
          <w:bCs/>
          <w:sz w:val="24"/>
          <w:szCs w:val="24"/>
        </w:rPr>
        <w:tab/>
        <w:t>a implantação ou o aperfeiçoamento de programa de integridade, conforme normas e orientações dos órgãos de controle.</w:t>
      </w:r>
    </w:p>
    <w:p w14:paraId="16B0C09D" w14:textId="77777777" w:rsidR="00192390" w:rsidRPr="00192390" w:rsidRDefault="00192390" w:rsidP="00192390">
      <w:pPr>
        <w:pStyle w:val="Corpodetexto"/>
        <w:jc w:val="both"/>
        <w:rPr>
          <w:bCs/>
          <w:sz w:val="24"/>
          <w:szCs w:val="24"/>
        </w:rPr>
      </w:pPr>
      <w:r w:rsidRPr="00192390">
        <w:rPr>
          <w:b/>
          <w:bCs/>
          <w:sz w:val="24"/>
          <w:szCs w:val="24"/>
        </w:rPr>
        <w:t xml:space="preserve">Parágrafo Nono - </w:t>
      </w:r>
      <w:r w:rsidRPr="00192390">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5DA090D" w14:textId="77777777" w:rsidR="00192390" w:rsidRPr="00192390" w:rsidRDefault="00192390" w:rsidP="00192390">
      <w:pPr>
        <w:pStyle w:val="Corpodetexto"/>
        <w:jc w:val="both"/>
        <w:rPr>
          <w:bCs/>
          <w:sz w:val="24"/>
          <w:szCs w:val="24"/>
        </w:rPr>
      </w:pPr>
      <w:r w:rsidRPr="00192390">
        <w:rPr>
          <w:b/>
          <w:bCs/>
          <w:sz w:val="24"/>
          <w:szCs w:val="24"/>
        </w:rPr>
        <w:t xml:space="preserve">Parágrafo Décimo - </w:t>
      </w:r>
      <w:r w:rsidRPr="00192390">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899EC2C" w14:textId="77777777" w:rsidR="00192390" w:rsidRPr="00192390" w:rsidRDefault="00192390" w:rsidP="00192390">
      <w:pPr>
        <w:pStyle w:val="Corpodetexto"/>
        <w:jc w:val="both"/>
        <w:rPr>
          <w:bCs/>
          <w:sz w:val="24"/>
          <w:szCs w:val="24"/>
        </w:rPr>
      </w:pPr>
      <w:r w:rsidRPr="00192390">
        <w:rPr>
          <w:b/>
          <w:bCs/>
          <w:sz w:val="24"/>
          <w:szCs w:val="24"/>
        </w:rPr>
        <w:t>Parágrafo Décimo Primeiro -</w:t>
      </w:r>
      <w:r w:rsidRPr="00192390">
        <w:rPr>
          <w:bCs/>
          <w:sz w:val="24"/>
          <w:szCs w:val="24"/>
        </w:rPr>
        <w:t xml:space="preserve"> As sanções de impedimento de licitar e contratar e declaração de inidoneidade para licitar ou contratar são passíveis de reabilitação na forma do art. 163 da Lei nº 14.133/21.</w:t>
      </w:r>
    </w:p>
    <w:p w14:paraId="74063384" w14:textId="77777777" w:rsidR="00192390" w:rsidRPr="00192390" w:rsidRDefault="00192390" w:rsidP="00192390">
      <w:pPr>
        <w:pStyle w:val="Corpodetexto"/>
        <w:jc w:val="both"/>
        <w:rPr>
          <w:bCs/>
          <w:sz w:val="24"/>
          <w:szCs w:val="24"/>
        </w:rPr>
      </w:pPr>
      <w:r w:rsidRPr="00192390">
        <w:rPr>
          <w:b/>
          <w:bCs/>
          <w:sz w:val="24"/>
          <w:szCs w:val="24"/>
        </w:rPr>
        <w:t xml:space="preserve">Parágrafo Décimo Segundo - </w:t>
      </w:r>
      <w:r w:rsidRPr="00192390">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CF33F7F" w14:textId="77777777" w:rsidR="00192390" w:rsidRPr="00192390" w:rsidRDefault="00192390" w:rsidP="00192390">
      <w:pPr>
        <w:pStyle w:val="Corpodetexto"/>
        <w:jc w:val="both"/>
        <w:rPr>
          <w:bCs/>
          <w:sz w:val="24"/>
          <w:szCs w:val="24"/>
        </w:rPr>
      </w:pPr>
    </w:p>
    <w:p w14:paraId="0AD7BE63" w14:textId="77777777" w:rsidR="00192390" w:rsidRPr="00192390" w:rsidRDefault="00192390" w:rsidP="00192390">
      <w:pPr>
        <w:pStyle w:val="Corpodetexto"/>
        <w:jc w:val="both"/>
        <w:rPr>
          <w:sz w:val="24"/>
          <w:szCs w:val="24"/>
        </w:rPr>
      </w:pPr>
      <w:r w:rsidRPr="00192390">
        <w:rPr>
          <w:b/>
          <w:bCs/>
          <w:sz w:val="24"/>
          <w:szCs w:val="24"/>
        </w:rPr>
        <w:t xml:space="preserve">CLÁUSULA DÉCIMA SEGUNDA – DAS ALTERAÇÕES </w:t>
      </w:r>
    </w:p>
    <w:p w14:paraId="11AF87E0" w14:textId="77777777" w:rsidR="00192390" w:rsidRPr="00192390" w:rsidRDefault="00192390" w:rsidP="00192390">
      <w:pPr>
        <w:pStyle w:val="Corpodetexto"/>
        <w:jc w:val="both"/>
        <w:rPr>
          <w:sz w:val="24"/>
          <w:szCs w:val="24"/>
        </w:rPr>
      </w:pPr>
      <w:r w:rsidRPr="00192390">
        <w:rPr>
          <w:sz w:val="24"/>
          <w:szCs w:val="24"/>
        </w:rPr>
        <w:t>Eventuais alterações contratuais reger-se-ão pela disciplina dos arts. 124 e seguintes da Lei nº 14.133, de 2021.</w:t>
      </w:r>
    </w:p>
    <w:p w14:paraId="15FC60CA" w14:textId="77777777" w:rsidR="00192390" w:rsidRPr="00192390" w:rsidRDefault="00192390" w:rsidP="00192390">
      <w:pPr>
        <w:pStyle w:val="Corpodetexto"/>
        <w:jc w:val="both"/>
        <w:rPr>
          <w:b/>
          <w:sz w:val="24"/>
          <w:szCs w:val="24"/>
        </w:rPr>
      </w:pPr>
    </w:p>
    <w:p w14:paraId="0E19D2A5" w14:textId="77777777" w:rsidR="00192390" w:rsidRPr="00192390" w:rsidRDefault="00192390" w:rsidP="00192390">
      <w:pPr>
        <w:pStyle w:val="Corpodetexto"/>
        <w:jc w:val="both"/>
        <w:rPr>
          <w:sz w:val="24"/>
          <w:szCs w:val="24"/>
        </w:rPr>
      </w:pPr>
      <w:r w:rsidRPr="00192390">
        <w:rPr>
          <w:b/>
          <w:sz w:val="24"/>
          <w:szCs w:val="24"/>
        </w:rPr>
        <w:t xml:space="preserve">Parágrafo Único - </w:t>
      </w:r>
      <w:r w:rsidRPr="00192390">
        <w:rPr>
          <w:sz w:val="24"/>
          <w:szCs w:val="24"/>
        </w:rPr>
        <w:t>Fica vedado efetuar acréscimos nos quantitativos estabelecidos na ata de registro de preços</w:t>
      </w:r>
    </w:p>
    <w:p w14:paraId="0FB2AC55" w14:textId="77777777" w:rsidR="00192390" w:rsidRPr="00192390" w:rsidRDefault="00192390" w:rsidP="00192390">
      <w:pPr>
        <w:pStyle w:val="Corpodetexto"/>
        <w:jc w:val="both"/>
        <w:rPr>
          <w:b/>
          <w:bCs/>
          <w:sz w:val="24"/>
          <w:szCs w:val="24"/>
        </w:rPr>
      </w:pPr>
    </w:p>
    <w:p w14:paraId="5489E8AF" w14:textId="77777777" w:rsidR="00192390" w:rsidRPr="00192390" w:rsidRDefault="00192390" w:rsidP="00192390">
      <w:pPr>
        <w:pStyle w:val="Corpodetexto"/>
        <w:jc w:val="both"/>
        <w:rPr>
          <w:sz w:val="24"/>
          <w:szCs w:val="24"/>
        </w:rPr>
      </w:pPr>
      <w:r w:rsidRPr="00192390">
        <w:rPr>
          <w:b/>
          <w:bCs/>
          <w:sz w:val="24"/>
          <w:szCs w:val="24"/>
        </w:rPr>
        <w:t xml:space="preserve">CLÁUSULA DÉCIMA SEGUNDA - </w:t>
      </w:r>
      <w:r w:rsidRPr="00192390">
        <w:rPr>
          <w:b/>
          <w:sz w:val="24"/>
          <w:szCs w:val="24"/>
        </w:rPr>
        <w:t xml:space="preserve">DA EXTINÇÃO CONTRATUAL </w:t>
      </w:r>
    </w:p>
    <w:p w14:paraId="49B05711" w14:textId="77777777" w:rsidR="00192390" w:rsidRPr="00192390" w:rsidRDefault="00192390" w:rsidP="00192390">
      <w:pPr>
        <w:pStyle w:val="Corpodetexto"/>
        <w:jc w:val="both"/>
        <w:rPr>
          <w:sz w:val="24"/>
          <w:szCs w:val="24"/>
        </w:rPr>
      </w:pPr>
      <w:r w:rsidRPr="00192390">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0D090AAF" w14:textId="77777777" w:rsidR="00192390" w:rsidRPr="00192390" w:rsidRDefault="00192390" w:rsidP="00192390">
      <w:pPr>
        <w:pStyle w:val="Corpodetexto"/>
        <w:jc w:val="both"/>
        <w:rPr>
          <w:sz w:val="24"/>
          <w:szCs w:val="24"/>
        </w:rPr>
      </w:pPr>
    </w:p>
    <w:p w14:paraId="2EEB9771" w14:textId="77777777" w:rsidR="00192390" w:rsidRPr="00192390" w:rsidRDefault="00192390" w:rsidP="00192390">
      <w:pPr>
        <w:pStyle w:val="Corpodetexto"/>
        <w:jc w:val="both"/>
        <w:rPr>
          <w:sz w:val="24"/>
          <w:szCs w:val="24"/>
        </w:rPr>
      </w:pPr>
      <w:r w:rsidRPr="00192390">
        <w:rPr>
          <w:b/>
          <w:sz w:val="24"/>
          <w:szCs w:val="24"/>
        </w:rPr>
        <w:t xml:space="preserve">Parágrafo Primeiro - </w:t>
      </w:r>
      <w:r w:rsidRPr="00192390">
        <w:rPr>
          <w:sz w:val="24"/>
          <w:szCs w:val="24"/>
        </w:rPr>
        <w:t xml:space="preserve">Nesta hipótese, aplicam-se também os artigos 138 e 139 da mesma Lei. </w:t>
      </w:r>
      <w:r w:rsidRPr="00192390">
        <w:rPr>
          <w:b/>
          <w:sz w:val="24"/>
          <w:szCs w:val="24"/>
        </w:rPr>
        <w:t xml:space="preserve">Parágrafo Segundo - </w:t>
      </w:r>
      <w:r w:rsidRPr="00192390">
        <w:rPr>
          <w:sz w:val="24"/>
          <w:szCs w:val="24"/>
        </w:rPr>
        <w:t xml:space="preserve">A alteração social ou a modificação da finalidade ou da estrutura da empresa não ensejará a extinção se não restringir sua capacidade de concluir o contrato. </w:t>
      </w:r>
    </w:p>
    <w:p w14:paraId="1F1DA8EA" w14:textId="77777777" w:rsidR="00192390" w:rsidRPr="00192390" w:rsidRDefault="00192390" w:rsidP="00192390">
      <w:pPr>
        <w:pStyle w:val="Corpodetexto"/>
        <w:jc w:val="both"/>
        <w:rPr>
          <w:sz w:val="24"/>
          <w:szCs w:val="24"/>
        </w:rPr>
      </w:pPr>
      <w:r w:rsidRPr="00192390">
        <w:rPr>
          <w:b/>
          <w:sz w:val="24"/>
          <w:szCs w:val="24"/>
        </w:rPr>
        <w:lastRenderedPageBreak/>
        <w:t>Parágrafo Terceiro -</w:t>
      </w:r>
      <w:r w:rsidRPr="00192390">
        <w:rPr>
          <w:sz w:val="24"/>
          <w:szCs w:val="24"/>
        </w:rPr>
        <w:t xml:space="preserve"> Se a operação implicar mudança da pessoa jurídica contratada, deverá ser formalizado termo aditivo para alteração subjetiva. </w:t>
      </w:r>
    </w:p>
    <w:p w14:paraId="4FE5CAD6" w14:textId="77777777" w:rsidR="00192390" w:rsidRPr="00192390" w:rsidRDefault="00192390" w:rsidP="00192390">
      <w:pPr>
        <w:pStyle w:val="Corpodetexto"/>
        <w:jc w:val="both"/>
        <w:rPr>
          <w:sz w:val="24"/>
          <w:szCs w:val="24"/>
        </w:rPr>
      </w:pPr>
      <w:r w:rsidRPr="00192390">
        <w:rPr>
          <w:b/>
          <w:sz w:val="24"/>
          <w:szCs w:val="24"/>
        </w:rPr>
        <w:t>Parágrafo Quarto-</w:t>
      </w:r>
      <w:r w:rsidRPr="00192390">
        <w:rPr>
          <w:sz w:val="24"/>
          <w:szCs w:val="24"/>
        </w:rPr>
        <w:t xml:space="preserve"> O termo de extinção, sempre que possível, será precedido: </w:t>
      </w:r>
    </w:p>
    <w:p w14:paraId="3DA34590" w14:textId="77777777" w:rsidR="00192390" w:rsidRPr="00192390" w:rsidRDefault="00192390" w:rsidP="00192390">
      <w:pPr>
        <w:pStyle w:val="Corpodetexto"/>
        <w:jc w:val="both"/>
        <w:rPr>
          <w:sz w:val="24"/>
          <w:szCs w:val="24"/>
        </w:rPr>
      </w:pPr>
      <w:r w:rsidRPr="00192390">
        <w:rPr>
          <w:sz w:val="24"/>
          <w:szCs w:val="24"/>
        </w:rPr>
        <w:t xml:space="preserve">1 Balanço dos eventos contratuais já cumpridos ou parcialmente cumpridos; </w:t>
      </w:r>
    </w:p>
    <w:p w14:paraId="3BB08CA4" w14:textId="77777777" w:rsidR="00192390" w:rsidRPr="00192390" w:rsidRDefault="00192390" w:rsidP="00192390">
      <w:pPr>
        <w:pStyle w:val="Corpodetexto"/>
        <w:jc w:val="both"/>
        <w:rPr>
          <w:sz w:val="24"/>
          <w:szCs w:val="24"/>
        </w:rPr>
      </w:pPr>
      <w:r w:rsidRPr="00192390">
        <w:rPr>
          <w:sz w:val="24"/>
          <w:szCs w:val="24"/>
        </w:rPr>
        <w:t xml:space="preserve">2 Relação dos pagamentos já efetuados e ainda devidos; </w:t>
      </w:r>
    </w:p>
    <w:p w14:paraId="7F10358F" w14:textId="77777777" w:rsidR="00192390" w:rsidRPr="00192390" w:rsidRDefault="00192390" w:rsidP="00192390">
      <w:pPr>
        <w:pStyle w:val="Corpodetexto"/>
        <w:jc w:val="both"/>
        <w:rPr>
          <w:sz w:val="24"/>
          <w:szCs w:val="24"/>
        </w:rPr>
      </w:pPr>
      <w:r w:rsidRPr="00192390">
        <w:rPr>
          <w:sz w:val="24"/>
          <w:szCs w:val="24"/>
        </w:rPr>
        <w:t xml:space="preserve">3 Indenizações e multas. </w:t>
      </w:r>
    </w:p>
    <w:p w14:paraId="2BE3A1D1" w14:textId="77777777" w:rsidR="00192390" w:rsidRPr="00192390" w:rsidRDefault="00192390" w:rsidP="00192390">
      <w:pPr>
        <w:pStyle w:val="Corpodetexto"/>
        <w:jc w:val="both"/>
        <w:rPr>
          <w:sz w:val="24"/>
          <w:szCs w:val="24"/>
        </w:rPr>
      </w:pPr>
      <w:r w:rsidRPr="00192390">
        <w:rPr>
          <w:b/>
          <w:sz w:val="24"/>
          <w:szCs w:val="24"/>
        </w:rPr>
        <w:t>Parágrafo Quinto -</w:t>
      </w:r>
      <w:r w:rsidRPr="00192390">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56C393EF" w14:textId="77777777" w:rsidR="00192390" w:rsidRPr="00192390" w:rsidRDefault="00192390" w:rsidP="00192390">
      <w:pPr>
        <w:pStyle w:val="Corpodetexto"/>
        <w:jc w:val="both"/>
        <w:rPr>
          <w:sz w:val="24"/>
          <w:szCs w:val="24"/>
        </w:rPr>
      </w:pPr>
      <w:r w:rsidRPr="00192390">
        <w:rPr>
          <w:b/>
          <w:sz w:val="24"/>
          <w:szCs w:val="24"/>
        </w:rPr>
        <w:t>Parágrafo Sexto -</w:t>
      </w:r>
      <w:r w:rsidRPr="00192390">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80F1CD4" w14:textId="77777777" w:rsidR="00192390" w:rsidRPr="00192390" w:rsidRDefault="00192390" w:rsidP="00192390">
      <w:pPr>
        <w:pStyle w:val="Corpodetexto"/>
        <w:jc w:val="both"/>
        <w:rPr>
          <w:b/>
          <w:bCs/>
          <w:sz w:val="24"/>
          <w:szCs w:val="24"/>
        </w:rPr>
      </w:pPr>
    </w:p>
    <w:p w14:paraId="66D1C528" w14:textId="77777777" w:rsidR="00192390" w:rsidRPr="00192390" w:rsidRDefault="00192390" w:rsidP="00192390">
      <w:pPr>
        <w:pStyle w:val="Corpodetexto"/>
        <w:jc w:val="both"/>
        <w:rPr>
          <w:sz w:val="24"/>
          <w:szCs w:val="24"/>
        </w:rPr>
      </w:pPr>
      <w:r w:rsidRPr="00192390">
        <w:rPr>
          <w:b/>
          <w:bCs/>
          <w:sz w:val="24"/>
          <w:szCs w:val="24"/>
        </w:rPr>
        <w:t xml:space="preserve">CLAUSULA DÉCIMA TERCEIRA - LEGISLAÇÃO APLICÁVEL </w:t>
      </w:r>
    </w:p>
    <w:p w14:paraId="18858F10" w14:textId="77777777" w:rsidR="00192390" w:rsidRPr="00192390" w:rsidRDefault="00192390" w:rsidP="00192390">
      <w:pPr>
        <w:pStyle w:val="Corpodetexto"/>
        <w:jc w:val="both"/>
        <w:rPr>
          <w:sz w:val="24"/>
          <w:szCs w:val="24"/>
        </w:rPr>
      </w:pPr>
      <w:r w:rsidRPr="00192390">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6CE1222" w14:textId="77777777" w:rsidR="00192390" w:rsidRPr="00192390" w:rsidRDefault="00192390" w:rsidP="00192390">
      <w:pPr>
        <w:pStyle w:val="Corpodetexto"/>
        <w:jc w:val="both"/>
        <w:rPr>
          <w:sz w:val="24"/>
          <w:szCs w:val="24"/>
        </w:rPr>
      </w:pPr>
    </w:p>
    <w:p w14:paraId="3A9A7A78" w14:textId="77777777" w:rsidR="00192390" w:rsidRPr="00192390" w:rsidRDefault="00192390" w:rsidP="00192390">
      <w:pPr>
        <w:pStyle w:val="Corpodetexto"/>
        <w:jc w:val="both"/>
        <w:rPr>
          <w:sz w:val="24"/>
          <w:szCs w:val="24"/>
        </w:rPr>
      </w:pPr>
      <w:r w:rsidRPr="00192390">
        <w:rPr>
          <w:b/>
          <w:bCs/>
          <w:sz w:val="24"/>
          <w:szCs w:val="24"/>
        </w:rPr>
        <w:t xml:space="preserve">CLÁUSULA DÉCIMA QUARTA – DURAÇÃO </w:t>
      </w:r>
    </w:p>
    <w:p w14:paraId="53591872" w14:textId="77777777" w:rsidR="00192390" w:rsidRPr="00192390" w:rsidRDefault="00192390" w:rsidP="00192390">
      <w:pPr>
        <w:pStyle w:val="Corpodetexto"/>
        <w:jc w:val="both"/>
        <w:rPr>
          <w:sz w:val="24"/>
          <w:szCs w:val="24"/>
        </w:rPr>
      </w:pPr>
      <w:r w:rsidRPr="00192390">
        <w:rPr>
          <w:sz w:val="24"/>
          <w:szCs w:val="24"/>
        </w:rPr>
        <w:t>O prazo de vigência da contratação é de 01 (um) ano contados da assinatura da Ata de Registro de Preços, na forma do artigo 105 da Lei n° 14.133/2021.</w:t>
      </w:r>
    </w:p>
    <w:p w14:paraId="1C0BB8DD" w14:textId="77777777" w:rsidR="00192390" w:rsidRPr="00192390" w:rsidRDefault="00192390" w:rsidP="00192390">
      <w:pPr>
        <w:pStyle w:val="Corpodetexto"/>
        <w:jc w:val="both"/>
        <w:rPr>
          <w:sz w:val="24"/>
          <w:szCs w:val="24"/>
        </w:rPr>
      </w:pPr>
    </w:p>
    <w:p w14:paraId="08BFBBE6" w14:textId="77777777" w:rsidR="00192390" w:rsidRPr="00192390" w:rsidRDefault="00192390" w:rsidP="00192390">
      <w:pPr>
        <w:pStyle w:val="Corpodetexto"/>
        <w:jc w:val="both"/>
        <w:rPr>
          <w:sz w:val="24"/>
          <w:szCs w:val="24"/>
        </w:rPr>
      </w:pPr>
      <w:r w:rsidRPr="00192390">
        <w:rPr>
          <w:b/>
          <w:sz w:val="24"/>
          <w:szCs w:val="24"/>
        </w:rPr>
        <w:t xml:space="preserve">Parágrafo Primeiro - </w:t>
      </w:r>
      <w:r w:rsidRPr="00192390">
        <w:rPr>
          <w:sz w:val="24"/>
          <w:szCs w:val="24"/>
        </w:rPr>
        <w:t xml:space="preserve"> A prorrogação da vigência da Ata de Registro de Preços dependerá da concordância das partes e de comprovação da vantajosidade dos preços. </w:t>
      </w:r>
    </w:p>
    <w:p w14:paraId="3E981037" w14:textId="77777777" w:rsidR="00192390" w:rsidRPr="00192390" w:rsidRDefault="00192390" w:rsidP="00192390">
      <w:pPr>
        <w:pStyle w:val="Corpodetexto"/>
        <w:jc w:val="both"/>
        <w:rPr>
          <w:sz w:val="24"/>
          <w:szCs w:val="24"/>
        </w:rPr>
      </w:pPr>
      <w:r w:rsidRPr="00192390">
        <w:rPr>
          <w:b/>
          <w:sz w:val="24"/>
          <w:szCs w:val="24"/>
        </w:rPr>
        <w:t>Parágrafo Segundo</w:t>
      </w:r>
      <w:r w:rsidRPr="00192390">
        <w:rPr>
          <w:sz w:val="24"/>
          <w:szCs w:val="24"/>
        </w:rPr>
        <w:t xml:space="preserve"> -  A prorrogação da vigência da Ata de Registro de Preços será registrada mediante termo de prorrogação pactuado pelas partes nos autos de gestão da Ata de Registro de Preços.</w:t>
      </w:r>
    </w:p>
    <w:p w14:paraId="6AB2E784" w14:textId="77777777" w:rsidR="00192390" w:rsidRPr="00192390" w:rsidRDefault="00192390" w:rsidP="00192390">
      <w:pPr>
        <w:pStyle w:val="Corpodetexto"/>
        <w:jc w:val="both"/>
        <w:rPr>
          <w:sz w:val="24"/>
          <w:szCs w:val="24"/>
        </w:rPr>
      </w:pPr>
      <w:r w:rsidRPr="00192390">
        <w:rPr>
          <w:b/>
          <w:sz w:val="24"/>
          <w:szCs w:val="24"/>
        </w:rPr>
        <w:t>Parágrafo Terceiro</w:t>
      </w:r>
      <w:r w:rsidRPr="00192390">
        <w:rPr>
          <w:sz w:val="24"/>
          <w:szCs w:val="24"/>
        </w:rPr>
        <w:t xml:space="preserve"> -  A prorrogação da vigência da Ata de Registro de Preços deverá ser publicada e divulgada.</w:t>
      </w:r>
    </w:p>
    <w:p w14:paraId="6C68B57A" w14:textId="77777777" w:rsidR="00192390" w:rsidRPr="00192390" w:rsidRDefault="00192390" w:rsidP="00192390">
      <w:pPr>
        <w:pStyle w:val="Corpodetexto"/>
        <w:jc w:val="both"/>
        <w:rPr>
          <w:sz w:val="24"/>
          <w:szCs w:val="24"/>
        </w:rPr>
      </w:pPr>
      <w:r w:rsidRPr="00192390">
        <w:rPr>
          <w:b/>
          <w:sz w:val="24"/>
          <w:szCs w:val="24"/>
        </w:rPr>
        <w:t>Parágrafo Quarto</w:t>
      </w:r>
      <w:r w:rsidRPr="00192390">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806F333" w14:textId="77777777" w:rsidR="00192390" w:rsidRPr="00192390" w:rsidRDefault="00192390" w:rsidP="00192390">
      <w:pPr>
        <w:pStyle w:val="Corpodetexto"/>
        <w:jc w:val="both"/>
        <w:rPr>
          <w:sz w:val="24"/>
          <w:szCs w:val="24"/>
        </w:rPr>
      </w:pPr>
    </w:p>
    <w:p w14:paraId="0DAC91F8" w14:textId="77777777" w:rsidR="00192390" w:rsidRPr="00192390" w:rsidRDefault="00192390" w:rsidP="00192390">
      <w:pPr>
        <w:pStyle w:val="Corpodetexto"/>
        <w:jc w:val="both"/>
        <w:rPr>
          <w:sz w:val="24"/>
          <w:szCs w:val="24"/>
        </w:rPr>
      </w:pPr>
      <w:r w:rsidRPr="00192390">
        <w:rPr>
          <w:b/>
          <w:bCs/>
          <w:sz w:val="24"/>
          <w:szCs w:val="24"/>
        </w:rPr>
        <w:t xml:space="preserve">CLÁUSULA DÉCIMA QUINTA – DA PUBLICAÇÃO </w:t>
      </w:r>
    </w:p>
    <w:p w14:paraId="3068918A" w14:textId="77777777" w:rsidR="00192390" w:rsidRPr="00192390" w:rsidRDefault="00192390" w:rsidP="00192390">
      <w:pPr>
        <w:pStyle w:val="Corpodetexto"/>
        <w:jc w:val="both"/>
        <w:rPr>
          <w:sz w:val="24"/>
          <w:szCs w:val="24"/>
        </w:rPr>
      </w:pPr>
      <w:r w:rsidRPr="00192390">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36A428AF" w14:textId="77777777" w:rsidR="00192390" w:rsidRPr="00192390" w:rsidRDefault="00192390" w:rsidP="00192390">
      <w:pPr>
        <w:pStyle w:val="Corpodetexto"/>
        <w:jc w:val="both"/>
        <w:rPr>
          <w:rFonts w:eastAsia="Arial"/>
          <w:sz w:val="24"/>
          <w:szCs w:val="24"/>
        </w:rPr>
      </w:pPr>
      <w:r w:rsidRPr="00192390">
        <w:rPr>
          <w:sz w:val="24"/>
          <w:szCs w:val="24"/>
        </w:rPr>
        <w:t xml:space="preserve"> </w:t>
      </w:r>
    </w:p>
    <w:p w14:paraId="52B99B56" w14:textId="77777777" w:rsidR="00192390" w:rsidRPr="00192390" w:rsidRDefault="00192390" w:rsidP="00192390">
      <w:pPr>
        <w:pStyle w:val="Corpodetexto"/>
        <w:jc w:val="both"/>
        <w:rPr>
          <w:sz w:val="24"/>
          <w:szCs w:val="24"/>
        </w:rPr>
      </w:pPr>
      <w:r w:rsidRPr="00192390">
        <w:rPr>
          <w:b/>
          <w:bCs/>
          <w:sz w:val="24"/>
          <w:szCs w:val="24"/>
        </w:rPr>
        <w:t xml:space="preserve">CLÁUSULA DÉCIMA SEXTA – CASOS OMISSOS </w:t>
      </w:r>
    </w:p>
    <w:p w14:paraId="3589234F" w14:textId="77777777" w:rsidR="00192390" w:rsidRPr="00192390" w:rsidRDefault="00192390" w:rsidP="00192390">
      <w:pPr>
        <w:pStyle w:val="Corpodetexto"/>
        <w:jc w:val="both"/>
        <w:rPr>
          <w:sz w:val="24"/>
          <w:szCs w:val="24"/>
        </w:rPr>
      </w:pPr>
      <w:r w:rsidRPr="00192390">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91C6B35" w14:textId="77777777" w:rsidR="00192390" w:rsidRPr="00192390" w:rsidRDefault="00192390" w:rsidP="00192390">
      <w:pPr>
        <w:pStyle w:val="Corpodetexto"/>
        <w:jc w:val="both"/>
        <w:rPr>
          <w:sz w:val="24"/>
          <w:szCs w:val="24"/>
        </w:rPr>
      </w:pPr>
    </w:p>
    <w:p w14:paraId="0249C479" w14:textId="77777777" w:rsidR="00192390" w:rsidRPr="00192390" w:rsidRDefault="00192390" w:rsidP="00192390">
      <w:pPr>
        <w:pStyle w:val="Corpodetexto"/>
        <w:jc w:val="both"/>
        <w:rPr>
          <w:sz w:val="24"/>
          <w:szCs w:val="24"/>
        </w:rPr>
      </w:pPr>
      <w:r w:rsidRPr="00192390">
        <w:rPr>
          <w:b/>
          <w:bCs/>
          <w:sz w:val="24"/>
          <w:szCs w:val="24"/>
        </w:rPr>
        <w:lastRenderedPageBreak/>
        <w:t xml:space="preserve">CLÁUSULA DÉCIMA SETIMA - FORO </w:t>
      </w:r>
    </w:p>
    <w:p w14:paraId="6302FEDE" w14:textId="77777777" w:rsidR="00192390" w:rsidRPr="00192390" w:rsidRDefault="00192390" w:rsidP="00192390">
      <w:pPr>
        <w:pStyle w:val="Corpodetexto"/>
        <w:jc w:val="both"/>
        <w:rPr>
          <w:sz w:val="24"/>
          <w:szCs w:val="24"/>
        </w:rPr>
      </w:pPr>
      <w:r w:rsidRPr="00192390">
        <w:rPr>
          <w:sz w:val="24"/>
          <w:szCs w:val="24"/>
        </w:rPr>
        <w:t>Fica eleito o foro da Comarca de Bom Jardim/ RJ para dirimir dúvidas ou questões oriundas do presente contrato.</w:t>
      </w:r>
    </w:p>
    <w:p w14:paraId="04F86B3D" w14:textId="77777777" w:rsidR="00192390" w:rsidRPr="00192390" w:rsidRDefault="00192390" w:rsidP="00192390">
      <w:pPr>
        <w:pStyle w:val="Corpodetexto"/>
        <w:jc w:val="both"/>
        <w:rPr>
          <w:sz w:val="24"/>
          <w:szCs w:val="24"/>
        </w:rPr>
      </w:pPr>
    </w:p>
    <w:p w14:paraId="4936AC72" w14:textId="77777777" w:rsidR="00192390" w:rsidRDefault="00192390" w:rsidP="00192390">
      <w:pPr>
        <w:pStyle w:val="Corpodetexto"/>
        <w:jc w:val="both"/>
        <w:rPr>
          <w:sz w:val="24"/>
          <w:szCs w:val="24"/>
        </w:rPr>
      </w:pPr>
      <w:r w:rsidRPr="00192390">
        <w:rPr>
          <w:sz w:val="24"/>
          <w:szCs w:val="24"/>
        </w:rPr>
        <w:t>E por estarem justas e contratadas, as partes assinam o presente instrumento contratual, em 03 (três vias) iguais e rubricadas para todos os fins de direito, na presença das testemunhas abaixo.</w:t>
      </w:r>
    </w:p>
    <w:p w14:paraId="534A840C" w14:textId="77777777" w:rsidR="00192390" w:rsidRPr="00192390" w:rsidRDefault="00192390" w:rsidP="00192390">
      <w:pPr>
        <w:pStyle w:val="Corpodetexto"/>
        <w:jc w:val="both"/>
        <w:rPr>
          <w:sz w:val="24"/>
          <w:szCs w:val="24"/>
        </w:rPr>
      </w:pPr>
    </w:p>
    <w:p w14:paraId="51826E79" w14:textId="77777777" w:rsidR="00192390" w:rsidRPr="00192390" w:rsidRDefault="00192390" w:rsidP="00192390">
      <w:pPr>
        <w:pStyle w:val="Corpodetexto"/>
        <w:spacing w:line="200" w:lineRule="atLeast"/>
        <w:rPr>
          <w:sz w:val="24"/>
          <w:szCs w:val="24"/>
        </w:rPr>
      </w:pPr>
      <w:r w:rsidRPr="00192390">
        <w:rPr>
          <w:sz w:val="24"/>
          <w:szCs w:val="24"/>
        </w:rPr>
        <w:t>Bom Jardim, XX de XXXX de 2025.</w:t>
      </w:r>
    </w:p>
    <w:p w14:paraId="13D508BA" w14:textId="77777777" w:rsidR="00192390" w:rsidRPr="00192390" w:rsidRDefault="00192390" w:rsidP="00192390">
      <w:pPr>
        <w:pStyle w:val="Corpodetexto"/>
        <w:spacing w:line="200" w:lineRule="atLeast"/>
        <w:rPr>
          <w:sz w:val="24"/>
          <w:szCs w:val="24"/>
        </w:rPr>
      </w:pPr>
    </w:p>
    <w:p w14:paraId="6EBC8934" w14:textId="77777777" w:rsidR="00192390" w:rsidRDefault="00192390" w:rsidP="00192390">
      <w:pPr>
        <w:pStyle w:val="Corpodetexto"/>
        <w:spacing w:line="200" w:lineRule="atLeast"/>
        <w:rPr>
          <w:szCs w:val="22"/>
        </w:rPr>
      </w:pPr>
      <w:r>
        <w:rPr>
          <w:szCs w:val="22"/>
        </w:rPr>
        <w:t xml:space="preserve"> </w:t>
      </w:r>
    </w:p>
    <w:p w14:paraId="51E89496" w14:textId="77777777" w:rsidR="00192390" w:rsidRDefault="00192390" w:rsidP="00192390">
      <w:pPr>
        <w:pStyle w:val="Corpodetexto"/>
        <w:spacing w:line="200" w:lineRule="atLeast"/>
        <w:rPr>
          <w:szCs w:val="22"/>
        </w:rPr>
      </w:pPr>
    </w:p>
    <w:p w14:paraId="629932B4" w14:textId="77777777" w:rsidR="00192390" w:rsidRDefault="00192390" w:rsidP="00192390">
      <w:pPr>
        <w:pStyle w:val="Corpodetexto"/>
        <w:spacing w:line="200" w:lineRule="atLeast"/>
        <w:rPr>
          <w:szCs w:val="22"/>
        </w:rPr>
      </w:pPr>
    </w:p>
    <w:p w14:paraId="2A3B1908" w14:textId="77777777" w:rsidR="00192390" w:rsidRDefault="00192390" w:rsidP="00192390">
      <w:pPr>
        <w:pStyle w:val="Corpodetexto"/>
        <w:spacing w:line="200" w:lineRule="atLeast"/>
        <w:rPr>
          <w:szCs w:val="22"/>
        </w:rPr>
      </w:pPr>
    </w:p>
    <w:p w14:paraId="383C0220" w14:textId="77777777" w:rsidR="00192390" w:rsidRDefault="00192390" w:rsidP="00192390">
      <w:pPr>
        <w:pStyle w:val="Corpodetexto"/>
        <w:spacing w:line="200" w:lineRule="atLeast"/>
        <w:rPr>
          <w:szCs w:val="22"/>
        </w:rPr>
      </w:pPr>
    </w:p>
    <w:p w14:paraId="712A64A2" w14:textId="77777777" w:rsidR="00192390" w:rsidRDefault="00192390" w:rsidP="00192390">
      <w:pPr>
        <w:rPr>
          <w:b/>
          <w:bCs/>
          <w:szCs w:val="22"/>
        </w:rPr>
        <w:sectPr w:rsidR="00192390" w:rsidSect="00192390">
          <w:type w:val="continuous"/>
          <w:pgSz w:w="11906" w:h="16838"/>
          <w:pgMar w:top="1821" w:right="1274" w:bottom="1417" w:left="1418" w:header="708" w:footer="708" w:gutter="0"/>
          <w:cols w:space="720"/>
        </w:sectPr>
      </w:pPr>
    </w:p>
    <w:p w14:paraId="026380FC" w14:textId="77777777" w:rsidR="00192390" w:rsidRDefault="00192390" w:rsidP="00192390">
      <w:pPr>
        <w:pStyle w:val="Corpodetexto"/>
        <w:spacing w:line="200" w:lineRule="atLeast"/>
        <w:rPr>
          <w:szCs w:val="22"/>
        </w:rPr>
      </w:pPr>
      <w:r>
        <w:rPr>
          <w:b/>
          <w:bCs/>
          <w:szCs w:val="22"/>
        </w:rPr>
        <w:t>FUNDO MUNICIPAL DE ASSISTENCIA SOCIAL</w:t>
      </w:r>
      <w:r>
        <w:rPr>
          <w:b/>
          <w:szCs w:val="22"/>
        </w:rPr>
        <w:t xml:space="preserve"> CONTRATANTE</w:t>
      </w:r>
    </w:p>
    <w:p w14:paraId="3E57E6D7" w14:textId="77777777" w:rsidR="00192390" w:rsidRDefault="00192390" w:rsidP="00192390">
      <w:pPr>
        <w:pStyle w:val="Corpodetexto"/>
        <w:spacing w:line="200" w:lineRule="atLeast"/>
        <w:rPr>
          <w:b/>
          <w:bCs/>
          <w:szCs w:val="22"/>
        </w:rPr>
      </w:pPr>
      <w:r>
        <w:rPr>
          <w:b/>
          <w:bCs/>
          <w:szCs w:val="22"/>
          <w:highlight w:val="yellow"/>
        </w:rPr>
        <w:fldChar w:fldCharType="begin"/>
      </w:r>
      <w:r>
        <w:rPr>
          <w:b/>
          <w:bCs/>
          <w:szCs w:val="22"/>
          <w:highlight w:val="yellow"/>
        </w:rPr>
        <w:instrText xml:space="preserve"> REF  Empresa  \* MERGEFORMAT </w:instrText>
      </w:r>
      <w:r>
        <w:rPr>
          <w:b/>
          <w:bCs/>
          <w:szCs w:val="22"/>
          <w:highlight w:val="yellow"/>
        </w:rPr>
        <w:fldChar w:fldCharType="separate"/>
      </w:r>
      <w:sdt>
        <w:sdtPr>
          <w:rPr>
            <w:b/>
            <w:bCs/>
            <w:szCs w:val="22"/>
            <w:highlight w:val="yellow"/>
          </w:rPr>
          <w:id w:val="-1148510338"/>
          <w:placeholder>
            <w:docPart w:val="097F4D3970794AD796CB02697DF1C4F3"/>
          </w:placeholder>
        </w:sdtPr>
        <w:sdtContent>
          <w:r w:rsidR="00DD7BA1" w:rsidRPr="00DD7BA1">
            <w:rPr>
              <w:b/>
              <w:bCs/>
              <w:szCs w:val="22"/>
            </w:rPr>
            <w:t>XXXXXXXXX</w:t>
          </w:r>
        </w:sdtContent>
      </w:sdt>
      <w:r>
        <w:rPr>
          <w:b/>
          <w:bCs/>
          <w:szCs w:val="22"/>
          <w:highlight w:val="yellow"/>
        </w:rPr>
        <w:fldChar w:fldCharType="end"/>
      </w:r>
    </w:p>
    <w:p w14:paraId="4D3F8ECA" w14:textId="77777777" w:rsidR="00192390" w:rsidRDefault="00192390" w:rsidP="00192390">
      <w:pPr>
        <w:pStyle w:val="Corpodetexto"/>
        <w:spacing w:line="200" w:lineRule="atLeast"/>
        <w:rPr>
          <w:b/>
          <w:bCs/>
          <w:szCs w:val="22"/>
        </w:rPr>
      </w:pPr>
      <w:r>
        <w:rPr>
          <w:b/>
          <w:bCs/>
          <w:szCs w:val="22"/>
        </w:rPr>
        <w:t>CONTRATADA</w:t>
      </w:r>
    </w:p>
    <w:p w14:paraId="1A55AD35" w14:textId="77777777" w:rsidR="00192390" w:rsidRDefault="00192390" w:rsidP="00192390">
      <w:pPr>
        <w:rPr>
          <w:b/>
          <w:szCs w:val="22"/>
        </w:rPr>
        <w:sectPr w:rsidR="00192390" w:rsidSect="00192390">
          <w:type w:val="continuous"/>
          <w:pgSz w:w="11906" w:h="16838"/>
          <w:pgMar w:top="1417" w:right="1701" w:bottom="1417" w:left="1701" w:header="708" w:footer="708" w:gutter="0"/>
          <w:cols w:num="2" w:space="708"/>
        </w:sectPr>
      </w:pPr>
    </w:p>
    <w:p w14:paraId="63E28B37" w14:textId="77777777" w:rsidR="00192390" w:rsidRDefault="00192390" w:rsidP="00192390">
      <w:pPr>
        <w:pStyle w:val="Corpodetexto"/>
        <w:spacing w:line="200" w:lineRule="atLeast"/>
        <w:rPr>
          <w:szCs w:val="22"/>
        </w:rPr>
      </w:pPr>
      <w:r>
        <w:rPr>
          <w:b/>
          <w:szCs w:val="22"/>
        </w:rPr>
        <w:t>TESTEMUNHAS</w:t>
      </w:r>
      <w:r>
        <w:rPr>
          <w:szCs w:val="22"/>
        </w:rPr>
        <w:t>:</w:t>
      </w:r>
    </w:p>
    <w:p w14:paraId="0503A955" w14:textId="77777777" w:rsidR="00192390" w:rsidRDefault="00192390" w:rsidP="00192390">
      <w:pPr>
        <w:rPr>
          <w:szCs w:val="22"/>
        </w:rPr>
        <w:sectPr w:rsidR="00192390" w:rsidSect="00192390">
          <w:type w:val="continuous"/>
          <w:pgSz w:w="11906" w:h="16838"/>
          <w:pgMar w:top="1417" w:right="1701" w:bottom="1417" w:left="1701" w:header="708" w:footer="708" w:gutter="0"/>
          <w:cols w:space="720"/>
        </w:sectPr>
      </w:pPr>
    </w:p>
    <w:p w14:paraId="7883C804" w14:textId="77777777" w:rsidR="00192390" w:rsidRDefault="00192390" w:rsidP="00192390">
      <w:pPr>
        <w:pStyle w:val="Corpodetexto"/>
        <w:spacing w:line="200" w:lineRule="atLeast"/>
        <w:rPr>
          <w:szCs w:val="22"/>
        </w:rPr>
      </w:pPr>
      <w:r>
        <w:rPr>
          <w:szCs w:val="22"/>
        </w:rPr>
        <w:t>Nome:</w:t>
      </w:r>
    </w:p>
    <w:p w14:paraId="729D2CBF" w14:textId="77777777" w:rsidR="00192390" w:rsidRDefault="00192390" w:rsidP="00192390">
      <w:pPr>
        <w:pStyle w:val="Corpodetexto"/>
        <w:spacing w:line="200" w:lineRule="atLeast"/>
        <w:rPr>
          <w:szCs w:val="22"/>
        </w:rPr>
      </w:pPr>
      <w:r>
        <w:rPr>
          <w:szCs w:val="22"/>
        </w:rPr>
        <w:t>CPF:</w:t>
      </w:r>
    </w:p>
    <w:p w14:paraId="12CA9FCA" w14:textId="77777777" w:rsidR="00192390" w:rsidRDefault="00192390" w:rsidP="00192390">
      <w:pPr>
        <w:rPr>
          <w:szCs w:val="22"/>
        </w:rPr>
      </w:pPr>
      <w:r>
        <w:rPr>
          <w:szCs w:val="22"/>
        </w:rPr>
        <w:t>Nome:</w:t>
      </w:r>
    </w:p>
    <w:p w14:paraId="0260BA5D" w14:textId="77777777" w:rsidR="00192390" w:rsidRDefault="00192390" w:rsidP="00192390">
      <w:pPr>
        <w:rPr>
          <w:szCs w:val="22"/>
        </w:rPr>
      </w:pPr>
      <w:r>
        <w:rPr>
          <w:szCs w:val="22"/>
        </w:rPr>
        <w:t>CPF:</w:t>
      </w:r>
    </w:p>
    <w:p w14:paraId="53DA3B2E" w14:textId="77777777" w:rsidR="00192390" w:rsidRDefault="00192390" w:rsidP="00192390">
      <w:pPr>
        <w:rPr>
          <w:szCs w:val="22"/>
        </w:rPr>
        <w:sectPr w:rsidR="00192390" w:rsidSect="00192390">
          <w:type w:val="continuous"/>
          <w:pgSz w:w="11906" w:h="16838"/>
          <w:pgMar w:top="1417" w:right="1701" w:bottom="1417" w:left="1701" w:header="708" w:footer="708" w:gutter="0"/>
          <w:cols w:num="2" w:space="708"/>
        </w:sectPr>
      </w:pPr>
    </w:p>
    <w:p w14:paraId="761D32CB" w14:textId="77777777" w:rsidR="00192390" w:rsidRDefault="00192390" w:rsidP="00192390">
      <w:pPr>
        <w:rPr>
          <w:szCs w:val="22"/>
        </w:rPr>
      </w:pPr>
    </w:p>
    <w:p w14:paraId="593299D8" w14:textId="77777777" w:rsidR="00192390" w:rsidRDefault="00192390" w:rsidP="00192390">
      <w:pPr>
        <w:rPr>
          <w:szCs w:val="22"/>
        </w:rPr>
      </w:pPr>
    </w:p>
    <w:p w14:paraId="0544D64E" w14:textId="77777777" w:rsidR="00192390" w:rsidRDefault="00192390" w:rsidP="00192390"/>
    <w:p w14:paraId="3CDE11DA" w14:textId="77777777" w:rsidR="00192390" w:rsidRDefault="00192390" w:rsidP="00192390">
      <w:pPr>
        <w:rPr>
          <w:color w:val="000000"/>
        </w:rPr>
      </w:pPr>
    </w:p>
    <w:p w14:paraId="2E5FB5C8" w14:textId="77777777" w:rsidR="00192390" w:rsidRDefault="00192390" w:rsidP="00192390"/>
    <w:p w14:paraId="28CD8E7A" w14:textId="77777777" w:rsidR="00192390" w:rsidRDefault="00192390" w:rsidP="00192390"/>
    <w:p w14:paraId="70DFA979" w14:textId="77777777" w:rsidR="00192390" w:rsidRDefault="00192390" w:rsidP="00192390"/>
    <w:p w14:paraId="4F7567EA" w14:textId="77777777" w:rsidR="00192390" w:rsidRDefault="00192390" w:rsidP="00192390"/>
    <w:p w14:paraId="662057A5" w14:textId="77777777" w:rsidR="00192390" w:rsidRDefault="00192390" w:rsidP="00192390"/>
    <w:p w14:paraId="01CF3467" w14:textId="77777777" w:rsidR="00192390" w:rsidRDefault="00192390" w:rsidP="00192390"/>
    <w:p w14:paraId="051A16A2" w14:textId="77777777" w:rsidR="00192390" w:rsidRDefault="00192390" w:rsidP="00192390"/>
    <w:p w14:paraId="54E2F5B5" w14:textId="77777777" w:rsidR="00192390" w:rsidRDefault="00192390" w:rsidP="00192390"/>
    <w:p w14:paraId="21F8FBB6" w14:textId="77777777" w:rsidR="00192390" w:rsidRDefault="00192390" w:rsidP="00192390"/>
    <w:p w14:paraId="362D6947" w14:textId="77777777" w:rsidR="00192390" w:rsidRDefault="00192390" w:rsidP="00192390"/>
    <w:p w14:paraId="549EE716" w14:textId="77777777" w:rsidR="00192390" w:rsidRDefault="00192390" w:rsidP="00192390"/>
    <w:p w14:paraId="703B2886" w14:textId="77777777" w:rsidR="00192390" w:rsidRDefault="00192390" w:rsidP="00192390"/>
    <w:p w14:paraId="7DB8CECD" w14:textId="77777777" w:rsidR="00192390" w:rsidRDefault="00192390" w:rsidP="00192390"/>
    <w:p w14:paraId="4C9FD604" w14:textId="77777777" w:rsidR="00192390" w:rsidRDefault="00192390" w:rsidP="00192390"/>
    <w:p w14:paraId="41730876" w14:textId="77777777" w:rsidR="00192390" w:rsidRDefault="00192390" w:rsidP="00192390"/>
    <w:p w14:paraId="48016665" w14:textId="77777777" w:rsidR="00192390" w:rsidRDefault="00192390" w:rsidP="00192390"/>
    <w:p w14:paraId="4A343162" w14:textId="77777777" w:rsidR="00192390" w:rsidRDefault="00192390" w:rsidP="00192390"/>
    <w:p w14:paraId="67DD2CF0" w14:textId="77777777" w:rsidR="00192390" w:rsidRDefault="00192390" w:rsidP="00192390"/>
    <w:p w14:paraId="2B11D964" w14:textId="77777777" w:rsidR="00192390" w:rsidRDefault="00192390" w:rsidP="00192390"/>
    <w:p w14:paraId="66CDA1E0" w14:textId="77777777" w:rsidR="00192390" w:rsidRPr="00192390" w:rsidRDefault="00192390" w:rsidP="00192390">
      <w:pPr>
        <w:pStyle w:val="Corpodetexto"/>
        <w:spacing w:line="200" w:lineRule="atLeast"/>
        <w:rPr>
          <w:rFonts w:ascii="Arial" w:hAnsi="Arial" w:cs="Arial"/>
          <w:b/>
          <w:bCs/>
          <w:sz w:val="20"/>
          <w:lang w:eastAsia="zh-CN"/>
        </w:rPr>
      </w:pPr>
      <w:r w:rsidRPr="00192390">
        <w:rPr>
          <w:b/>
          <w:bCs/>
          <w:sz w:val="24"/>
        </w:rPr>
        <w:lastRenderedPageBreak/>
        <w:t xml:space="preserve">MINUTA DE CONTRATO Nº </w:t>
      </w:r>
      <w:sdt>
        <w:sdtPr>
          <w:rPr>
            <w:b/>
            <w:bCs/>
            <w:sz w:val="24"/>
          </w:rPr>
          <w:id w:val="1556746325"/>
          <w:placeholder>
            <w:docPart w:val="33D88A01115F4572BE1F0F57F40EE546"/>
          </w:placeholder>
        </w:sdtPr>
        <w:sdtEndPr/>
        <w:sdtContent>
          <w:r w:rsidRPr="00192390">
            <w:rPr>
              <w:b/>
              <w:bCs/>
              <w:sz w:val="24"/>
            </w:rPr>
            <w:t>0XX</w:t>
          </w:r>
        </w:sdtContent>
      </w:sdt>
      <w:r w:rsidRPr="00192390">
        <w:rPr>
          <w:b/>
          <w:bCs/>
          <w:sz w:val="24"/>
        </w:rPr>
        <w:t>/</w:t>
      </w:r>
      <w:sdt>
        <w:sdtPr>
          <w:rPr>
            <w:b/>
            <w:bCs/>
            <w:sz w:val="24"/>
          </w:rPr>
          <w:id w:val="-785739997"/>
          <w:placeholder>
            <w:docPart w:val="2A53C3343967409DBCC696E884FD6B3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192390">
            <w:rPr>
              <w:b/>
              <w:bCs/>
              <w:sz w:val="24"/>
            </w:rPr>
            <w:t xml:space="preserve"> 2025</w:t>
          </w:r>
        </w:sdtContent>
      </w:sdt>
    </w:p>
    <w:p w14:paraId="79C7F253" w14:textId="77777777" w:rsidR="00192390" w:rsidRPr="00192390" w:rsidRDefault="00192390" w:rsidP="00192390">
      <w:pPr>
        <w:pStyle w:val="Corpodetexto"/>
        <w:spacing w:line="200" w:lineRule="atLeast"/>
        <w:rPr>
          <w:b/>
          <w:sz w:val="24"/>
        </w:rPr>
      </w:pPr>
      <w:r w:rsidRPr="00192390">
        <w:rPr>
          <w:b/>
          <w:bCs/>
          <w:sz w:val="24"/>
        </w:rPr>
        <w:t xml:space="preserve">REF: </w:t>
      </w:r>
      <w:r w:rsidRPr="00192390">
        <w:rPr>
          <w:b/>
          <w:sz w:val="24"/>
        </w:rPr>
        <w:t>PREGÃO ELERTÔNICO 0XX/2024</w:t>
      </w:r>
    </w:p>
    <w:p w14:paraId="06A86632" w14:textId="77777777" w:rsidR="00192390" w:rsidRPr="00192390" w:rsidRDefault="00192390" w:rsidP="00192390">
      <w:pPr>
        <w:pStyle w:val="Corpodetexto"/>
        <w:spacing w:line="200" w:lineRule="atLeast"/>
        <w:ind w:left="4595"/>
        <w:rPr>
          <w:b/>
          <w:bCs/>
          <w:sz w:val="24"/>
        </w:rPr>
      </w:pPr>
    </w:p>
    <w:p w14:paraId="05655260" w14:textId="77777777" w:rsidR="00192390" w:rsidRPr="00192390" w:rsidRDefault="00192390" w:rsidP="00192390">
      <w:pPr>
        <w:pStyle w:val="Corpodetexto"/>
        <w:spacing w:line="200" w:lineRule="atLeast"/>
        <w:ind w:left="4595"/>
        <w:jc w:val="both"/>
        <w:rPr>
          <w:b/>
          <w:bCs/>
          <w:sz w:val="24"/>
        </w:rPr>
      </w:pPr>
      <w:r w:rsidRPr="00192390">
        <w:rPr>
          <w:b/>
          <w:bCs/>
          <w:sz w:val="24"/>
        </w:rPr>
        <w:t xml:space="preserve">CONTRATO PARA EVENTUAL E FUTURA AQUISIÇÃO DE ÓLEOS LUBRIFICANTES QUE ENTRE SI CELEBRAM O FUNDO MUNICIPAL DE EDUCAÇÃO E A EMPRESA </w:t>
      </w:r>
      <w:sdt>
        <w:sdtPr>
          <w:rPr>
            <w:b/>
            <w:bCs/>
            <w:sz w:val="24"/>
          </w:rPr>
          <w:id w:val="-1966334709"/>
          <w:placeholder>
            <w:docPart w:val="B47D3C19B0BA45EAB551747644283E7D"/>
          </w:placeholder>
        </w:sdtPr>
        <w:sdtEndPr/>
        <w:sdtContent>
          <w:r w:rsidRPr="00192390">
            <w:rPr>
              <w:b/>
              <w:bCs/>
              <w:sz w:val="24"/>
            </w:rPr>
            <w:t>XXXXXXXXX</w:t>
          </w:r>
        </w:sdtContent>
      </w:sdt>
    </w:p>
    <w:p w14:paraId="1B15E7EC" w14:textId="77777777" w:rsidR="00192390" w:rsidRDefault="00192390" w:rsidP="00192390">
      <w:pPr>
        <w:pStyle w:val="Corpodetexto"/>
        <w:spacing w:line="200" w:lineRule="atLeast"/>
        <w:ind w:left="4595"/>
        <w:rPr>
          <w:szCs w:val="22"/>
        </w:rPr>
      </w:pPr>
    </w:p>
    <w:p w14:paraId="326F014E" w14:textId="77777777" w:rsidR="00192390" w:rsidRPr="00192390" w:rsidRDefault="00192390" w:rsidP="00192390">
      <w:pPr>
        <w:jc w:val="both"/>
        <w:rPr>
          <w:sz w:val="24"/>
          <w:szCs w:val="24"/>
        </w:rPr>
      </w:pPr>
      <w:r w:rsidRPr="00192390">
        <w:rPr>
          <w:b/>
          <w:sz w:val="24"/>
          <w:szCs w:val="24"/>
        </w:rPr>
        <w:t>O FUNDO MUNICIPAL DE EDUCAÇÃO</w:t>
      </w:r>
      <w:r w:rsidRPr="00192390">
        <w:rPr>
          <w:b/>
          <w:iCs/>
          <w:sz w:val="24"/>
          <w:szCs w:val="24"/>
        </w:rPr>
        <w:t xml:space="preserve">, </w:t>
      </w:r>
      <w:r w:rsidRPr="00192390">
        <w:rPr>
          <w:iCs/>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192390">
        <w:rPr>
          <w:b/>
          <w:iCs/>
          <w:sz w:val="24"/>
          <w:szCs w:val="24"/>
        </w:rPr>
        <w:t xml:space="preserve">LUCIANA LATTANZI MOTA MENEZES, </w:t>
      </w:r>
      <w:r w:rsidRPr="00192390">
        <w:rPr>
          <w:iCs/>
          <w:sz w:val="24"/>
          <w:szCs w:val="24"/>
        </w:rPr>
        <w:t>brasileira, casada, portadora da carteira de identidade nº 07417086-1, expedida em 10/12/1998 pelo IFP/RJ, inscrita no CPF/MF sob o nº 886.661.407-63, residente e domiciliada na Rua Prefeito José Guida, 0, nº 17, apto 605 – Centro, Bom Jardim/RJ, CEP 28.660-000</w:t>
      </w:r>
      <w:r w:rsidRPr="00192390">
        <w:rPr>
          <w:bCs/>
          <w:sz w:val="24"/>
          <w:szCs w:val="24"/>
        </w:rPr>
        <w:t xml:space="preserve">, doravante denominado </w:t>
      </w:r>
      <w:r w:rsidRPr="00192390">
        <w:rPr>
          <w:b/>
          <w:bCs/>
          <w:sz w:val="24"/>
          <w:szCs w:val="24"/>
        </w:rPr>
        <w:t>CONTRATANTE</w:t>
      </w:r>
      <w:r w:rsidRPr="00192390">
        <w:rPr>
          <w:bCs/>
          <w:sz w:val="24"/>
          <w:szCs w:val="24"/>
        </w:rPr>
        <w:t>,</w:t>
      </w:r>
      <w:r w:rsidRPr="00192390">
        <w:rPr>
          <w:sz w:val="24"/>
          <w:szCs w:val="24"/>
        </w:rPr>
        <w:t xml:space="preserve"> e </w:t>
      </w:r>
      <w:r w:rsidRPr="00192390">
        <w:rPr>
          <w:bCs/>
          <w:sz w:val="24"/>
          <w:szCs w:val="24"/>
        </w:rPr>
        <w:t xml:space="preserve">por outro lado a empresa  </w:t>
      </w:r>
      <w:sdt>
        <w:sdtPr>
          <w:rPr>
            <w:b/>
            <w:bCs/>
            <w:sz w:val="24"/>
            <w:szCs w:val="24"/>
          </w:rPr>
          <w:id w:val="1953979321"/>
          <w:placeholder>
            <w:docPart w:val="494B0D1962DE4B188BD3CBBD58FE6AA9"/>
          </w:placeholder>
        </w:sdtPr>
        <w:sdtEndPr/>
        <w:sdtContent>
          <w:r w:rsidRPr="00192390">
            <w:rPr>
              <w:b/>
              <w:bCs/>
              <w:sz w:val="24"/>
              <w:szCs w:val="24"/>
            </w:rPr>
            <w:t>XXXX</w:t>
          </w:r>
        </w:sdtContent>
      </w:sdt>
      <w:r w:rsidRPr="00192390">
        <w:rPr>
          <w:bCs/>
          <w:sz w:val="24"/>
          <w:szCs w:val="24"/>
        </w:rPr>
        <w:t xml:space="preserve">, inscrita no CNPJ sob o nº. XXX, com sede na XXX, CEP XX, neste ato representada por </w:t>
      </w:r>
      <w:r w:rsidRPr="00192390">
        <w:rPr>
          <w:b/>
          <w:bCs/>
          <w:sz w:val="24"/>
          <w:szCs w:val="24"/>
        </w:rPr>
        <w:t>XXX</w:t>
      </w:r>
      <w:r w:rsidRPr="00192390">
        <w:rPr>
          <w:bCs/>
          <w:sz w:val="24"/>
          <w:szCs w:val="24"/>
        </w:rPr>
        <w:t xml:space="preserve"> portadora da Carteira de Identidade nº XXX, expedida pelo XX, inscrita no CPF/MF sob o nº XX, a seguir </w:t>
      </w:r>
      <w:r w:rsidRPr="00192390">
        <w:rPr>
          <w:sz w:val="24"/>
          <w:szCs w:val="24"/>
        </w:rPr>
        <w:t xml:space="preserve">denominada </w:t>
      </w:r>
      <w:r w:rsidRPr="00192390">
        <w:rPr>
          <w:b/>
          <w:sz w:val="24"/>
          <w:szCs w:val="24"/>
        </w:rPr>
        <w:t>CONTRATADA</w:t>
      </w:r>
      <w:r w:rsidRPr="00192390">
        <w:rPr>
          <w:sz w:val="24"/>
          <w:szCs w:val="24"/>
        </w:rPr>
        <w:t>, na modalidade Pregão Eletrônico para Registro de Preços nº ..../ano, tipo MENOR PREÇO POR ITEM, constante dos autos do Processo Administrativo 6.214/2024, em nome da Secretaria Municipal de Obras e Infraestrutura (processo “mãe”) apensos: 7416/2024, 7818/2024, 7607/2024, 7583/2024, 7753/2024, 7879/2024,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6791EC7E" w14:textId="77777777" w:rsidR="00192390" w:rsidRPr="00192390" w:rsidRDefault="00192390" w:rsidP="00192390">
      <w:pPr>
        <w:pStyle w:val="Corpodetexto"/>
        <w:jc w:val="both"/>
        <w:rPr>
          <w:sz w:val="24"/>
          <w:szCs w:val="24"/>
        </w:rPr>
      </w:pPr>
    </w:p>
    <w:p w14:paraId="642A91D6" w14:textId="77777777" w:rsidR="00192390" w:rsidRPr="00192390" w:rsidRDefault="00192390" w:rsidP="00192390">
      <w:pPr>
        <w:pStyle w:val="Corpodetexto"/>
        <w:jc w:val="both"/>
        <w:rPr>
          <w:sz w:val="24"/>
          <w:szCs w:val="24"/>
        </w:rPr>
      </w:pPr>
      <w:r w:rsidRPr="00192390">
        <w:rPr>
          <w:b/>
          <w:bCs/>
          <w:sz w:val="24"/>
          <w:szCs w:val="24"/>
        </w:rPr>
        <w:t xml:space="preserve">CLÁUSULA PRIMEIRA – OBJETO </w:t>
      </w:r>
    </w:p>
    <w:p w14:paraId="5029A671" w14:textId="77777777" w:rsidR="00192390" w:rsidRPr="00192390" w:rsidRDefault="00192390" w:rsidP="00192390">
      <w:pPr>
        <w:pStyle w:val="Corpodetexto"/>
        <w:jc w:val="both"/>
        <w:rPr>
          <w:sz w:val="24"/>
          <w:szCs w:val="24"/>
        </w:rPr>
      </w:pPr>
      <w:r w:rsidRPr="00192390">
        <w:rPr>
          <w:sz w:val="24"/>
          <w:szCs w:val="24"/>
        </w:rPr>
        <w:t>Constitui o presente objeto a eventual e futura aquisição de ÓLEOS LUBRIFICANTES EM GERAL, visando a manutenção preventiva e corretiva da frota municipal da Prefeitura Municipal de Bom Jardim, englobando as seguintes Secretarias: Secretaria Municipal de Obras e Infraestrutura – SMOI, Secretaria Municipal de Fazenda – SMF,  Secretaria Municipal de Educação – SME, Secretaria Municipal de Meio Ambiente e Sustentabilidade – SMMAS, Secretaria Municipal de Saúde – SMS, Secretaria Municipal de Agricultura e Desenvolvimento – SMAD, conforme especificações constantes no Anexo I - Termo de Referência, do Edital.</w:t>
      </w:r>
    </w:p>
    <w:p w14:paraId="68E325E0" w14:textId="77777777" w:rsidR="00192390" w:rsidRPr="00192390" w:rsidRDefault="00192390" w:rsidP="00192390">
      <w:pPr>
        <w:pStyle w:val="Corpodetexto"/>
        <w:jc w:val="both"/>
        <w:rPr>
          <w:sz w:val="24"/>
          <w:szCs w:val="24"/>
        </w:rPr>
      </w:pPr>
    </w:p>
    <w:p w14:paraId="6D30E0A2" w14:textId="77777777" w:rsidR="00192390" w:rsidRPr="00192390" w:rsidRDefault="00192390" w:rsidP="00192390">
      <w:pPr>
        <w:pStyle w:val="Corpodetexto"/>
        <w:jc w:val="both"/>
        <w:rPr>
          <w:sz w:val="24"/>
          <w:szCs w:val="24"/>
        </w:rPr>
      </w:pPr>
      <w:r w:rsidRPr="00192390">
        <w:rPr>
          <w:b/>
          <w:sz w:val="24"/>
          <w:szCs w:val="24"/>
        </w:rPr>
        <w:t>Parágrafo Primeiro</w:t>
      </w:r>
      <w:r w:rsidRPr="00192390">
        <w:rPr>
          <w:sz w:val="24"/>
          <w:szCs w:val="24"/>
        </w:rPr>
        <w:t xml:space="preserve"> – A demanda constante neste Contrato é para atender a Secretaria Municipal de Educação - SME.</w:t>
      </w:r>
    </w:p>
    <w:p w14:paraId="07269407" w14:textId="77777777" w:rsidR="00192390" w:rsidRPr="00192390" w:rsidRDefault="00192390" w:rsidP="00192390">
      <w:pPr>
        <w:pStyle w:val="Corpodetexto"/>
        <w:jc w:val="both"/>
        <w:rPr>
          <w:sz w:val="24"/>
          <w:szCs w:val="24"/>
        </w:rPr>
      </w:pPr>
      <w:r w:rsidRPr="00192390">
        <w:rPr>
          <w:b/>
          <w:sz w:val="24"/>
          <w:szCs w:val="24"/>
        </w:rPr>
        <w:t xml:space="preserve">Parágrafo Segundo - </w:t>
      </w:r>
      <w:r w:rsidRPr="00192390">
        <w:rPr>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E0976AE" w14:textId="77777777" w:rsidR="00192390" w:rsidRPr="00192390" w:rsidRDefault="00192390" w:rsidP="00192390">
      <w:pPr>
        <w:pStyle w:val="Corpodetexto"/>
        <w:jc w:val="both"/>
        <w:rPr>
          <w:sz w:val="24"/>
          <w:szCs w:val="24"/>
        </w:rPr>
      </w:pPr>
    </w:p>
    <w:p w14:paraId="7C1ADC81" w14:textId="77777777" w:rsidR="00192390" w:rsidRPr="00192390" w:rsidRDefault="00192390" w:rsidP="00192390">
      <w:pPr>
        <w:pStyle w:val="Corpodetexto"/>
        <w:jc w:val="both"/>
        <w:rPr>
          <w:sz w:val="24"/>
          <w:szCs w:val="24"/>
        </w:rPr>
      </w:pPr>
      <w:r w:rsidRPr="00192390">
        <w:rPr>
          <w:b/>
          <w:bCs/>
          <w:sz w:val="24"/>
          <w:szCs w:val="24"/>
        </w:rPr>
        <w:t xml:space="preserve">CLÁUSULA SEGUNDA – VALOR CONTRATUAL </w:t>
      </w:r>
    </w:p>
    <w:p w14:paraId="2D8A4543" w14:textId="77777777" w:rsidR="00192390" w:rsidRPr="00192390" w:rsidRDefault="00192390" w:rsidP="00192390">
      <w:pPr>
        <w:pStyle w:val="Corpodetexto"/>
        <w:jc w:val="both"/>
        <w:rPr>
          <w:sz w:val="24"/>
          <w:szCs w:val="24"/>
        </w:rPr>
      </w:pPr>
      <w:r w:rsidRPr="00192390">
        <w:rPr>
          <w:sz w:val="24"/>
          <w:szCs w:val="24"/>
        </w:rPr>
        <w:t xml:space="preserve">Pelo objeto ora contratado, o CONTRATANTE pagará a CONTRATADA o </w:t>
      </w:r>
      <w:r w:rsidRPr="00192390">
        <w:rPr>
          <w:b/>
          <w:sz w:val="24"/>
          <w:szCs w:val="24"/>
        </w:rPr>
        <w:t>valor unitário de R$XX,XX (por extenso), pelo item XX, totalizando o valor estimado de R$XXX (por extenso).</w:t>
      </w:r>
    </w:p>
    <w:p w14:paraId="2C8FF3AF" w14:textId="77777777" w:rsidR="00192390" w:rsidRPr="00192390" w:rsidRDefault="00192390" w:rsidP="00192390">
      <w:pPr>
        <w:pStyle w:val="Corpodetexto"/>
        <w:jc w:val="both"/>
        <w:rPr>
          <w:b/>
          <w:sz w:val="24"/>
          <w:szCs w:val="24"/>
        </w:rPr>
      </w:pPr>
    </w:p>
    <w:p w14:paraId="298439F9" w14:textId="77777777" w:rsidR="00192390" w:rsidRPr="00192390" w:rsidRDefault="00192390" w:rsidP="00192390">
      <w:pPr>
        <w:pStyle w:val="Corpodetexto"/>
        <w:jc w:val="both"/>
        <w:rPr>
          <w:sz w:val="24"/>
          <w:szCs w:val="24"/>
        </w:rPr>
      </w:pPr>
      <w:r w:rsidRPr="00192390">
        <w:rPr>
          <w:b/>
          <w:sz w:val="24"/>
          <w:szCs w:val="24"/>
        </w:rPr>
        <w:t xml:space="preserve">Parágrafo Primeiro - </w:t>
      </w:r>
      <w:r w:rsidRPr="00192390">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0B0BE2D" w14:textId="77777777" w:rsidR="00192390" w:rsidRPr="00192390" w:rsidRDefault="00192390" w:rsidP="00192390">
      <w:pPr>
        <w:pStyle w:val="Corpodetexto"/>
        <w:jc w:val="both"/>
        <w:rPr>
          <w:sz w:val="24"/>
          <w:szCs w:val="24"/>
        </w:rPr>
      </w:pPr>
      <w:r w:rsidRPr="00192390">
        <w:rPr>
          <w:b/>
          <w:sz w:val="24"/>
          <w:szCs w:val="24"/>
        </w:rPr>
        <w:t xml:space="preserve">Parágrafo Segundo - </w:t>
      </w:r>
      <w:r w:rsidRPr="00192390">
        <w:rPr>
          <w:sz w:val="24"/>
          <w:szCs w:val="24"/>
        </w:rPr>
        <w:t>O  Fundo Municipal de Educação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277CB172" w14:textId="77777777" w:rsidR="00192390" w:rsidRPr="00192390" w:rsidRDefault="00192390" w:rsidP="00192390">
      <w:pPr>
        <w:pStyle w:val="Corpodetexto"/>
        <w:jc w:val="both"/>
        <w:rPr>
          <w:sz w:val="24"/>
          <w:szCs w:val="24"/>
        </w:rPr>
      </w:pPr>
      <w:r w:rsidRPr="00192390">
        <w:rPr>
          <w:b/>
          <w:sz w:val="24"/>
          <w:szCs w:val="24"/>
        </w:rPr>
        <w:t xml:space="preserve">Parágrafo Terceiro - </w:t>
      </w:r>
      <w:r w:rsidRPr="00192390">
        <w:rPr>
          <w:sz w:val="24"/>
          <w:szCs w:val="24"/>
        </w:rPr>
        <w:t>O valor descrito acima constitui mera estimativa, não se obrigando o Fundo Municipal de Educação a utilizá-lo integralmente, de forma que os pagamentos devidos ao contratado dependerão dos quantitativos efetivamente fornecidos.</w:t>
      </w:r>
    </w:p>
    <w:p w14:paraId="75B027DF" w14:textId="77777777" w:rsidR="00192390" w:rsidRPr="00192390" w:rsidRDefault="00192390" w:rsidP="00192390">
      <w:pPr>
        <w:pStyle w:val="Corpodetexto"/>
        <w:jc w:val="both"/>
        <w:rPr>
          <w:sz w:val="24"/>
          <w:szCs w:val="24"/>
        </w:rPr>
      </w:pPr>
    </w:p>
    <w:p w14:paraId="01F67E77" w14:textId="77777777" w:rsidR="00192390" w:rsidRPr="00192390" w:rsidRDefault="00192390" w:rsidP="00192390">
      <w:pPr>
        <w:pStyle w:val="Corpodetexto"/>
        <w:jc w:val="both"/>
        <w:rPr>
          <w:b/>
          <w:bCs/>
          <w:sz w:val="24"/>
          <w:szCs w:val="24"/>
        </w:rPr>
      </w:pPr>
      <w:r w:rsidRPr="00192390">
        <w:rPr>
          <w:b/>
          <w:bCs/>
          <w:sz w:val="24"/>
          <w:szCs w:val="24"/>
        </w:rPr>
        <w:t>CLÁUSULA TERCEIRA - DINÂMICA DE EXECUÇÃO E RECEBIMENTO DO CONTRATO</w:t>
      </w:r>
    </w:p>
    <w:p w14:paraId="685E56CC" w14:textId="77777777" w:rsidR="00192390" w:rsidRPr="00192390" w:rsidRDefault="00192390" w:rsidP="00192390">
      <w:pPr>
        <w:pStyle w:val="Corpodetexto"/>
        <w:jc w:val="both"/>
        <w:rPr>
          <w:bCs/>
          <w:sz w:val="24"/>
          <w:szCs w:val="24"/>
        </w:rPr>
      </w:pPr>
      <w:r w:rsidRPr="00192390">
        <w:rPr>
          <w:bCs/>
          <w:sz w:val="24"/>
          <w:szCs w:val="24"/>
        </w:rPr>
        <w:t>A forma de execução será DIRETA, com fornecimento PARCELADO.</w:t>
      </w:r>
    </w:p>
    <w:p w14:paraId="0634B977" w14:textId="77777777" w:rsidR="00192390" w:rsidRPr="00192390" w:rsidRDefault="00192390" w:rsidP="00192390">
      <w:pPr>
        <w:pStyle w:val="Corpodetexto"/>
        <w:jc w:val="both"/>
        <w:rPr>
          <w:bCs/>
          <w:sz w:val="24"/>
          <w:szCs w:val="24"/>
        </w:rPr>
      </w:pPr>
    </w:p>
    <w:p w14:paraId="2FBBBD2F" w14:textId="77777777" w:rsidR="00192390" w:rsidRPr="00192390" w:rsidRDefault="00192390" w:rsidP="00192390">
      <w:pPr>
        <w:pStyle w:val="Corpodetexto"/>
        <w:jc w:val="both"/>
        <w:rPr>
          <w:bCs/>
          <w:sz w:val="24"/>
          <w:szCs w:val="24"/>
        </w:rPr>
      </w:pPr>
      <w:r w:rsidRPr="00192390">
        <w:rPr>
          <w:b/>
          <w:bCs/>
          <w:sz w:val="24"/>
          <w:szCs w:val="24"/>
        </w:rPr>
        <w:t xml:space="preserve">Parágrafo Primeiro </w:t>
      </w:r>
      <w:r w:rsidRPr="00192390">
        <w:rPr>
          <w:bCs/>
          <w:sz w:val="24"/>
          <w:szCs w:val="24"/>
        </w:rPr>
        <w:t>-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50557B55" w14:textId="77777777" w:rsidR="00192390" w:rsidRPr="00192390" w:rsidRDefault="00192390" w:rsidP="00192390">
      <w:pPr>
        <w:pStyle w:val="Corpodetexto"/>
        <w:jc w:val="both"/>
        <w:rPr>
          <w:bCs/>
          <w:sz w:val="24"/>
          <w:szCs w:val="24"/>
        </w:rPr>
      </w:pPr>
      <w:r w:rsidRPr="00192390">
        <w:rPr>
          <w:b/>
          <w:bCs/>
          <w:sz w:val="24"/>
          <w:szCs w:val="24"/>
        </w:rPr>
        <w:t>Parágrafo Segundo</w:t>
      </w:r>
      <w:r w:rsidRPr="00192390">
        <w:rPr>
          <w:bCs/>
          <w:sz w:val="24"/>
          <w:szCs w:val="24"/>
        </w:rPr>
        <w:t xml:space="preserve"> – Os bens serão entregues conforme ordens de fornecimento, em até 05 (cinco) dias úteis, após o recebimento da mesma, nos endereços a seguir, onde serão recebidos pelo fiscal do contrato ou por servidor designado para tal:</w:t>
      </w:r>
    </w:p>
    <w:p w14:paraId="7A693BC0" w14:textId="77777777" w:rsidR="00192390" w:rsidRPr="00192390" w:rsidRDefault="00192390" w:rsidP="00192390">
      <w:pPr>
        <w:pStyle w:val="Corpodetexto"/>
        <w:jc w:val="both"/>
        <w:rPr>
          <w:bCs/>
          <w:sz w:val="24"/>
          <w:szCs w:val="24"/>
        </w:rPr>
      </w:pPr>
      <w:r w:rsidRPr="00192390">
        <w:rPr>
          <w:bCs/>
          <w:sz w:val="24"/>
          <w:szCs w:val="24"/>
        </w:rPr>
        <w:t>SME – Sede da Secretaria de Educação, Rua Mozart Serpa de Carvalho, 190 – Centro, Bom Jardim/RJ, de segunda a sexta-feira, das 9h às12h e das 13h às 17h, onde serão recebidos pelos fiscais do contrato ou por servidor designado para tal;</w:t>
      </w:r>
    </w:p>
    <w:p w14:paraId="322626B8" w14:textId="77777777" w:rsidR="00192390" w:rsidRPr="00192390" w:rsidRDefault="00192390" w:rsidP="00192390">
      <w:pPr>
        <w:pStyle w:val="Corpodetexto"/>
        <w:jc w:val="both"/>
        <w:rPr>
          <w:bCs/>
          <w:sz w:val="24"/>
          <w:szCs w:val="24"/>
        </w:rPr>
      </w:pPr>
    </w:p>
    <w:p w14:paraId="7CA81EF5" w14:textId="77777777" w:rsidR="00192390" w:rsidRPr="00192390" w:rsidRDefault="00192390" w:rsidP="00192390">
      <w:pPr>
        <w:pStyle w:val="Corpodetexto"/>
        <w:jc w:val="both"/>
        <w:rPr>
          <w:b/>
          <w:bCs/>
          <w:sz w:val="24"/>
          <w:szCs w:val="24"/>
        </w:rPr>
      </w:pPr>
      <w:r w:rsidRPr="00192390">
        <w:rPr>
          <w:b/>
          <w:bCs/>
          <w:sz w:val="24"/>
          <w:szCs w:val="24"/>
        </w:rPr>
        <w:t>CLÁUSULA TERCEIRA – SUBCONTRATAÇÃO</w:t>
      </w:r>
    </w:p>
    <w:p w14:paraId="58B88D18" w14:textId="77777777" w:rsidR="00192390" w:rsidRPr="00192390" w:rsidRDefault="00192390" w:rsidP="00192390">
      <w:pPr>
        <w:pStyle w:val="Corpodetexto"/>
        <w:jc w:val="both"/>
        <w:rPr>
          <w:bCs/>
          <w:sz w:val="24"/>
          <w:szCs w:val="24"/>
        </w:rPr>
      </w:pPr>
      <w:r w:rsidRPr="00192390">
        <w:rPr>
          <w:bCs/>
          <w:sz w:val="24"/>
          <w:szCs w:val="24"/>
        </w:rPr>
        <w:t>Não será admitida a subcontratação do objeto contratual.</w:t>
      </w:r>
    </w:p>
    <w:p w14:paraId="3B09C7BB" w14:textId="77777777" w:rsidR="00192390" w:rsidRPr="00192390" w:rsidRDefault="00192390" w:rsidP="00192390">
      <w:pPr>
        <w:pStyle w:val="Corpodetexto"/>
        <w:jc w:val="both"/>
        <w:rPr>
          <w:b/>
          <w:bCs/>
          <w:sz w:val="24"/>
          <w:szCs w:val="24"/>
        </w:rPr>
      </w:pPr>
    </w:p>
    <w:p w14:paraId="01402E00" w14:textId="77777777" w:rsidR="00192390" w:rsidRPr="00192390" w:rsidRDefault="00192390" w:rsidP="00192390">
      <w:pPr>
        <w:pStyle w:val="Corpodetexto"/>
        <w:jc w:val="both"/>
        <w:rPr>
          <w:b/>
          <w:bCs/>
          <w:sz w:val="24"/>
          <w:szCs w:val="24"/>
        </w:rPr>
      </w:pPr>
      <w:r w:rsidRPr="00192390">
        <w:rPr>
          <w:b/>
          <w:bCs/>
          <w:sz w:val="24"/>
          <w:szCs w:val="24"/>
        </w:rPr>
        <w:t>CLÁUSULA QUARTA - CRITÉRIOS DE MEDIÇÃO E PAGAMENTO</w:t>
      </w:r>
    </w:p>
    <w:p w14:paraId="16315A0B" w14:textId="77777777" w:rsidR="00192390" w:rsidRPr="00192390" w:rsidRDefault="00192390" w:rsidP="00192390">
      <w:pPr>
        <w:pStyle w:val="Corpodetexto"/>
        <w:jc w:val="both"/>
        <w:rPr>
          <w:sz w:val="24"/>
          <w:szCs w:val="24"/>
        </w:rPr>
      </w:pPr>
      <w:r w:rsidRPr="00192390">
        <w:rPr>
          <w:sz w:val="24"/>
          <w:szCs w:val="24"/>
        </w:rPr>
        <w:t>Os documentos fiscais serão emitidos da seguinte forma em nome do FUNDO MUNICIPAL DE EDUCAÇÃO, CNPJ nº 44.848.243/0001-50, situado na Rua Mozart Serpa de Carvalho, nº 190, Centro, Bom Jardim - RJ, CEP 28660-000, referente à cota parte da Secretaria de Educação..</w:t>
      </w:r>
    </w:p>
    <w:p w14:paraId="7E5819A2" w14:textId="77777777" w:rsidR="00192390" w:rsidRPr="00192390" w:rsidRDefault="00192390" w:rsidP="00192390">
      <w:pPr>
        <w:jc w:val="both"/>
        <w:rPr>
          <w:sz w:val="24"/>
          <w:szCs w:val="24"/>
        </w:rPr>
      </w:pPr>
    </w:p>
    <w:p w14:paraId="14DC45B1" w14:textId="77777777" w:rsidR="00192390" w:rsidRPr="00192390" w:rsidRDefault="00192390" w:rsidP="00192390">
      <w:pPr>
        <w:jc w:val="both"/>
        <w:rPr>
          <w:sz w:val="24"/>
          <w:szCs w:val="24"/>
        </w:rPr>
      </w:pPr>
      <w:r w:rsidRPr="00192390">
        <w:rPr>
          <w:b/>
          <w:sz w:val="24"/>
          <w:szCs w:val="24"/>
        </w:rPr>
        <w:t>Parágrafo Primeiro</w:t>
      </w:r>
      <w:r w:rsidRPr="00192390">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616A4D79" w14:textId="77777777" w:rsidR="00192390" w:rsidRPr="00192390" w:rsidRDefault="00192390" w:rsidP="00192390">
      <w:pPr>
        <w:jc w:val="both"/>
        <w:rPr>
          <w:sz w:val="24"/>
          <w:szCs w:val="24"/>
        </w:rPr>
      </w:pPr>
      <w:r w:rsidRPr="00192390">
        <w:rPr>
          <w:b/>
          <w:sz w:val="24"/>
          <w:szCs w:val="24"/>
        </w:rPr>
        <w:t xml:space="preserve">Parágrafo Segundo - </w:t>
      </w:r>
      <w:r w:rsidRPr="00192390">
        <w:rPr>
          <w:sz w:val="24"/>
          <w:szCs w:val="24"/>
        </w:rPr>
        <w:t xml:space="preserve">O pagamento será efetuado no prazo, conforme estabelecido no Decreto Municipal nº 4.441, de 23 de fevereiro de 2023: </w:t>
      </w:r>
    </w:p>
    <w:p w14:paraId="462B014F" w14:textId="77777777" w:rsidR="00192390" w:rsidRPr="00192390" w:rsidRDefault="00192390" w:rsidP="00192390">
      <w:pPr>
        <w:jc w:val="both"/>
        <w:rPr>
          <w:sz w:val="24"/>
          <w:szCs w:val="24"/>
        </w:rPr>
      </w:pPr>
      <w:r w:rsidRPr="00192390">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ADE122E" w14:textId="77777777" w:rsidR="00192390" w:rsidRPr="00192390" w:rsidRDefault="00192390" w:rsidP="00192390">
      <w:pPr>
        <w:jc w:val="both"/>
        <w:rPr>
          <w:sz w:val="24"/>
          <w:szCs w:val="24"/>
        </w:rPr>
      </w:pPr>
      <w:r w:rsidRPr="00192390">
        <w:rPr>
          <w:sz w:val="24"/>
          <w:szCs w:val="24"/>
        </w:rPr>
        <w:t>II - O prazo de 30 (trinta) dias corridos, contados da liquidação da despesa, para realizar o pagamento, nas demais hipóteses.</w:t>
      </w:r>
    </w:p>
    <w:p w14:paraId="346C70CA" w14:textId="77777777" w:rsidR="00192390" w:rsidRPr="00192390" w:rsidRDefault="00192390" w:rsidP="00192390">
      <w:pPr>
        <w:jc w:val="both"/>
        <w:rPr>
          <w:sz w:val="24"/>
          <w:szCs w:val="24"/>
        </w:rPr>
      </w:pPr>
      <w:r w:rsidRPr="00192390">
        <w:rPr>
          <w:b/>
          <w:sz w:val="24"/>
          <w:szCs w:val="24"/>
        </w:rPr>
        <w:lastRenderedPageBreak/>
        <w:t>Parágrafo Terceiro</w:t>
      </w:r>
      <w:r w:rsidRPr="00192390">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3F2FB572" w14:textId="77777777" w:rsidR="00192390" w:rsidRPr="00192390" w:rsidRDefault="00192390" w:rsidP="00192390">
      <w:pPr>
        <w:jc w:val="both"/>
        <w:rPr>
          <w:sz w:val="24"/>
          <w:szCs w:val="24"/>
        </w:rPr>
      </w:pPr>
      <w:r w:rsidRPr="00192390">
        <w:rPr>
          <w:b/>
          <w:sz w:val="24"/>
          <w:szCs w:val="24"/>
        </w:rPr>
        <w:t xml:space="preserve">Parágrafo Quarto - </w:t>
      </w:r>
      <w:r w:rsidRPr="00192390">
        <w:rPr>
          <w:sz w:val="24"/>
          <w:szCs w:val="24"/>
        </w:rPr>
        <w:t>O pagamento será realizado através de ordem bancária, para crédito em banco, agência e conta corrente indicados pelo contratado.</w:t>
      </w:r>
    </w:p>
    <w:p w14:paraId="2450BBDE" w14:textId="77777777" w:rsidR="00192390" w:rsidRPr="00192390" w:rsidRDefault="00192390" w:rsidP="00192390">
      <w:pPr>
        <w:jc w:val="both"/>
        <w:rPr>
          <w:sz w:val="24"/>
          <w:szCs w:val="24"/>
        </w:rPr>
      </w:pPr>
      <w:r w:rsidRPr="00192390">
        <w:rPr>
          <w:b/>
          <w:sz w:val="24"/>
          <w:szCs w:val="24"/>
        </w:rPr>
        <w:t>Parágrafo Quinto</w:t>
      </w:r>
      <w:r w:rsidRPr="00192390">
        <w:rPr>
          <w:sz w:val="24"/>
          <w:szCs w:val="24"/>
        </w:rPr>
        <w:t xml:space="preserve"> - Será considerada data do pagamento o dia em que constar como emitida a ordem bancária para pagamento.</w:t>
      </w:r>
    </w:p>
    <w:p w14:paraId="48440B3D" w14:textId="77777777" w:rsidR="00192390" w:rsidRPr="00192390" w:rsidRDefault="00192390" w:rsidP="00192390">
      <w:pPr>
        <w:jc w:val="both"/>
        <w:rPr>
          <w:sz w:val="24"/>
          <w:szCs w:val="24"/>
        </w:rPr>
      </w:pPr>
      <w:r w:rsidRPr="00192390">
        <w:rPr>
          <w:b/>
          <w:sz w:val="24"/>
          <w:szCs w:val="24"/>
        </w:rPr>
        <w:t>Parágrafo Sexto</w:t>
      </w:r>
      <w:r w:rsidRPr="00192390">
        <w:rPr>
          <w:sz w:val="24"/>
          <w:szCs w:val="24"/>
        </w:rPr>
        <w:t xml:space="preserve"> – Quando do pagamento, será efetuada a retenção tributária prevista na legislação aplicável.</w:t>
      </w:r>
    </w:p>
    <w:p w14:paraId="757009F5" w14:textId="77777777" w:rsidR="00192390" w:rsidRPr="00192390" w:rsidRDefault="00192390" w:rsidP="00192390">
      <w:pPr>
        <w:jc w:val="both"/>
        <w:rPr>
          <w:sz w:val="24"/>
          <w:szCs w:val="24"/>
        </w:rPr>
      </w:pPr>
      <w:r w:rsidRPr="00192390">
        <w:rPr>
          <w:b/>
          <w:sz w:val="24"/>
          <w:szCs w:val="24"/>
        </w:rPr>
        <w:t>Parágrafo Sétimo</w:t>
      </w:r>
      <w:r w:rsidRPr="00192390">
        <w:rPr>
          <w:sz w:val="24"/>
          <w:szCs w:val="24"/>
        </w:rPr>
        <w:t xml:space="preserve"> - Independentemente do percentual de tributo inserido na planilha, quando houver, serão retidos na fonte, quando da realização do pagamento, os percentuais estabelecidos na legislação vigente.</w:t>
      </w:r>
    </w:p>
    <w:p w14:paraId="663B044C" w14:textId="77777777" w:rsidR="00192390" w:rsidRPr="00192390" w:rsidRDefault="00192390" w:rsidP="00192390">
      <w:pPr>
        <w:jc w:val="both"/>
        <w:rPr>
          <w:sz w:val="24"/>
          <w:szCs w:val="24"/>
        </w:rPr>
      </w:pPr>
      <w:r w:rsidRPr="00192390">
        <w:rPr>
          <w:b/>
          <w:sz w:val="24"/>
          <w:szCs w:val="24"/>
        </w:rPr>
        <w:t>Parágrafo Oitavo</w:t>
      </w:r>
      <w:r w:rsidRPr="00192390">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120C10A" w14:textId="77777777" w:rsidR="00192390" w:rsidRPr="00192390" w:rsidRDefault="00192390" w:rsidP="00192390">
      <w:pPr>
        <w:jc w:val="both"/>
        <w:rPr>
          <w:sz w:val="24"/>
          <w:szCs w:val="24"/>
        </w:rPr>
      </w:pPr>
      <w:r w:rsidRPr="00192390">
        <w:rPr>
          <w:b/>
          <w:sz w:val="24"/>
          <w:szCs w:val="24"/>
        </w:rPr>
        <w:t>Parágrafo Nono</w:t>
      </w:r>
      <w:r w:rsidRPr="00192390">
        <w:rPr>
          <w:sz w:val="24"/>
          <w:szCs w:val="24"/>
        </w:rPr>
        <w:t xml:space="preserve"> - A presente contratação não permite a antecipação de pagamento parcial ou total, conforme as regras previstas no presente tópico.</w:t>
      </w:r>
    </w:p>
    <w:p w14:paraId="609A3F8C"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1884D06E"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Primeiro </w:t>
      </w:r>
      <w:r w:rsidRPr="00192390">
        <w:rPr>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3A3CC07D"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Segundo </w:t>
      </w:r>
      <w:r w:rsidRPr="00192390">
        <w:rPr>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47B13B8C"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Terceiro </w:t>
      </w:r>
      <w:r w:rsidRPr="00192390">
        <w:rPr>
          <w:sz w:val="24"/>
          <w:szCs w:val="24"/>
        </w:rPr>
        <w:t>- Para as contratações decorrentes de despesas cujos valores não ultrapassem o limite de que trata o inciso II do art. 75 da Lei nº 14.133, de 2021, o prazo máximo para o recebimento definitivo será de até 07 (sete) dias úteis.</w:t>
      </w:r>
    </w:p>
    <w:p w14:paraId="75465647"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Quarto </w:t>
      </w:r>
      <w:r w:rsidRPr="00192390">
        <w:rPr>
          <w:sz w:val="24"/>
          <w:szCs w:val="24"/>
        </w:rPr>
        <w:t>- O prazo para recebimento definitivo poderá ser excepcionalmente prorrogado, de forma justificada, por igual período, quando houver necessidade de diligências para a aferição do atendimento das exigências contratuais.</w:t>
      </w:r>
    </w:p>
    <w:p w14:paraId="2668DBA1"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Quinto </w:t>
      </w:r>
      <w:r w:rsidRPr="00192390">
        <w:rPr>
          <w:sz w:val="24"/>
          <w:szCs w:val="24"/>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1FBE7074"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Sexto </w:t>
      </w:r>
      <w:r w:rsidRPr="00192390">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7ECD81F" w14:textId="77777777" w:rsidR="00192390" w:rsidRPr="00192390" w:rsidRDefault="00192390" w:rsidP="00192390">
      <w:pPr>
        <w:jc w:val="both"/>
        <w:rPr>
          <w:sz w:val="24"/>
          <w:szCs w:val="24"/>
        </w:rPr>
      </w:pPr>
      <w:r w:rsidRPr="00192390">
        <w:rPr>
          <w:b/>
          <w:sz w:val="24"/>
          <w:szCs w:val="24"/>
        </w:rPr>
        <w:t>Parágrafo Décimo</w:t>
      </w:r>
      <w:r w:rsidRPr="00192390">
        <w:rPr>
          <w:sz w:val="24"/>
          <w:szCs w:val="24"/>
        </w:rPr>
        <w:t xml:space="preserve"> </w:t>
      </w:r>
      <w:r w:rsidRPr="00192390">
        <w:rPr>
          <w:b/>
          <w:sz w:val="24"/>
          <w:szCs w:val="24"/>
        </w:rPr>
        <w:t xml:space="preserve">Sétimo </w:t>
      </w:r>
      <w:r w:rsidRPr="00192390">
        <w:rPr>
          <w:sz w:val="24"/>
          <w:szCs w:val="24"/>
        </w:rPr>
        <w:t>- O recebimento provisório ou definitivo não excluirá a responsabilidade civil pela solidez e pela segurança dos bens nem a responsabilidade ético-profissional pela perfeita execução do contrato.</w:t>
      </w:r>
    </w:p>
    <w:p w14:paraId="042C1021" w14:textId="77777777" w:rsidR="00192390" w:rsidRPr="00192390" w:rsidRDefault="00192390" w:rsidP="00192390">
      <w:pPr>
        <w:jc w:val="both"/>
        <w:rPr>
          <w:b/>
          <w:sz w:val="24"/>
          <w:szCs w:val="24"/>
        </w:rPr>
      </w:pPr>
    </w:p>
    <w:p w14:paraId="297386ED" w14:textId="77777777" w:rsidR="00192390" w:rsidRPr="00192390" w:rsidRDefault="00192390" w:rsidP="00192390">
      <w:pPr>
        <w:pStyle w:val="Corpodetexto"/>
        <w:jc w:val="both"/>
        <w:rPr>
          <w:sz w:val="24"/>
          <w:szCs w:val="24"/>
        </w:rPr>
      </w:pPr>
      <w:r w:rsidRPr="00192390">
        <w:rPr>
          <w:b/>
          <w:bCs/>
          <w:sz w:val="24"/>
          <w:szCs w:val="24"/>
        </w:rPr>
        <w:t xml:space="preserve">CLÁUSULA QUINTA – RECURSO FINANCEIRO </w:t>
      </w:r>
    </w:p>
    <w:p w14:paraId="500BE9C5" w14:textId="77777777" w:rsidR="00192390" w:rsidRPr="00192390" w:rsidRDefault="00192390" w:rsidP="00192390">
      <w:pPr>
        <w:pStyle w:val="Corpodetexto"/>
        <w:jc w:val="both"/>
        <w:rPr>
          <w:sz w:val="24"/>
          <w:szCs w:val="24"/>
        </w:rPr>
      </w:pPr>
      <w:r w:rsidRPr="00192390">
        <w:rPr>
          <w:sz w:val="24"/>
          <w:szCs w:val="24"/>
        </w:rPr>
        <w:t>As despesas decorrentes do presente Contrato serão efetuadas com a seguinte dotação orçamentária: P.T.: 14.310.12.361.0054.2.062, N.D.: 3390.30.</w:t>
      </w:r>
    </w:p>
    <w:p w14:paraId="741402D4" w14:textId="77777777" w:rsidR="00192390" w:rsidRPr="00192390" w:rsidRDefault="00192390" w:rsidP="00192390">
      <w:pPr>
        <w:pStyle w:val="Corpodetexto"/>
        <w:jc w:val="both"/>
        <w:rPr>
          <w:sz w:val="24"/>
          <w:szCs w:val="24"/>
        </w:rPr>
      </w:pPr>
    </w:p>
    <w:p w14:paraId="3EBD7E2B" w14:textId="77777777" w:rsidR="00192390" w:rsidRPr="00192390" w:rsidRDefault="00192390" w:rsidP="00192390">
      <w:pPr>
        <w:pStyle w:val="Corpodetexto"/>
        <w:jc w:val="both"/>
        <w:rPr>
          <w:b/>
          <w:bCs/>
          <w:sz w:val="24"/>
          <w:szCs w:val="24"/>
        </w:rPr>
      </w:pPr>
      <w:r w:rsidRPr="00192390">
        <w:rPr>
          <w:b/>
          <w:bCs/>
          <w:sz w:val="24"/>
          <w:szCs w:val="24"/>
        </w:rPr>
        <w:t>CLÁUSULA SEXTA – REAJUSTES DOS PREÇOS</w:t>
      </w:r>
    </w:p>
    <w:p w14:paraId="069E1AE8" w14:textId="77777777" w:rsidR="00192390" w:rsidRPr="00192390" w:rsidRDefault="00192390" w:rsidP="00192390">
      <w:pPr>
        <w:pStyle w:val="Corpodetexto"/>
        <w:jc w:val="both"/>
        <w:rPr>
          <w:bCs/>
          <w:sz w:val="24"/>
          <w:szCs w:val="24"/>
        </w:rPr>
      </w:pPr>
      <w:r w:rsidRPr="00192390">
        <w:rPr>
          <w:bCs/>
          <w:sz w:val="24"/>
          <w:szCs w:val="24"/>
        </w:rPr>
        <w:t>Os preços inicialmente contratados são fixos e irreajustáveis no prazo de um ano contado da data do orçamento estimado.</w:t>
      </w:r>
    </w:p>
    <w:p w14:paraId="7A7ADD3E" w14:textId="77777777" w:rsidR="00192390" w:rsidRPr="00192390" w:rsidRDefault="00192390" w:rsidP="00192390">
      <w:pPr>
        <w:pStyle w:val="Corpodetexto"/>
        <w:jc w:val="both"/>
        <w:rPr>
          <w:bCs/>
          <w:sz w:val="24"/>
          <w:szCs w:val="24"/>
        </w:rPr>
      </w:pPr>
    </w:p>
    <w:p w14:paraId="56867EBF" w14:textId="77777777" w:rsidR="00192390" w:rsidRPr="00192390" w:rsidRDefault="00192390" w:rsidP="00192390">
      <w:pPr>
        <w:pStyle w:val="Corpodetexto"/>
        <w:jc w:val="both"/>
        <w:rPr>
          <w:bCs/>
          <w:sz w:val="24"/>
          <w:szCs w:val="24"/>
        </w:rPr>
      </w:pPr>
      <w:r w:rsidRPr="00192390">
        <w:rPr>
          <w:b/>
          <w:bCs/>
          <w:sz w:val="24"/>
          <w:szCs w:val="24"/>
        </w:rPr>
        <w:t xml:space="preserve">Parágrafo Primeiro - </w:t>
      </w:r>
      <w:r w:rsidRPr="00192390">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0B93C88" w14:textId="77777777" w:rsidR="00192390" w:rsidRPr="00192390" w:rsidRDefault="00192390" w:rsidP="00192390">
      <w:pPr>
        <w:pStyle w:val="Corpodetexto"/>
        <w:jc w:val="both"/>
        <w:rPr>
          <w:bCs/>
          <w:sz w:val="24"/>
          <w:szCs w:val="24"/>
        </w:rPr>
      </w:pPr>
      <w:r w:rsidRPr="00192390">
        <w:rPr>
          <w:b/>
          <w:bCs/>
          <w:sz w:val="24"/>
          <w:szCs w:val="24"/>
        </w:rPr>
        <w:t xml:space="preserve">Parágrafo Segundo - </w:t>
      </w:r>
      <w:r w:rsidRPr="00192390">
        <w:rPr>
          <w:bCs/>
          <w:sz w:val="24"/>
          <w:szCs w:val="24"/>
        </w:rPr>
        <w:t>Nos reajustes subsequentes ao primeiro, o interregno mínimo de um ano será contado a partir dos efeitos financeiros do último reajuste.</w:t>
      </w:r>
    </w:p>
    <w:p w14:paraId="5D53EA65" w14:textId="77777777" w:rsidR="00192390" w:rsidRPr="00192390" w:rsidRDefault="00192390" w:rsidP="00192390">
      <w:pPr>
        <w:pStyle w:val="Corpodetexto"/>
        <w:jc w:val="both"/>
        <w:rPr>
          <w:bCs/>
          <w:sz w:val="24"/>
          <w:szCs w:val="24"/>
        </w:rPr>
      </w:pPr>
      <w:r w:rsidRPr="00192390">
        <w:rPr>
          <w:b/>
          <w:bCs/>
          <w:sz w:val="24"/>
          <w:szCs w:val="24"/>
        </w:rPr>
        <w:t xml:space="preserve">Parágrafo Terceiro - </w:t>
      </w:r>
      <w:r w:rsidRPr="00192390">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7541F59" w14:textId="77777777" w:rsidR="00192390" w:rsidRPr="00192390" w:rsidRDefault="00192390" w:rsidP="00192390">
      <w:pPr>
        <w:pStyle w:val="Corpodetexto"/>
        <w:jc w:val="both"/>
        <w:rPr>
          <w:bCs/>
          <w:sz w:val="24"/>
          <w:szCs w:val="24"/>
        </w:rPr>
      </w:pPr>
      <w:r w:rsidRPr="00192390">
        <w:rPr>
          <w:b/>
          <w:bCs/>
          <w:sz w:val="24"/>
          <w:szCs w:val="24"/>
        </w:rPr>
        <w:t xml:space="preserve">Parágrafo Quarto - </w:t>
      </w:r>
      <w:r w:rsidRPr="00192390">
        <w:rPr>
          <w:bCs/>
          <w:sz w:val="24"/>
          <w:szCs w:val="24"/>
        </w:rPr>
        <w:t>Nas aferições finais, o(s) índice(s) utilizado(s) para reajuste será(ão), obrigatoriamente, o(s) definitivo(s).</w:t>
      </w:r>
    </w:p>
    <w:p w14:paraId="71438BE5" w14:textId="77777777" w:rsidR="00192390" w:rsidRPr="00192390" w:rsidRDefault="00192390" w:rsidP="00192390">
      <w:pPr>
        <w:pStyle w:val="Corpodetexto"/>
        <w:jc w:val="both"/>
        <w:rPr>
          <w:bCs/>
          <w:sz w:val="24"/>
          <w:szCs w:val="24"/>
        </w:rPr>
      </w:pPr>
      <w:r w:rsidRPr="00192390">
        <w:rPr>
          <w:b/>
          <w:bCs/>
          <w:sz w:val="24"/>
          <w:szCs w:val="24"/>
        </w:rPr>
        <w:t xml:space="preserve">Parágrafo Quinto - </w:t>
      </w:r>
      <w:r w:rsidRPr="00192390">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475AC60E" w14:textId="77777777" w:rsidR="00192390" w:rsidRPr="00192390" w:rsidRDefault="00192390" w:rsidP="00192390">
      <w:pPr>
        <w:pStyle w:val="Corpodetexto"/>
        <w:jc w:val="both"/>
        <w:rPr>
          <w:bCs/>
          <w:sz w:val="24"/>
          <w:szCs w:val="24"/>
        </w:rPr>
      </w:pPr>
      <w:r w:rsidRPr="00192390">
        <w:rPr>
          <w:b/>
          <w:bCs/>
          <w:sz w:val="24"/>
          <w:szCs w:val="24"/>
        </w:rPr>
        <w:t xml:space="preserve">Parágrafo Sexto - </w:t>
      </w:r>
      <w:r w:rsidRPr="00192390">
        <w:rPr>
          <w:bCs/>
          <w:sz w:val="24"/>
          <w:szCs w:val="24"/>
        </w:rPr>
        <w:t xml:space="preserve">Na ausência de previsão legal quanto ao índice substituto, as partes elegerão novo índice oficial, para reajustamento do preço do valor remanescente, por meio de termo aditivo. </w:t>
      </w:r>
    </w:p>
    <w:p w14:paraId="006CD64A" w14:textId="77777777" w:rsidR="00192390" w:rsidRPr="00192390" w:rsidRDefault="00192390" w:rsidP="00192390">
      <w:pPr>
        <w:pStyle w:val="Corpodetexto"/>
        <w:jc w:val="both"/>
        <w:rPr>
          <w:bCs/>
          <w:sz w:val="24"/>
          <w:szCs w:val="24"/>
        </w:rPr>
      </w:pPr>
      <w:r w:rsidRPr="00192390">
        <w:rPr>
          <w:b/>
          <w:bCs/>
          <w:sz w:val="24"/>
          <w:szCs w:val="24"/>
        </w:rPr>
        <w:t xml:space="preserve">Parágrafo Sétimo - </w:t>
      </w:r>
      <w:r w:rsidRPr="00192390">
        <w:rPr>
          <w:bCs/>
          <w:sz w:val="24"/>
          <w:szCs w:val="24"/>
        </w:rPr>
        <w:t>O reajuste será realizado por apostilamento.</w:t>
      </w:r>
    </w:p>
    <w:p w14:paraId="6A658822" w14:textId="77777777" w:rsidR="00192390" w:rsidRPr="00192390" w:rsidRDefault="00192390" w:rsidP="00192390">
      <w:pPr>
        <w:pStyle w:val="Corpodetexto"/>
        <w:jc w:val="both"/>
        <w:rPr>
          <w:bCs/>
          <w:sz w:val="24"/>
          <w:szCs w:val="24"/>
        </w:rPr>
      </w:pPr>
    </w:p>
    <w:p w14:paraId="5424637B" w14:textId="77777777" w:rsidR="00192390" w:rsidRPr="00192390" w:rsidRDefault="00192390" w:rsidP="00192390">
      <w:pPr>
        <w:pStyle w:val="Corpodetexto"/>
        <w:jc w:val="both"/>
        <w:rPr>
          <w:sz w:val="24"/>
          <w:szCs w:val="24"/>
        </w:rPr>
      </w:pPr>
      <w:r w:rsidRPr="00192390">
        <w:rPr>
          <w:b/>
          <w:bCs/>
          <w:sz w:val="24"/>
          <w:szCs w:val="24"/>
        </w:rPr>
        <w:t>CLÁUSULA SÈTIMA – DA GESTÃO DA ATA DE REGISTRO DE PREÇOS E DO CONTRATO</w:t>
      </w:r>
    </w:p>
    <w:p w14:paraId="130956E7"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Serão gestoras da Ata de Registro de Preços, as Secretarias Municipais participantes da ata, conforme suas cotas partes, representadas por seus respectivos representantes, que serão indicados através de Portaria a ser publicada no órgão de imprensa oficial do Município, em momento oportuno. </w:t>
      </w:r>
    </w:p>
    <w:p w14:paraId="6857A100" w14:textId="77777777" w:rsidR="00192390" w:rsidRPr="00192390" w:rsidRDefault="00192390" w:rsidP="00192390">
      <w:pPr>
        <w:pStyle w:val="Contrato-Corpo"/>
        <w:rPr>
          <w:rFonts w:ascii="Times New Roman" w:hAnsi="Times New Roman" w:cs="Times New Roman"/>
          <w:bCs w:val="0"/>
          <w:color w:val="auto"/>
          <w:sz w:val="24"/>
          <w:szCs w:val="24"/>
        </w:rPr>
      </w:pPr>
    </w:p>
    <w:p w14:paraId="04C868FA"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 xml:space="preserve">Parágrafo Primeiro </w:t>
      </w:r>
      <w:r w:rsidRPr="00192390">
        <w:rPr>
          <w:rFonts w:ascii="Times New Roman" w:hAnsi="Times New Roman" w:cs="Times New Roman"/>
          <w:bCs w:val="0"/>
          <w:color w:val="auto"/>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176FE87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Segundo</w:t>
      </w:r>
      <w:r w:rsidRPr="00192390">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3B369039"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 xml:space="preserve">Parágrafo Terceiro </w:t>
      </w:r>
      <w:r w:rsidRPr="00192390">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3747B6DF"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Quarto</w:t>
      </w:r>
      <w:r w:rsidRPr="00192390">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53F4C8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lastRenderedPageBreak/>
        <w:t>Parágrafo Quinto</w:t>
      </w:r>
      <w:r w:rsidRPr="00192390">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78677D67"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Sexto</w:t>
      </w:r>
      <w:r w:rsidRPr="00192390">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542D89F"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Sétimo</w:t>
      </w:r>
      <w:r w:rsidRPr="00192390">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07D1D82"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Oitavo</w:t>
      </w:r>
      <w:r w:rsidRPr="00192390">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AE1E49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Nono</w:t>
      </w:r>
      <w:r w:rsidRPr="00192390">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70B189A"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 xml:space="preserve">Parágrafo Décimo </w:t>
      </w:r>
      <w:r w:rsidRPr="00192390">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FBB71B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Primeiro </w:t>
      </w:r>
      <w:r w:rsidRPr="00192390">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5061B92"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Segundo </w:t>
      </w:r>
      <w:r w:rsidRPr="00192390">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365CA2A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Terceiro </w:t>
      </w:r>
      <w:r w:rsidRPr="00192390">
        <w:rPr>
          <w:rFonts w:ascii="Times New Roman" w:hAnsi="Times New Roman" w:cs="Times New Roman"/>
          <w:bCs w:val="0"/>
          <w:color w:val="auto"/>
          <w:sz w:val="24"/>
          <w:szCs w:val="24"/>
        </w:rPr>
        <w:t>- O contratado deverá manter preposto aceito pela Administração para representá-lo na execução do contrato.</w:t>
      </w:r>
    </w:p>
    <w:p w14:paraId="1AD9C39B"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Quarto </w:t>
      </w:r>
      <w:r w:rsidRPr="00192390">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2F31D558"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 Quinto</w:t>
      </w:r>
      <w:r w:rsidRPr="00192390">
        <w:rPr>
          <w:rFonts w:ascii="Times New Roman" w:hAnsi="Times New Roman" w:cs="Times New Roman"/>
          <w:bCs w:val="0"/>
          <w:color w:val="auto"/>
          <w:sz w:val="24"/>
          <w:szCs w:val="24"/>
        </w:rPr>
        <w:t xml:space="preserve">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25D2681D"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Décimo</w:t>
      </w:r>
      <w:r w:rsidRPr="00192390">
        <w:rPr>
          <w:rFonts w:ascii="Times New Roman" w:hAnsi="Times New Roman" w:cs="Times New Roman"/>
          <w:bCs w:val="0"/>
          <w:color w:val="auto"/>
          <w:sz w:val="24"/>
          <w:szCs w:val="24"/>
        </w:rPr>
        <w:t xml:space="preserve"> </w:t>
      </w:r>
      <w:r w:rsidRPr="00192390">
        <w:rPr>
          <w:rFonts w:ascii="Times New Roman" w:hAnsi="Times New Roman" w:cs="Times New Roman"/>
          <w:b/>
          <w:bCs w:val="0"/>
          <w:color w:val="auto"/>
          <w:sz w:val="24"/>
          <w:szCs w:val="24"/>
        </w:rPr>
        <w:t xml:space="preserve">Sexto </w:t>
      </w:r>
      <w:r w:rsidRPr="00192390">
        <w:rPr>
          <w:rFonts w:ascii="Times New Roman" w:hAnsi="Times New Roman" w:cs="Times New Roman"/>
          <w:bCs w:val="0"/>
          <w:color w:val="auto"/>
          <w:sz w:val="24"/>
          <w:szCs w:val="24"/>
        </w:rPr>
        <w:t xml:space="preserve">-  Cabe aos gestores da Ata de Registro de Preços, conforme sua cota parte, as atribuições inerentes ao gerenciamento da Ata de Registro de Preços, particularmente quanto a: </w:t>
      </w:r>
    </w:p>
    <w:p w14:paraId="13F0DD88"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1 -  Providenciar a elaboração e publicação da Ata de Registro de Preços.</w:t>
      </w:r>
    </w:p>
    <w:p w14:paraId="1A6F5857"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2 – Verificar, antes de emitir a ordem de fornecimento, se há saldo orçamentário disponível para a execução;</w:t>
      </w:r>
    </w:p>
    <w:p w14:paraId="3C9CC258"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3 – Emitir a ordem de fornecimento, nos moldes do instrumento convocatório e seus anexos;</w:t>
      </w:r>
    </w:p>
    <w:p w14:paraId="64D88168"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lastRenderedPageBreak/>
        <w:t>4 – Solicitar à fiscalização que inicie os procedimentos de acompanhamento e fiscalização;</w:t>
      </w:r>
    </w:p>
    <w:p w14:paraId="60E97202"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5 – Encaminhar comunicações à CONTRATADA ou fornecer meios para que a fiscalização se comunique com a CONTRATADA;</w:t>
      </w:r>
    </w:p>
    <w:p w14:paraId="76C7A0E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6 – Solicitar a aplicação de sanções por descumprimento contratual;</w:t>
      </w:r>
    </w:p>
    <w:p w14:paraId="63748027"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7 – Requerer e/ou conceder ajustes, aditivos, suspensões, prorrogações ou supressões, na forma da legislação;</w:t>
      </w:r>
    </w:p>
    <w:p w14:paraId="076547E4"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8 – Solicitar o cancelamento e/ou cancelar o registro dos licitantes, nas hipóteses do instrumento convocatório e seus anexos, convocando os licitantes remanescentes registrados para substituí-los.</w:t>
      </w:r>
    </w:p>
    <w:p w14:paraId="5383A2A2"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9 – Solicitar a revogação e/ou revogar a ata de registro de preços, nas hipóteses do instrumento convocatório e da legislação aplicável;</w:t>
      </w:r>
    </w:p>
    <w:p w14:paraId="7C031284"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10 – Controlar os quantitativos máximos estipulado, respeitando as cotas dos participantes;</w:t>
      </w:r>
    </w:p>
    <w:p w14:paraId="1CEA40D9"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11 – Tomar demais medidas necessárias para a regularização de faltas ou eventuais problemas;</w:t>
      </w:r>
    </w:p>
    <w:p w14:paraId="61C6981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12 – O rol dos órgãos participantes, suas respectivas cotas e atribuições, constam no item 1, do Termo de Referência. </w:t>
      </w:r>
    </w:p>
    <w:p w14:paraId="1AC5098A"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140BB78C"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14 -  Conduzir eventuais procedimentos de alterações dos preços registrados para fins de adequação às novas condições de mercado, observada a legislação vigente e jurisprudência do TCU e do TCE/RJ;</w:t>
      </w:r>
    </w:p>
    <w:p w14:paraId="208D231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15-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18904A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60842A78" w14:textId="77777777" w:rsidR="00192390" w:rsidRPr="00192390" w:rsidRDefault="00192390" w:rsidP="00192390">
      <w:pPr>
        <w:pStyle w:val="Contrato-Corpo"/>
        <w:rPr>
          <w:rFonts w:ascii="Times New Roman" w:hAnsi="Times New Roman" w:cs="Times New Roman"/>
          <w:b/>
          <w:bCs w:val="0"/>
          <w:color w:val="auto"/>
          <w:sz w:val="24"/>
          <w:szCs w:val="24"/>
        </w:rPr>
      </w:pPr>
      <w:r w:rsidRPr="00192390">
        <w:rPr>
          <w:rFonts w:ascii="Times New Roman" w:hAnsi="Times New Roman" w:cs="Times New Roman"/>
          <w:b/>
          <w:bCs w:val="0"/>
          <w:color w:val="auto"/>
          <w:sz w:val="24"/>
          <w:szCs w:val="24"/>
        </w:rPr>
        <w:t>CLAUSULA OITAVA - FISCAIS DE CONTRATO</w:t>
      </w:r>
    </w:p>
    <w:p w14:paraId="495E397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3ECED448" w14:textId="77777777" w:rsidR="00192390" w:rsidRPr="00192390" w:rsidRDefault="00192390" w:rsidP="00192390">
      <w:pPr>
        <w:pStyle w:val="Contrato-Corpo"/>
        <w:rPr>
          <w:rFonts w:ascii="Times New Roman" w:hAnsi="Times New Roman" w:cs="Times New Roman"/>
          <w:bCs w:val="0"/>
          <w:color w:val="auto"/>
          <w:sz w:val="24"/>
          <w:szCs w:val="24"/>
        </w:rPr>
      </w:pPr>
    </w:p>
    <w:p w14:paraId="1FB2B064"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Primeiro</w:t>
      </w:r>
      <w:r w:rsidRPr="00192390">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2525A4D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Segundo</w:t>
      </w:r>
      <w:r w:rsidRPr="00192390">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0310AD8"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Terceiro</w:t>
      </w:r>
      <w:r w:rsidRPr="00192390">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6479D24A"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Quarto</w:t>
      </w:r>
      <w:r w:rsidRPr="00192390">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085483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Quinto</w:t>
      </w:r>
      <w:r w:rsidRPr="00192390">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0430059B"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lastRenderedPageBreak/>
        <w:t>Parágrafo Sexto</w:t>
      </w:r>
      <w:r w:rsidRPr="00192390">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153B173"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Sétimo</w:t>
      </w:r>
      <w:r w:rsidRPr="00192390">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42CB4DB6"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Oitavo</w:t>
      </w:r>
      <w:r w:rsidRPr="00192390">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0C711D28"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
          <w:bCs w:val="0"/>
          <w:color w:val="auto"/>
          <w:sz w:val="24"/>
          <w:szCs w:val="24"/>
        </w:rPr>
        <w:t>Parágrafo Nono</w:t>
      </w:r>
      <w:r w:rsidRPr="00192390">
        <w:rPr>
          <w:rFonts w:ascii="Times New Roman" w:hAnsi="Times New Roman" w:cs="Times New Roman"/>
          <w:bCs w:val="0"/>
          <w:color w:val="auto"/>
          <w:sz w:val="24"/>
          <w:szCs w:val="24"/>
        </w:rPr>
        <w:t xml:space="preserve"> - Além do disposto acima, a fiscalização contratual obedecerá às seguintes rotinas:</w:t>
      </w:r>
    </w:p>
    <w:p w14:paraId="6A78396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1 – Realizar os procedimentos de acompanhamento da execução do contrato;</w:t>
      </w:r>
    </w:p>
    <w:p w14:paraId="2140301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2 - Verificar pessoalmente e espontaneamente a execução do contrato, recebendo-os após sua conclusão;</w:t>
      </w:r>
    </w:p>
    <w:p w14:paraId="3682ABB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3 – Apurar ouvidorias, reclamações ou denúncias relativas à execução do contrato, inclusive anônimas;</w:t>
      </w:r>
    </w:p>
    <w:p w14:paraId="4E035E61"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4 – Receber e analisar os documentos emitidos pela CONTRATADA que são exigidos no instrumento convocatório e seus anexos;</w:t>
      </w:r>
    </w:p>
    <w:p w14:paraId="72489E94"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66F890D2"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6 – Verificar a quantidade, qualidade e conformidade dos bens;</w:t>
      </w:r>
    </w:p>
    <w:p w14:paraId="68D8A845"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5ABC530E"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8 – Atestar o recebimento definitivo dos objetos entregues em acordo com o instrumento convocatório e seus anexos.</w:t>
      </w:r>
    </w:p>
    <w:p w14:paraId="05CB20D2" w14:textId="77777777" w:rsidR="00192390" w:rsidRPr="00192390" w:rsidRDefault="00192390" w:rsidP="00192390">
      <w:pPr>
        <w:pStyle w:val="Contrato-Corpo"/>
        <w:rPr>
          <w:rFonts w:ascii="Times New Roman" w:hAnsi="Times New Roman" w:cs="Times New Roman"/>
          <w:bCs w:val="0"/>
          <w:color w:val="auto"/>
          <w:sz w:val="24"/>
          <w:szCs w:val="24"/>
        </w:rPr>
      </w:pPr>
      <w:r w:rsidRPr="00192390">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5CB6DEDF" w14:textId="77777777" w:rsidR="00192390" w:rsidRPr="00192390" w:rsidRDefault="00192390" w:rsidP="00192390">
      <w:pPr>
        <w:pStyle w:val="Contrato-Corpo"/>
        <w:rPr>
          <w:rFonts w:ascii="Times New Roman" w:hAnsi="Times New Roman" w:cs="Times New Roman"/>
          <w:b/>
          <w:color w:val="auto"/>
          <w:sz w:val="24"/>
          <w:szCs w:val="24"/>
        </w:rPr>
      </w:pPr>
    </w:p>
    <w:p w14:paraId="6E90EEE5" w14:textId="77777777" w:rsidR="00192390" w:rsidRPr="00192390" w:rsidRDefault="00192390" w:rsidP="00192390">
      <w:pPr>
        <w:pStyle w:val="Contrato-Corpo"/>
        <w:rPr>
          <w:rFonts w:ascii="Times New Roman" w:hAnsi="Times New Roman" w:cs="Times New Roman"/>
          <w:color w:val="auto"/>
          <w:sz w:val="24"/>
          <w:szCs w:val="24"/>
        </w:rPr>
      </w:pPr>
      <w:r w:rsidRPr="00192390">
        <w:rPr>
          <w:rFonts w:ascii="Times New Roman" w:hAnsi="Times New Roman" w:cs="Times New Roman"/>
          <w:b/>
          <w:color w:val="auto"/>
          <w:sz w:val="24"/>
          <w:szCs w:val="24"/>
        </w:rPr>
        <w:t xml:space="preserve">CLÁUSULA NONA - DIREITOS E RESPONSABILIDADES DAS PARTES </w:t>
      </w:r>
    </w:p>
    <w:p w14:paraId="4929B7E2" w14:textId="77777777" w:rsidR="00192390" w:rsidRPr="00192390" w:rsidRDefault="00192390" w:rsidP="00192390">
      <w:pPr>
        <w:pStyle w:val="Corpodetexto"/>
        <w:jc w:val="both"/>
        <w:rPr>
          <w:sz w:val="24"/>
          <w:szCs w:val="24"/>
        </w:rPr>
      </w:pPr>
      <w:r w:rsidRPr="00192390">
        <w:rPr>
          <w:sz w:val="24"/>
          <w:szCs w:val="24"/>
        </w:rPr>
        <w:t>Constituem direitos do CONTRATANTE receber o objeto deste Contrato nas condições avençadas e da CONTRATADA perceber o valor ajustado na forma e prazo convencionados.</w:t>
      </w:r>
    </w:p>
    <w:p w14:paraId="60803A22" w14:textId="77777777" w:rsidR="00192390" w:rsidRPr="00192390" w:rsidRDefault="00192390" w:rsidP="00192390">
      <w:pPr>
        <w:pStyle w:val="Corpodetexto"/>
        <w:jc w:val="both"/>
        <w:rPr>
          <w:sz w:val="24"/>
          <w:szCs w:val="24"/>
        </w:rPr>
      </w:pPr>
    </w:p>
    <w:p w14:paraId="32430CCF" w14:textId="77777777" w:rsidR="00192390" w:rsidRPr="00192390" w:rsidRDefault="00192390" w:rsidP="00192390">
      <w:pPr>
        <w:pStyle w:val="Corpodetexto"/>
        <w:jc w:val="both"/>
        <w:rPr>
          <w:sz w:val="24"/>
          <w:szCs w:val="24"/>
        </w:rPr>
      </w:pPr>
      <w:r w:rsidRPr="00192390">
        <w:rPr>
          <w:b/>
          <w:sz w:val="24"/>
          <w:szCs w:val="24"/>
        </w:rPr>
        <w:t>Parágrafo Primeiro -</w:t>
      </w:r>
      <w:r w:rsidRPr="00192390">
        <w:rPr>
          <w:sz w:val="24"/>
          <w:szCs w:val="24"/>
        </w:rPr>
        <w:t xml:space="preserve"> A Administração está sujeita às seguintes obrigações:</w:t>
      </w:r>
    </w:p>
    <w:p w14:paraId="514F2E99" w14:textId="77777777" w:rsidR="00192390" w:rsidRPr="00192390" w:rsidRDefault="00192390" w:rsidP="00192390">
      <w:pPr>
        <w:pStyle w:val="Corpodetexto"/>
        <w:jc w:val="both"/>
        <w:rPr>
          <w:sz w:val="24"/>
          <w:szCs w:val="24"/>
        </w:rPr>
      </w:pPr>
      <w:r w:rsidRPr="00192390">
        <w:rPr>
          <w:sz w:val="24"/>
          <w:szCs w:val="24"/>
        </w:rPr>
        <w:t>1 – Emitir a ordem de fornecimento e receber o objeto no prazo e condições estabelecidas no instrumento convocatório e seus anexos;</w:t>
      </w:r>
    </w:p>
    <w:p w14:paraId="65BB95C5" w14:textId="77777777" w:rsidR="00192390" w:rsidRPr="00192390" w:rsidRDefault="00192390" w:rsidP="00192390">
      <w:pPr>
        <w:pStyle w:val="Corpodetexto"/>
        <w:jc w:val="both"/>
        <w:rPr>
          <w:sz w:val="24"/>
          <w:szCs w:val="24"/>
        </w:rPr>
      </w:pPr>
      <w:r w:rsidRPr="00192390">
        <w:rPr>
          <w:sz w:val="24"/>
          <w:szCs w:val="24"/>
        </w:rPr>
        <w:t>2 – Verificar minuciosamente, no prazo fixado, a conformidade dos bens recebidos provisoriamente com as especificações constantes do instrumento convocatório e da proposta, para fins de aceitação e recebimento definitivo;</w:t>
      </w:r>
    </w:p>
    <w:p w14:paraId="686D9FE0" w14:textId="77777777" w:rsidR="00192390" w:rsidRPr="00192390" w:rsidRDefault="00192390" w:rsidP="00192390">
      <w:pPr>
        <w:pStyle w:val="Corpodetexto"/>
        <w:jc w:val="both"/>
        <w:rPr>
          <w:sz w:val="24"/>
          <w:szCs w:val="24"/>
        </w:rPr>
      </w:pPr>
      <w:r w:rsidRPr="00192390">
        <w:rPr>
          <w:sz w:val="24"/>
          <w:szCs w:val="24"/>
        </w:rPr>
        <w:t>3 – Comunicar à CONTRATADA, por escrito, sobre imperfeições, falhas ou irregularidades verificadas no objeto fornecido, para que seja substituído, reparado ou corrigido;</w:t>
      </w:r>
    </w:p>
    <w:p w14:paraId="509B3123" w14:textId="77777777" w:rsidR="00192390" w:rsidRPr="00192390" w:rsidRDefault="00192390" w:rsidP="00192390">
      <w:pPr>
        <w:pStyle w:val="Corpodetexto"/>
        <w:jc w:val="both"/>
        <w:rPr>
          <w:sz w:val="24"/>
          <w:szCs w:val="24"/>
        </w:rPr>
      </w:pPr>
      <w:r w:rsidRPr="00192390">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6CB8E09B" w14:textId="77777777" w:rsidR="00192390" w:rsidRPr="00192390" w:rsidRDefault="00192390" w:rsidP="00192390">
      <w:pPr>
        <w:pStyle w:val="Corpodetexto"/>
        <w:jc w:val="both"/>
        <w:rPr>
          <w:sz w:val="24"/>
          <w:szCs w:val="24"/>
        </w:rPr>
      </w:pPr>
      <w:r w:rsidRPr="00192390">
        <w:rPr>
          <w:sz w:val="24"/>
          <w:szCs w:val="24"/>
        </w:rPr>
        <w:t>5 – Efetuar o pagamento à CONTRATADA no valor correspondente aos bens entregues, no prazo e forma estabelecidos no instrumento convocatório e seus anexos.</w:t>
      </w:r>
    </w:p>
    <w:p w14:paraId="0B8D92CC" w14:textId="77777777" w:rsidR="00192390" w:rsidRPr="00192390" w:rsidRDefault="00192390" w:rsidP="00192390">
      <w:pPr>
        <w:pStyle w:val="Corpodetexto"/>
        <w:jc w:val="both"/>
        <w:rPr>
          <w:sz w:val="24"/>
          <w:szCs w:val="24"/>
        </w:rPr>
      </w:pPr>
      <w:r w:rsidRPr="00192390">
        <w:rPr>
          <w:sz w:val="24"/>
          <w:szCs w:val="24"/>
        </w:rPr>
        <w:t xml:space="preserve">6 – A Administração não responderá por quaisquer compromissos assumidos pela CONTRATADA com terceiros, ainda que vinculados à execução do presente, bem como por </w:t>
      </w:r>
      <w:r w:rsidRPr="00192390">
        <w:rPr>
          <w:sz w:val="24"/>
          <w:szCs w:val="24"/>
        </w:rPr>
        <w:lastRenderedPageBreak/>
        <w:t>qualquer dano causado a terceiros em decorrência de ato da CONTRATADA, de seus empregados, prepostos ou subordinados</w:t>
      </w:r>
    </w:p>
    <w:p w14:paraId="51455295" w14:textId="77777777" w:rsidR="00192390" w:rsidRPr="00192390" w:rsidRDefault="00192390" w:rsidP="00192390">
      <w:pPr>
        <w:pStyle w:val="Corpodetexto"/>
        <w:jc w:val="both"/>
        <w:rPr>
          <w:sz w:val="24"/>
          <w:szCs w:val="24"/>
        </w:rPr>
      </w:pPr>
      <w:r w:rsidRPr="00192390">
        <w:rPr>
          <w:b/>
          <w:sz w:val="24"/>
          <w:szCs w:val="24"/>
        </w:rPr>
        <w:t xml:space="preserve">Parágrafo Segundo - </w:t>
      </w:r>
      <w:r w:rsidRPr="00192390">
        <w:rPr>
          <w:sz w:val="24"/>
          <w:szCs w:val="24"/>
        </w:rPr>
        <w:t>A CONTRATADA deve cumprir todas as obrigações constantes no instrumento convocatório, seus anexos e sua proposta, assumindo como exclusivamente seus os riscos e as despesas decorrentes da boa execução do objeto e, ainda:</w:t>
      </w:r>
    </w:p>
    <w:p w14:paraId="6B7DF9FD" w14:textId="77777777" w:rsidR="00192390" w:rsidRPr="00192390" w:rsidRDefault="00192390" w:rsidP="00192390">
      <w:pPr>
        <w:pStyle w:val="Corpodetexto"/>
        <w:jc w:val="both"/>
        <w:rPr>
          <w:sz w:val="24"/>
          <w:szCs w:val="24"/>
        </w:rPr>
      </w:pPr>
      <w:r w:rsidRPr="00192390">
        <w:rPr>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5AEC5346" w14:textId="77777777" w:rsidR="00192390" w:rsidRPr="00192390" w:rsidRDefault="00192390" w:rsidP="00192390">
      <w:pPr>
        <w:pStyle w:val="Corpodetexto"/>
        <w:jc w:val="both"/>
        <w:rPr>
          <w:sz w:val="24"/>
          <w:szCs w:val="24"/>
        </w:rPr>
      </w:pPr>
      <w:r w:rsidRPr="00192390">
        <w:rPr>
          <w:sz w:val="24"/>
          <w:szCs w:val="24"/>
        </w:rPr>
        <w:t>2 – Responsabilizar-se pelos vícios e danos decorrentes do objeto, de acordo com o Código de Defesa do Consumidor (Lei nº 8.078/1990);</w:t>
      </w:r>
    </w:p>
    <w:p w14:paraId="374381B7" w14:textId="77777777" w:rsidR="00192390" w:rsidRPr="00192390" w:rsidRDefault="00192390" w:rsidP="00192390">
      <w:pPr>
        <w:pStyle w:val="Corpodetexto"/>
        <w:jc w:val="both"/>
        <w:rPr>
          <w:sz w:val="24"/>
          <w:szCs w:val="24"/>
        </w:rPr>
      </w:pPr>
      <w:r w:rsidRPr="00192390">
        <w:rPr>
          <w:sz w:val="24"/>
          <w:szCs w:val="24"/>
        </w:rPr>
        <w:t>3 – Substituir, reparar ou corrigir, em até 24(vinte e quatro) horas, o objeto com avarias ou defeitos;</w:t>
      </w:r>
    </w:p>
    <w:p w14:paraId="33D428CA" w14:textId="77777777" w:rsidR="00192390" w:rsidRPr="00192390" w:rsidRDefault="00192390" w:rsidP="00192390">
      <w:pPr>
        <w:pStyle w:val="Corpodetexto"/>
        <w:jc w:val="both"/>
        <w:rPr>
          <w:sz w:val="24"/>
          <w:szCs w:val="24"/>
        </w:rPr>
      </w:pPr>
      <w:r w:rsidRPr="00192390">
        <w:rPr>
          <w:sz w:val="24"/>
          <w:szCs w:val="24"/>
        </w:rPr>
        <w:t>4 – Comunicar à Administração, com antecedência mínima de 24 (vinte e quatro) horas que antecede a data da entrega, os motivos que impossibilitem o cumprimento do prazo previsto, com a devida comprovação;</w:t>
      </w:r>
    </w:p>
    <w:p w14:paraId="6D2DA905" w14:textId="77777777" w:rsidR="00192390" w:rsidRPr="00192390" w:rsidRDefault="00192390" w:rsidP="00192390">
      <w:pPr>
        <w:pStyle w:val="Corpodetexto"/>
        <w:jc w:val="both"/>
        <w:rPr>
          <w:sz w:val="24"/>
          <w:szCs w:val="24"/>
        </w:rPr>
      </w:pPr>
      <w:r w:rsidRPr="00192390">
        <w:rPr>
          <w:sz w:val="24"/>
          <w:szCs w:val="24"/>
        </w:rPr>
        <w:t>5 – Manter, durante toda a execução do contrato, em compatibilidade com as obrigações assumidas, todas as condições de habilitação e qualificação exigidas na licitação;</w:t>
      </w:r>
    </w:p>
    <w:p w14:paraId="0BBA0447" w14:textId="77777777" w:rsidR="00192390" w:rsidRPr="00192390" w:rsidRDefault="00192390" w:rsidP="00192390">
      <w:pPr>
        <w:pStyle w:val="Corpodetexto"/>
        <w:jc w:val="both"/>
        <w:rPr>
          <w:sz w:val="24"/>
          <w:szCs w:val="24"/>
        </w:rPr>
      </w:pPr>
      <w:r w:rsidRPr="00192390">
        <w:rPr>
          <w:sz w:val="24"/>
          <w:szCs w:val="24"/>
        </w:rPr>
        <w:t>6 – Indicar preposto para representá-la durante a execução do contrato;</w:t>
      </w:r>
    </w:p>
    <w:p w14:paraId="7A42DB26" w14:textId="77777777" w:rsidR="00192390" w:rsidRPr="00192390" w:rsidRDefault="00192390" w:rsidP="00192390">
      <w:pPr>
        <w:pStyle w:val="Corpodetexto"/>
        <w:jc w:val="both"/>
        <w:rPr>
          <w:sz w:val="24"/>
          <w:szCs w:val="24"/>
        </w:rPr>
      </w:pPr>
      <w:r w:rsidRPr="00192390">
        <w:rPr>
          <w:sz w:val="24"/>
          <w:szCs w:val="24"/>
        </w:rPr>
        <w:t>7 – Comunicar à Administração sobre qualquer alteração no endereço, conta bancária ou outros dados necessários para recebimento de correspondência, enquanto perdurar os efeitos da contratação;</w:t>
      </w:r>
    </w:p>
    <w:p w14:paraId="71DE4C52" w14:textId="77777777" w:rsidR="00192390" w:rsidRPr="00192390" w:rsidRDefault="00192390" w:rsidP="00192390">
      <w:pPr>
        <w:pStyle w:val="Corpodetexto"/>
        <w:jc w:val="both"/>
        <w:rPr>
          <w:sz w:val="24"/>
          <w:szCs w:val="24"/>
        </w:rPr>
      </w:pPr>
      <w:r w:rsidRPr="00192390">
        <w:rPr>
          <w:sz w:val="24"/>
          <w:szCs w:val="24"/>
        </w:rPr>
        <w:t>8 – Receber as comunicações da Administração e respondê-las ou atendê-las nos prazos específicos constantes da comunicação;</w:t>
      </w:r>
    </w:p>
    <w:p w14:paraId="7822C804" w14:textId="77777777" w:rsidR="00192390" w:rsidRPr="00192390" w:rsidRDefault="00192390" w:rsidP="00192390">
      <w:pPr>
        <w:pStyle w:val="Corpodetexto"/>
        <w:jc w:val="both"/>
        <w:rPr>
          <w:sz w:val="24"/>
          <w:szCs w:val="24"/>
        </w:rPr>
      </w:pPr>
      <w:r w:rsidRPr="00192390">
        <w:rPr>
          <w:sz w:val="24"/>
          <w:szCs w:val="24"/>
        </w:rPr>
        <w:t>9 – Arcar com todas as despesas diretas e indiretas decorrentes do objeto, tais como tributos, encargos sociais e trabalhistas, transporte, depósito e entrega dos objetos.</w:t>
      </w:r>
    </w:p>
    <w:p w14:paraId="696046C0" w14:textId="77777777" w:rsidR="00192390" w:rsidRPr="00192390" w:rsidRDefault="00192390" w:rsidP="00192390">
      <w:pPr>
        <w:pStyle w:val="Corpodetexto"/>
        <w:jc w:val="both"/>
        <w:rPr>
          <w:sz w:val="24"/>
          <w:szCs w:val="24"/>
        </w:rPr>
      </w:pPr>
      <w:r w:rsidRPr="00192390">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D8712FC" w14:textId="77777777" w:rsidR="00192390" w:rsidRPr="00192390" w:rsidRDefault="00192390" w:rsidP="00192390">
      <w:pPr>
        <w:pStyle w:val="Corpodetexto"/>
        <w:jc w:val="both"/>
        <w:rPr>
          <w:sz w:val="24"/>
          <w:szCs w:val="24"/>
        </w:rPr>
      </w:pPr>
      <w:r w:rsidRPr="00192390">
        <w:rPr>
          <w:sz w:val="24"/>
          <w:szCs w:val="24"/>
        </w:rPr>
        <w:t>11 - Em caso de desistência do fornecimento, a CONTRATADA deverá comunicar à Administração, com prazo de 30 (trinta) dias corridos, devendo cumprir eventuais ordens de execução emitidas nesse prazo.</w:t>
      </w:r>
    </w:p>
    <w:p w14:paraId="31F02238" w14:textId="77777777" w:rsidR="00192390" w:rsidRPr="00192390" w:rsidRDefault="00192390" w:rsidP="00192390">
      <w:pPr>
        <w:pStyle w:val="Corpodetexto"/>
        <w:jc w:val="both"/>
        <w:rPr>
          <w:sz w:val="24"/>
          <w:szCs w:val="24"/>
        </w:rPr>
      </w:pPr>
      <w:r w:rsidRPr="00192390">
        <w:rPr>
          <w:sz w:val="24"/>
          <w:szCs w:val="24"/>
        </w:rPr>
        <w:t>12 – Adotar todas e quaisquer providências que forem necessárias, para assegurar a entrega dos produtos.</w:t>
      </w:r>
    </w:p>
    <w:p w14:paraId="645D7B8F" w14:textId="77777777" w:rsidR="00192390" w:rsidRPr="00192390" w:rsidRDefault="00192390" w:rsidP="00192390">
      <w:pPr>
        <w:pStyle w:val="Corpodetexto"/>
        <w:jc w:val="both"/>
        <w:rPr>
          <w:sz w:val="24"/>
          <w:szCs w:val="24"/>
        </w:rPr>
      </w:pPr>
      <w:r w:rsidRPr="00192390">
        <w:rPr>
          <w:sz w:val="24"/>
          <w:szCs w:val="24"/>
        </w:rPr>
        <w:t>13 – Recolher os resíduos e embalagens dos produtos no setor requisitante, após solicitação do gestor ou fiscal do contrato, em conformidade com o Art. 33, da Lei 12.305, de 02 de Agosto de 2010, devendo providenciar o descarte ecológico de tais embalagens.</w:t>
      </w:r>
    </w:p>
    <w:p w14:paraId="715A0625" w14:textId="77777777" w:rsidR="00192390" w:rsidRPr="00192390" w:rsidRDefault="00192390" w:rsidP="00192390">
      <w:pPr>
        <w:pStyle w:val="Corpodetexto"/>
        <w:jc w:val="both"/>
        <w:rPr>
          <w:sz w:val="24"/>
          <w:szCs w:val="24"/>
        </w:rPr>
      </w:pPr>
      <w:r w:rsidRPr="00192390">
        <w:rPr>
          <w:sz w:val="24"/>
          <w:szCs w:val="24"/>
        </w:rPr>
        <w:t>14 – Apresentar, no momento da assinatura contratual, Planilha de Composição de Custos, bem como Declaração de que os produtos são devidamente licenciados pelos órgãos ambientais de controle e possuem selo INMETRO.</w:t>
      </w:r>
    </w:p>
    <w:p w14:paraId="25AABA8B" w14:textId="77777777" w:rsidR="00192390" w:rsidRPr="00192390" w:rsidRDefault="00192390" w:rsidP="00192390">
      <w:pPr>
        <w:pStyle w:val="Corpodetexto"/>
        <w:jc w:val="both"/>
        <w:rPr>
          <w:sz w:val="24"/>
          <w:szCs w:val="24"/>
        </w:rPr>
      </w:pPr>
    </w:p>
    <w:p w14:paraId="21C33F23" w14:textId="77777777" w:rsidR="00192390" w:rsidRPr="00192390" w:rsidRDefault="00192390" w:rsidP="00192390">
      <w:pPr>
        <w:pStyle w:val="Corpodetexto"/>
        <w:jc w:val="both"/>
        <w:rPr>
          <w:b/>
          <w:bCs/>
          <w:sz w:val="24"/>
          <w:szCs w:val="24"/>
        </w:rPr>
      </w:pPr>
      <w:r w:rsidRPr="00192390">
        <w:rPr>
          <w:b/>
          <w:bCs/>
          <w:sz w:val="24"/>
          <w:szCs w:val="24"/>
        </w:rPr>
        <w:t xml:space="preserve">CLÁUSULA DÉCIMA – GARANTIA DE EXECUÇÃO </w:t>
      </w:r>
    </w:p>
    <w:p w14:paraId="5A59F6FB" w14:textId="77777777" w:rsidR="00192390" w:rsidRPr="00192390" w:rsidRDefault="00192390" w:rsidP="00192390">
      <w:pPr>
        <w:pStyle w:val="Corpodetexto"/>
        <w:jc w:val="both"/>
        <w:rPr>
          <w:bCs/>
          <w:sz w:val="24"/>
          <w:szCs w:val="24"/>
        </w:rPr>
      </w:pPr>
      <w:r w:rsidRPr="00192390">
        <w:rPr>
          <w:bCs/>
          <w:sz w:val="24"/>
          <w:szCs w:val="24"/>
        </w:rPr>
        <w:t>Não haverá exigência de garantia contratual da execução.</w:t>
      </w:r>
    </w:p>
    <w:p w14:paraId="4864F025" w14:textId="77777777" w:rsidR="00192390" w:rsidRPr="00192390" w:rsidRDefault="00192390" w:rsidP="00192390">
      <w:pPr>
        <w:pStyle w:val="Corpodetexto"/>
        <w:jc w:val="both"/>
        <w:rPr>
          <w:b/>
          <w:bCs/>
          <w:sz w:val="24"/>
          <w:szCs w:val="24"/>
        </w:rPr>
      </w:pPr>
    </w:p>
    <w:p w14:paraId="635DAA09" w14:textId="77777777" w:rsidR="00192390" w:rsidRPr="00192390" w:rsidRDefault="00192390" w:rsidP="00192390">
      <w:pPr>
        <w:pStyle w:val="Corpodetexto"/>
        <w:jc w:val="both"/>
        <w:rPr>
          <w:sz w:val="24"/>
          <w:szCs w:val="24"/>
        </w:rPr>
      </w:pPr>
      <w:r w:rsidRPr="00192390">
        <w:rPr>
          <w:b/>
          <w:bCs/>
          <w:sz w:val="24"/>
          <w:szCs w:val="24"/>
        </w:rPr>
        <w:t xml:space="preserve">CLAUSULA DÉCIMA PRIMEIRA - SANÇÕES ADMINISTRATIVAS PARA O CASO DE INADIMPLEMENTO CONTRATUAL </w:t>
      </w:r>
    </w:p>
    <w:p w14:paraId="1B50F902" w14:textId="77777777" w:rsidR="00192390" w:rsidRPr="00192390" w:rsidRDefault="00192390" w:rsidP="00192390">
      <w:pPr>
        <w:pStyle w:val="Corpodetexto"/>
        <w:jc w:val="both"/>
        <w:rPr>
          <w:bCs/>
          <w:sz w:val="24"/>
          <w:szCs w:val="24"/>
        </w:rPr>
      </w:pPr>
      <w:r w:rsidRPr="00192390">
        <w:rPr>
          <w:bCs/>
          <w:sz w:val="24"/>
          <w:szCs w:val="24"/>
        </w:rPr>
        <w:t>Comete infração administrativa, nos termos da Lei nº 14.133, de 2021, o contratado que:</w:t>
      </w:r>
    </w:p>
    <w:p w14:paraId="0C6D7E1F" w14:textId="77777777" w:rsidR="00192390" w:rsidRPr="00192390" w:rsidRDefault="00192390" w:rsidP="00192390">
      <w:pPr>
        <w:pStyle w:val="Corpodetexto"/>
        <w:jc w:val="both"/>
        <w:rPr>
          <w:bCs/>
          <w:sz w:val="24"/>
          <w:szCs w:val="24"/>
        </w:rPr>
      </w:pPr>
      <w:r w:rsidRPr="00192390">
        <w:rPr>
          <w:bCs/>
          <w:sz w:val="24"/>
          <w:szCs w:val="24"/>
        </w:rPr>
        <w:t>a)</w:t>
      </w:r>
      <w:r w:rsidRPr="00192390">
        <w:rPr>
          <w:bCs/>
          <w:sz w:val="24"/>
          <w:szCs w:val="24"/>
        </w:rPr>
        <w:tab/>
        <w:t>der causa à inexecução parcial do contrato;</w:t>
      </w:r>
    </w:p>
    <w:p w14:paraId="5F8C2E2C" w14:textId="77777777" w:rsidR="00192390" w:rsidRPr="00192390" w:rsidRDefault="00192390" w:rsidP="00192390">
      <w:pPr>
        <w:pStyle w:val="Corpodetexto"/>
        <w:jc w:val="both"/>
        <w:rPr>
          <w:bCs/>
          <w:sz w:val="24"/>
          <w:szCs w:val="24"/>
        </w:rPr>
      </w:pPr>
      <w:r w:rsidRPr="00192390">
        <w:rPr>
          <w:bCs/>
          <w:sz w:val="24"/>
          <w:szCs w:val="24"/>
        </w:rPr>
        <w:t>b)</w:t>
      </w:r>
      <w:r w:rsidRPr="00192390">
        <w:rPr>
          <w:bCs/>
          <w:sz w:val="24"/>
          <w:szCs w:val="24"/>
        </w:rPr>
        <w:tab/>
        <w:t>der causa à inexecução parcial do contrato que cause grave dano à Administração ou ao funcionamento dos serviços públicos ou ao interesse coletivo;</w:t>
      </w:r>
    </w:p>
    <w:p w14:paraId="1FD42FB1" w14:textId="77777777" w:rsidR="00192390" w:rsidRPr="00192390" w:rsidRDefault="00192390" w:rsidP="00192390">
      <w:pPr>
        <w:pStyle w:val="Corpodetexto"/>
        <w:jc w:val="both"/>
        <w:rPr>
          <w:bCs/>
          <w:sz w:val="24"/>
          <w:szCs w:val="24"/>
        </w:rPr>
      </w:pPr>
      <w:r w:rsidRPr="00192390">
        <w:rPr>
          <w:bCs/>
          <w:sz w:val="24"/>
          <w:szCs w:val="24"/>
        </w:rPr>
        <w:lastRenderedPageBreak/>
        <w:t>c)</w:t>
      </w:r>
      <w:r w:rsidRPr="00192390">
        <w:rPr>
          <w:bCs/>
          <w:sz w:val="24"/>
          <w:szCs w:val="24"/>
        </w:rPr>
        <w:tab/>
        <w:t>der causa à inexecução total do contrato;</w:t>
      </w:r>
    </w:p>
    <w:p w14:paraId="2A366DBF" w14:textId="77777777" w:rsidR="00192390" w:rsidRPr="00192390" w:rsidRDefault="00192390" w:rsidP="00192390">
      <w:pPr>
        <w:pStyle w:val="Corpodetexto"/>
        <w:jc w:val="both"/>
        <w:rPr>
          <w:bCs/>
          <w:sz w:val="24"/>
          <w:szCs w:val="24"/>
        </w:rPr>
      </w:pPr>
      <w:r w:rsidRPr="00192390">
        <w:rPr>
          <w:bCs/>
          <w:sz w:val="24"/>
          <w:szCs w:val="24"/>
        </w:rPr>
        <w:t>d)</w:t>
      </w:r>
      <w:r w:rsidRPr="00192390">
        <w:rPr>
          <w:bCs/>
          <w:sz w:val="24"/>
          <w:szCs w:val="24"/>
        </w:rPr>
        <w:tab/>
        <w:t>ensejar o retardamento da execução ou da entrega do objeto da contratação sem motivo justificado;</w:t>
      </w:r>
    </w:p>
    <w:p w14:paraId="051D0711" w14:textId="77777777" w:rsidR="00192390" w:rsidRPr="00192390" w:rsidRDefault="00192390" w:rsidP="00192390">
      <w:pPr>
        <w:pStyle w:val="Corpodetexto"/>
        <w:jc w:val="both"/>
        <w:rPr>
          <w:bCs/>
          <w:sz w:val="24"/>
          <w:szCs w:val="24"/>
        </w:rPr>
      </w:pPr>
      <w:r w:rsidRPr="00192390">
        <w:rPr>
          <w:bCs/>
          <w:sz w:val="24"/>
          <w:szCs w:val="24"/>
        </w:rPr>
        <w:t>e)</w:t>
      </w:r>
      <w:r w:rsidRPr="00192390">
        <w:rPr>
          <w:bCs/>
          <w:sz w:val="24"/>
          <w:szCs w:val="24"/>
        </w:rPr>
        <w:tab/>
        <w:t>apresentar documentação falsa ou prestar declaração falsa durante a execução do contrato;</w:t>
      </w:r>
    </w:p>
    <w:p w14:paraId="45A4C003" w14:textId="77777777" w:rsidR="00192390" w:rsidRPr="00192390" w:rsidRDefault="00192390" w:rsidP="00192390">
      <w:pPr>
        <w:pStyle w:val="Corpodetexto"/>
        <w:jc w:val="both"/>
        <w:rPr>
          <w:bCs/>
          <w:sz w:val="24"/>
          <w:szCs w:val="24"/>
        </w:rPr>
      </w:pPr>
      <w:r w:rsidRPr="00192390">
        <w:rPr>
          <w:bCs/>
          <w:sz w:val="24"/>
          <w:szCs w:val="24"/>
        </w:rPr>
        <w:t>f)</w:t>
      </w:r>
      <w:r w:rsidRPr="00192390">
        <w:rPr>
          <w:bCs/>
          <w:sz w:val="24"/>
          <w:szCs w:val="24"/>
        </w:rPr>
        <w:tab/>
        <w:t>praticar ato fraudulento na execução do contrato;</w:t>
      </w:r>
    </w:p>
    <w:p w14:paraId="5C670CB4" w14:textId="77777777" w:rsidR="00192390" w:rsidRPr="00192390" w:rsidRDefault="00192390" w:rsidP="00192390">
      <w:pPr>
        <w:pStyle w:val="Corpodetexto"/>
        <w:jc w:val="both"/>
        <w:rPr>
          <w:bCs/>
          <w:sz w:val="24"/>
          <w:szCs w:val="24"/>
        </w:rPr>
      </w:pPr>
      <w:r w:rsidRPr="00192390">
        <w:rPr>
          <w:bCs/>
          <w:sz w:val="24"/>
          <w:szCs w:val="24"/>
        </w:rPr>
        <w:t>g)</w:t>
      </w:r>
      <w:r w:rsidRPr="00192390">
        <w:rPr>
          <w:bCs/>
          <w:sz w:val="24"/>
          <w:szCs w:val="24"/>
        </w:rPr>
        <w:tab/>
        <w:t>comportar-se de modo inidôneo ou cometer fraude de qualquer natureza;</w:t>
      </w:r>
    </w:p>
    <w:p w14:paraId="785F3885" w14:textId="77777777" w:rsidR="00192390" w:rsidRPr="00192390" w:rsidRDefault="00192390" w:rsidP="00192390">
      <w:pPr>
        <w:pStyle w:val="Corpodetexto"/>
        <w:jc w:val="both"/>
        <w:rPr>
          <w:bCs/>
          <w:sz w:val="24"/>
          <w:szCs w:val="24"/>
        </w:rPr>
      </w:pPr>
      <w:r w:rsidRPr="00192390">
        <w:rPr>
          <w:bCs/>
          <w:sz w:val="24"/>
          <w:szCs w:val="24"/>
        </w:rPr>
        <w:t>h)</w:t>
      </w:r>
      <w:r w:rsidRPr="00192390">
        <w:rPr>
          <w:bCs/>
          <w:sz w:val="24"/>
          <w:szCs w:val="24"/>
        </w:rPr>
        <w:tab/>
        <w:t>praticar ato lesivo previsto no art. 5º da Lei nº 12.846, de 1º de agosto de 2013.</w:t>
      </w:r>
    </w:p>
    <w:p w14:paraId="78082C11" w14:textId="77777777" w:rsidR="00192390" w:rsidRPr="00192390" w:rsidRDefault="00192390" w:rsidP="00192390">
      <w:pPr>
        <w:pStyle w:val="Corpodetexto"/>
        <w:jc w:val="both"/>
        <w:rPr>
          <w:bCs/>
          <w:sz w:val="24"/>
          <w:szCs w:val="24"/>
        </w:rPr>
      </w:pPr>
    </w:p>
    <w:p w14:paraId="6C8F7BCA" w14:textId="77777777" w:rsidR="00192390" w:rsidRPr="00192390" w:rsidRDefault="00192390" w:rsidP="00192390">
      <w:pPr>
        <w:pStyle w:val="Corpodetexto"/>
        <w:jc w:val="both"/>
        <w:rPr>
          <w:bCs/>
          <w:sz w:val="24"/>
          <w:szCs w:val="24"/>
        </w:rPr>
      </w:pPr>
      <w:r w:rsidRPr="00192390">
        <w:rPr>
          <w:b/>
          <w:bCs/>
          <w:sz w:val="24"/>
          <w:szCs w:val="24"/>
        </w:rPr>
        <w:t xml:space="preserve">Parágrafo Primeiro - </w:t>
      </w:r>
      <w:r w:rsidRPr="00192390">
        <w:rPr>
          <w:bCs/>
          <w:sz w:val="24"/>
          <w:szCs w:val="24"/>
        </w:rPr>
        <w:t>Serão aplicadas ao contratado que incorrer nas infrações acima descritas as seguintes sanções:</w:t>
      </w:r>
    </w:p>
    <w:p w14:paraId="578CD8B6" w14:textId="77777777" w:rsidR="00192390" w:rsidRPr="00192390" w:rsidRDefault="00192390" w:rsidP="00192390">
      <w:pPr>
        <w:pStyle w:val="Corpodetexto"/>
        <w:jc w:val="both"/>
        <w:rPr>
          <w:bCs/>
          <w:sz w:val="24"/>
          <w:szCs w:val="24"/>
        </w:rPr>
      </w:pPr>
      <w:r w:rsidRPr="00192390">
        <w:rPr>
          <w:bCs/>
          <w:sz w:val="24"/>
          <w:szCs w:val="24"/>
        </w:rPr>
        <w:t>i.</w:t>
      </w:r>
      <w:r w:rsidRPr="00192390">
        <w:rPr>
          <w:bCs/>
          <w:sz w:val="24"/>
          <w:szCs w:val="24"/>
        </w:rPr>
        <w:tab/>
        <w:t>Advertência, quando o contratado der causa à inexecução parcial do contrato, sempre que não se justificar a imposição de penalidade mais grave (art. 156, §2º, da Lei nº 14.133, de 2021);</w:t>
      </w:r>
    </w:p>
    <w:p w14:paraId="5162A059" w14:textId="77777777" w:rsidR="00192390" w:rsidRPr="00192390" w:rsidRDefault="00192390" w:rsidP="00192390">
      <w:pPr>
        <w:pStyle w:val="Corpodetexto"/>
        <w:jc w:val="both"/>
        <w:rPr>
          <w:bCs/>
          <w:sz w:val="24"/>
          <w:szCs w:val="24"/>
        </w:rPr>
      </w:pPr>
      <w:r w:rsidRPr="00192390">
        <w:rPr>
          <w:bCs/>
          <w:sz w:val="24"/>
          <w:szCs w:val="24"/>
        </w:rPr>
        <w:t>ii.</w:t>
      </w:r>
      <w:r w:rsidRPr="00192390">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4FAE5531" w14:textId="77777777" w:rsidR="00192390" w:rsidRPr="00192390" w:rsidRDefault="00192390" w:rsidP="00192390">
      <w:pPr>
        <w:pStyle w:val="Corpodetexto"/>
        <w:jc w:val="both"/>
        <w:rPr>
          <w:bCs/>
          <w:sz w:val="24"/>
          <w:szCs w:val="24"/>
        </w:rPr>
      </w:pPr>
      <w:r w:rsidRPr="00192390">
        <w:rPr>
          <w:bCs/>
          <w:sz w:val="24"/>
          <w:szCs w:val="24"/>
        </w:rPr>
        <w:t>iii.</w:t>
      </w:r>
      <w:r w:rsidRPr="00192390">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E0710FD" w14:textId="77777777" w:rsidR="00192390" w:rsidRPr="00192390" w:rsidRDefault="00192390" w:rsidP="00192390">
      <w:pPr>
        <w:pStyle w:val="Corpodetexto"/>
        <w:jc w:val="both"/>
        <w:rPr>
          <w:bCs/>
          <w:sz w:val="24"/>
          <w:szCs w:val="24"/>
        </w:rPr>
      </w:pPr>
      <w:r w:rsidRPr="00192390">
        <w:rPr>
          <w:bCs/>
          <w:sz w:val="24"/>
          <w:szCs w:val="24"/>
        </w:rPr>
        <w:t>iv.</w:t>
      </w:r>
      <w:r w:rsidRPr="00192390">
        <w:rPr>
          <w:bCs/>
          <w:sz w:val="24"/>
          <w:szCs w:val="24"/>
        </w:rPr>
        <w:tab/>
        <w:t>Multa:</w:t>
      </w:r>
    </w:p>
    <w:p w14:paraId="2023B219" w14:textId="77777777" w:rsidR="00192390" w:rsidRPr="00192390" w:rsidRDefault="00192390" w:rsidP="003D1085">
      <w:pPr>
        <w:pStyle w:val="Corpodetexto"/>
        <w:numPr>
          <w:ilvl w:val="0"/>
          <w:numId w:val="58"/>
        </w:numPr>
        <w:suppressAutoHyphens/>
        <w:jc w:val="both"/>
        <w:rPr>
          <w:bCs/>
          <w:sz w:val="24"/>
          <w:szCs w:val="24"/>
        </w:rPr>
      </w:pPr>
      <w:r w:rsidRPr="00192390">
        <w:rPr>
          <w:bCs/>
          <w:sz w:val="24"/>
          <w:szCs w:val="24"/>
        </w:rPr>
        <w:t>Moratória de 0,5 % (cinco décimos por cento) por dia de atraso injustificado sobre o valor da parcela inadimplida, até o limite de 20 (vinte) dias</w:t>
      </w:r>
    </w:p>
    <w:p w14:paraId="14742A0C" w14:textId="77777777" w:rsidR="00192390" w:rsidRPr="00192390" w:rsidRDefault="00192390" w:rsidP="003D1085">
      <w:pPr>
        <w:pStyle w:val="PargrafodaLista"/>
        <w:numPr>
          <w:ilvl w:val="2"/>
          <w:numId w:val="58"/>
        </w:numPr>
        <w:ind w:left="1418"/>
        <w:contextualSpacing/>
        <w:jc w:val="both"/>
        <w:rPr>
          <w:bCs/>
          <w:color w:val="auto"/>
        </w:rPr>
      </w:pPr>
      <w:r w:rsidRPr="00192390">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477DD458" w14:textId="77777777" w:rsidR="00192390" w:rsidRPr="00192390" w:rsidRDefault="00192390" w:rsidP="003D1085">
      <w:pPr>
        <w:pStyle w:val="Corpodetexto"/>
        <w:numPr>
          <w:ilvl w:val="0"/>
          <w:numId w:val="58"/>
        </w:numPr>
        <w:suppressAutoHyphens/>
        <w:jc w:val="both"/>
        <w:rPr>
          <w:bCs/>
          <w:sz w:val="24"/>
          <w:szCs w:val="24"/>
          <w:lang w:eastAsia="zh-CN"/>
        </w:rPr>
      </w:pPr>
      <w:r w:rsidRPr="00192390">
        <w:rPr>
          <w:bCs/>
          <w:sz w:val="24"/>
          <w:szCs w:val="24"/>
        </w:rPr>
        <w:t xml:space="preserve">Compensatória, para as infrações descritas nas alíneas “e” a “h” do caput, de 0,5% a 30% do valor do Contrato. </w:t>
      </w:r>
    </w:p>
    <w:p w14:paraId="41480079" w14:textId="77777777" w:rsidR="00192390" w:rsidRPr="00192390" w:rsidRDefault="00192390" w:rsidP="003D1085">
      <w:pPr>
        <w:pStyle w:val="Corpodetexto"/>
        <w:numPr>
          <w:ilvl w:val="0"/>
          <w:numId w:val="58"/>
        </w:numPr>
        <w:suppressAutoHyphens/>
        <w:jc w:val="both"/>
        <w:rPr>
          <w:bCs/>
          <w:sz w:val="24"/>
          <w:szCs w:val="24"/>
        </w:rPr>
      </w:pPr>
      <w:r w:rsidRPr="00192390">
        <w:rPr>
          <w:bCs/>
          <w:sz w:val="24"/>
          <w:szCs w:val="24"/>
        </w:rPr>
        <w:t xml:space="preserve">Compensatória, para a inexecução total do contrato prevista na alínea “c” do caput, de 15% do valor do Contrato. </w:t>
      </w:r>
    </w:p>
    <w:p w14:paraId="0246E6E5" w14:textId="77777777" w:rsidR="00192390" w:rsidRPr="00192390" w:rsidRDefault="00192390" w:rsidP="003D1085">
      <w:pPr>
        <w:pStyle w:val="Corpodetexto"/>
        <w:numPr>
          <w:ilvl w:val="0"/>
          <w:numId w:val="58"/>
        </w:numPr>
        <w:suppressAutoHyphens/>
        <w:jc w:val="both"/>
        <w:rPr>
          <w:bCs/>
          <w:sz w:val="24"/>
          <w:szCs w:val="24"/>
        </w:rPr>
      </w:pPr>
      <w:r w:rsidRPr="00192390">
        <w:rPr>
          <w:bCs/>
          <w:sz w:val="24"/>
          <w:szCs w:val="24"/>
        </w:rPr>
        <w:t xml:space="preserve">Para infração descrita na alínea “b” do caput, a multa será de 15% do valor do Contrato. </w:t>
      </w:r>
    </w:p>
    <w:p w14:paraId="751496DC" w14:textId="77777777" w:rsidR="00192390" w:rsidRPr="00192390" w:rsidRDefault="00192390" w:rsidP="003D1085">
      <w:pPr>
        <w:pStyle w:val="Corpodetexto"/>
        <w:numPr>
          <w:ilvl w:val="0"/>
          <w:numId w:val="58"/>
        </w:numPr>
        <w:suppressAutoHyphens/>
        <w:jc w:val="both"/>
        <w:rPr>
          <w:bCs/>
          <w:sz w:val="24"/>
          <w:szCs w:val="24"/>
        </w:rPr>
      </w:pPr>
      <w:r w:rsidRPr="00192390">
        <w:rPr>
          <w:bCs/>
          <w:sz w:val="24"/>
          <w:szCs w:val="24"/>
        </w:rPr>
        <w:t xml:space="preserve">Para infrações descritas na alínea “d” do caput, a multa será de 0,5% a 10% do valor do Contrato. </w:t>
      </w:r>
    </w:p>
    <w:p w14:paraId="31EC748E" w14:textId="77777777" w:rsidR="00192390" w:rsidRPr="00192390" w:rsidRDefault="00192390" w:rsidP="003D1085">
      <w:pPr>
        <w:pStyle w:val="Corpodetexto"/>
        <w:numPr>
          <w:ilvl w:val="0"/>
          <w:numId w:val="58"/>
        </w:numPr>
        <w:suppressAutoHyphens/>
        <w:jc w:val="both"/>
        <w:rPr>
          <w:bCs/>
          <w:sz w:val="24"/>
          <w:szCs w:val="24"/>
        </w:rPr>
      </w:pPr>
      <w:r w:rsidRPr="00192390">
        <w:rPr>
          <w:bCs/>
          <w:sz w:val="24"/>
          <w:szCs w:val="24"/>
        </w:rPr>
        <w:t>Para a infração descrita na alínea “a” do caput, a multa será de 05% a 15% do valor do Contrato, ressalvadas as seguintes infrações</w:t>
      </w:r>
    </w:p>
    <w:p w14:paraId="57403517" w14:textId="77777777" w:rsidR="00192390" w:rsidRPr="00192390" w:rsidRDefault="00192390" w:rsidP="00192390">
      <w:pPr>
        <w:pStyle w:val="Corpodetexto"/>
        <w:ind w:left="720"/>
        <w:jc w:val="both"/>
        <w:rPr>
          <w:bCs/>
          <w:sz w:val="24"/>
          <w:szCs w:val="24"/>
        </w:rPr>
      </w:pPr>
    </w:p>
    <w:p w14:paraId="55419476" w14:textId="77777777" w:rsidR="00192390" w:rsidRPr="00192390" w:rsidRDefault="00192390" w:rsidP="00192390">
      <w:pPr>
        <w:pStyle w:val="Corpodetexto"/>
        <w:jc w:val="both"/>
        <w:rPr>
          <w:bCs/>
          <w:sz w:val="24"/>
          <w:szCs w:val="24"/>
        </w:rPr>
      </w:pPr>
      <w:r w:rsidRPr="00192390">
        <w:rPr>
          <w:b/>
          <w:bCs/>
          <w:sz w:val="24"/>
          <w:szCs w:val="24"/>
        </w:rPr>
        <w:t>Parágrafo Segundo -</w:t>
      </w:r>
      <w:r w:rsidRPr="00192390">
        <w:rPr>
          <w:bCs/>
          <w:sz w:val="24"/>
          <w:szCs w:val="24"/>
        </w:rPr>
        <w:t>A aplicação das sanções previstas neste Contrato não exclui, em hipótese alguma, a obrigação de reparação integral do dano causado ao Contratante (art. 156, §9º, da Lei nº 14.133, de 2021)</w:t>
      </w:r>
    </w:p>
    <w:p w14:paraId="4FE95C4A" w14:textId="77777777" w:rsidR="00192390" w:rsidRPr="00192390" w:rsidRDefault="00192390" w:rsidP="00192390">
      <w:pPr>
        <w:pStyle w:val="Corpodetexto"/>
        <w:jc w:val="both"/>
        <w:rPr>
          <w:bCs/>
          <w:sz w:val="24"/>
          <w:szCs w:val="24"/>
        </w:rPr>
      </w:pPr>
      <w:r w:rsidRPr="00192390">
        <w:rPr>
          <w:b/>
          <w:bCs/>
          <w:sz w:val="24"/>
          <w:szCs w:val="24"/>
        </w:rPr>
        <w:t xml:space="preserve">Parágrafo Terceiro - </w:t>
      </w:r>
      <w:r w:rsidRPr="00192390">
        <w:rPr>
          <w:bCs/>
          <w:sz w:val="24"/>
          <w:szCs w:val="24"/>
        </w:rPr>
        <w:t>Todas as sanções previstas neste Contrato poderão ser aplicadas cumulativamente com a multa (art. 156, §7º, da Lei nº 14.133, de 2021).</w:t>
      </w:r>
    </w:p>
    <w:p w14:paraId="46867287" w14:textId="77777777" w:rsidR="00192390" w:rsidRPr="00192390" w:rsidRDefault="00192390" w:rsidP="00192390">
      <w:pPr>
        <w:pStyle w:val="Corpodetexto"/>
        <w:jc w:val="both"/>
        <w:rPr>
          <w:bCs/>
          <w:sz w:val="24"/>
          <w:szCs w:val="24"/>
        </w:rPr>
      </w:pPr>
      <w:r w:rsidRPr="00192390">
        <w:rPr>
          <w:b/>
          <w:bCs/>
          <w:sz w:val="24"/>
          <w:szCs w:val="24"/>
        </w:rPr>
        <w:t xml:space="preserve">Parágrafo Quarto - </w:t>
      </w:r>
      <w:r w:rsidRPr="00192390">
        <w:rPr>
          <w:bCs/>
          <w:sz w:val="24"/>
          <w:szCs w:val="24"/>
        </w:rPr>
        <w:t>Antes da aplicação da multa será facultada a defesa do interessado no prazo de 15 (quinze) dias úteis, contado da data de sua intimação (art. 157, da Lei nº 14.133, de 2021)</w:t>
      </w:r>
    </w:p>
    <w:p w14:paraId="2EE4713F" w14:textId="77777777" w:rsidR="00192390" w:rsidRPr="00192390" w:rsidRDefault="00192390" w:rsidP="00192390">
      <w:pPr>
        <w:pStyle w:val="Corpodetexto"/>
        <w:jc w:val="both"/>
        <w:rPr>
          <w:bCs/>
          <w:sz w:val="24"/>
          <w:szCs w:val="24"/>
        </w:rPr>
      </w:pPr>
      <w:r w:rsidRPr="00192390">
        <w:rPr>
          <w:b/>
          <w:bCs/>
          <w:sz w:val="24"/>
          <w:szCs w:val="24"/>
        </w:rPr>
        <w:t xml:space="preserve">Parágrafo Quinto - </w:t>
      </w:r>
      <w:r w:rsidRPr="00192390">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CD94D50" w14:textId="77777777" w:rsidR="00192390" w:rsidRPr="00192390" w:rsidRDefault="00192390" w:rsidP="00192390">
      <w:pPr>
        <w:pStyle w:val="Corpodetexto"/>
        <w:jc w:val="both"/>
        <w:rPr>
          <w:bCs/>
          <w:sz w:val="24"/>
          <w:szCs w:val="24"/>
        </w:rPr>
      </w:pPr>
      <w:r w:rsidRPr="00192390">
        <w:rPr>
          <w:b/>
          <w:bCs/>
          <w:sz w:val="24"/>
          <w:szCs w:val="24"/>
        </w:rPr>
        <w:t xml:space="preserve">Parágrafo Sexto - </w:t>
      </w:r>
      <w:r w:rsidRPr="00192390">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0777BE39" w14:textId="77777777" w:rsidR="00192390" w:rsidRPr="00192390" w:rsidRDefault="00192390" w:rsidP="00192390">
      <w:pPr>
        <w:pStyle w:val="Corpodetexto"/>
        <w:jc w:val="both"/>
        <w:rPr>
          <w:bCs/>
          <w:sz w:val="24"/>
          <w:szCs w:val="24"/>
        </w:rPr>
      </w:pPr>
      <w:r w:rsidRPr="00192390">
        <w:rPr>
          <w:b/>
          <w:bCs/>
          <w:sz w:val="24"/>
          <w:szCs w:val="24"/>
        </w:rPr>
        <w:lastRenderedPageBreak/>
        <w:t xml:space="preserve">Parágrafo Sétimo - </w:t>
      </w:r>
      <w:r w:rsidRPr="00192390">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7C9411D" w14:textId="77777777" w:rsidR="00192390" w:rsidRPr="00192390" w:rsidRDefault="00192390" w:rsidP="00192390">
      <w:pPr>
        <w:pStyle w:val="Corpodetexto"/>
        <w:jc w:val="both"/>
        <w:rPr>
          <w:bCs/>
          <w:sz w:val="24"/>
          <w:szCs w:val="24"/>
        </w:rPr>
      </w:pPr>
      <w:r w:rsidRPr="00192390">
        <w:rPr>
          <w:b/>
          <w:bCs/>
          <w:sz w:val="24"/>
          <w:szCs w:val="24"/>
        </w:rPr>
        <w:t xml:space="preserve">Parágrafo Oitavo - </w:t>
      </w:r>
      <w:r w:rsidRPr="00192390">
        <w:rPr>
          <w:bCs/>
          <w:sz w:val="24"/>
          <w:szCs w:val="24"/>
        </w:rPr>
        <w:t>Na aplicação das sanções serão considerados (art. 156, §1º, da Lei nº 14.133, de 2021):</w:t>
      </w:r>
    </w:p>
    <w:p w14:paraId="1ED3B60D" w14:textId="77777777" w:rsidR="00192390" w:rsidRPr="00192390" w:rsidRDefault="00192390" w:rsidP="00192390">
      <w:pPr>
        <w:pStyle w:val="Corpodetexto"/>
        <w:jc w:val="both"/>
        <w:rPr>
          <w:bCs/>
          <w:sz w:val="24"/>
          <w:szCs w:val="24"/>
        </w:rPr>
      </w:pPr>
      <w:r w:rsidRPr="00192390">
        <w:rPr>
          <w:bCs/>
          <w:sz w:val="24"/>
          <w:szCs w:val="24"/>
        </w:rPr>
        <w:t>a)</w:t>
      </w:r>
      <w:r w:rsidRPr="00192390">
        <w:rPr>
          <w:bCs/>
          <w:sz w:val="24"/>
          <w:szCs w:val="24"/>
        </w:rPr>
        <w:tab/>
        <w:t>a natureza e a gravidade da infração cometida;</w:t>
      </w:r>
    </w:p>
    <w:p w14:paraId="3AFBD342" w14:textId="77777777" w:rsidR="00192390" w:rsidRPr="00192390" w:rsidRDefault="00192390" w:rsidP="00192390">
      <w:pPr>
        <w:pStyle w:val="Corpodetexto"/>
        <w:jc w:val="both"/>
        <w:rPr>
          <w:bCs/>
          <w:sz w:val="24"/>
          <w:szCs w:val="24"/>
        </w:rPr>
      </w:pPr>
      <w:r w:rsidRPr="00192390">
        <w:rPr>
          <w:bCs/>
          <w:sz w:val="24"/>
          <w:szCs w:val="24"/>
        </w:rPr>
        <w:t>b)</w:t>
      </w:r>
      <w:r w:rsidRPr="00192390">
        <w:rPr>
          <w:bCs/>
          <w:sz w:val="24"/>
          <w:szCs w:val="24"/>
        </w:rPr>
        <w:tab/>
        <w:t>as peculiaridades do caso concreto;</w:t>
      </w:r>
    </w:p>
    <w:p w14:paraId="69E47034" w14:textId="77777777" w:rsidR="00192390" w:rsidRPr="00192390" w:rsidRDefault="00192390" w:rsidP="00192390">
      <w:pPr>
        <w:pStyle w:val="Corpodetexto"/>
        <w:jc w:val="both"/>
        <w:rPr>
          <w:bCs/>
          <w:sz w:val="24"/>
          <w:szCs w:val="24"/>
        </w:rPr>
      </w:pPr>
      <w:r w:rsidRPr="00192390">
        <w:rPr>
          <w:bCs/>
          <w:sz w:val="24"/>
          <w:szCs w:val="24"/>
        </w:rPr>
        <w:t>c)</w:t>
      </w:r>
      <w:r w:rsidRPr="00192390">
        <w:rPr>
          <w:bCs/>
          <w:sz w:val="24"/>
          <w:szCs w:val="24"/>
        </w:rPr>
        <w:tab/>
        <w:t>as circunstâncias agravantes ou atenuantes;</w:t>
      </w:r>
    </w:p>
    <w:p w14:paraId="7BB163F0" w14:textId="77777777" w:rsidR="00192390" w:rsidRPr="00192390" w:rsidRDefault="00192390" w:rsidP="00192390">
      <w:pPr>
        <w:pStyle w:val="Corpodetexto"/>
        <w:jc w:val="both"/>
        <w:rPr>
          <w:bCs/>
          <w:sz w:val="24"/>
          <w:szCs w:val="24"/>
        </w:rPr>
      </w:pPr>
      <w:r w:rsidRPr="00192390">
        <w:rPr>
          <w:bCs/>
          <w:sz w:val="24"/>
          <w:szCs w:val="24"/>
        </w:rPr>
        <w:t>d)</w:t>
      </w:r>
      <w:r w:rsidRPr="00192390">
        <w:rPr>
          <w:bCs/>
          <w:sz w:val="24"/>
          <w:szCs w:val="24"/>
        </w:rPr>
        <w:tab/>
        <w:t>os danos que dela provierem para o Contratante;</w:t>
      </w:r>
    </w:p>
    <w:p w14:paraId="5F53E15A" w14:textId="77777777" w:rsidR="00192390" w:rsidRPr="00192390" w:rsidRDefault="00192390" w:rsidP="00192390">
      <w:pPr>
        <w:pStyle w:val="Corpodetexto"/>
        <w:jc w:val="both"/>
        <w:rPr>
          <w:bCs/>
          <w:sz w:val="24"/>
          <w:szCs w:val="24"/>
        </w:rPr>
      </w:pPr>
      <w:r w:rsidRPr="00192390">
        <w:rPr>
          <w:bCs/>
          <w:sz w:val="24"/>
          <w:szCs w:val="24"/>
        </w:rPr>
        <w:t>e)</w:t>
      </w:r>
      <w:r w:rsidRPr="00192390">
        <w:rPr>
          <w:bCs/>
          <w:sz w:val="24"/>
          <w:szCs w:val="24"/>
        </w:rPr>
        <w:tab/>
        <w:t>a implantação ou o aperfeiçoamento de programa de integridade, conforme normas e orientações dos órgãos de controle.</w:t>
      </w:r>
    </w:p>
    <w:p w14:paraId="2FF91A94" w14:textId="77777777" w:rsidR="00192390" w:rsidRPr="00192390" w:rsidRDefault="00192390" w:rsidP="00192390">
      <w:pPr>
        <w:pStyle w:val="Corpodetexto"/>
        <w:jc w:val="both"/>
        <w:rPr>
          <w:bCs/>
          <w:sz w:val="24"/>
          <w:szCs w:val="24"/>
        </w:rPr>
      </w:pPr>
      <w:r w:rsidRPr="00192390">
        <w:rPr>
          <w:b/>
          <w:bCs/>
          <w:sz w:val="24"/>
          <w:szCs w:val="24"/>
        </w:rPr>
        <w:t xml:space="preserve">Parágrafo Nono - </w:t>
      </w:r>
      <w:r w:rsidRPr="00192390">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27D744A" w14:textId="77777777" w:rsidR="00192390" w:rsidRPr="00192390" w:rsidRDefault="00192390" w:rsidP="00192390">
      <w:pPr>
        <w:pStyle w:val="Corpodetexto"/>
        <w:jc w:val="both"/>
        <w:rPr>
          <w:bCs/>
          <w:sz w:val="24"/>
          <w:szCs w:val="24"/>
        </w:rPr>
      </w:pPr>
      <w:r w:rsidRPr="00192390">
        <w:rPr>
          <w:b/>
          <w:bCs/>
          <w:sz w:val="24"/>
          <w:szCs w:val="24"/>
        </w:rPr>
        <w:t xml:space="preserve">Parágrafo Décimo - </w:t>
      </w:r>
      <w:r w:rsidRPr="00192390">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1E2EA2A" w14:textId="77777777" w:rsidR="00192390" w:rsidRPr="00192390" w:rsidRDefault="00192390" w:rsidP="00192390">
      <w:pPr>
        <w:pStyle w:val="Corpodetexto"/>
        <w:jc w:val="both"/>
        <w:rPr>
          <w:bCs/>
          <w:sz w:val="24"/>
          <w:szCs w:val="24"/>
        </w:rPr>
      </w:pPr>
      <w:r w:rsidRPr="00192390">
        <w:rPr>
          <w:b/>
          <w:bCs/>
          <w:sz w:val="24"/>
          <w:szCs w:val="24"/>
        </w:rPr>
        <w:t>Parágrafo Décimo Primeiro -</w:t>
      </w:r>
      <w:r w:rsidRPr="00192390">
        <w:rPr>
          <w:bCs/>
          <w:sz w:val="24"/>
          <w:szCs w:val="24"/>
        </w:rPr>
        <w:t xml:space="preserve"> As sanções de impedimento de licitar e contratar e declaração de inidoneidade para licitar ou contratar são passíveis de reabilitação na forma do art. 163 da Lei nº 14.133/21.</w:t>
      </w:r>
    </w:p>
    <w:p w14:paraId="193E1857" w14:textId="77777777" w:rsidR="00192390" w:rsidRPr="00192390" w:rsidRDefault="00192390" w:rsidP="00192390">
      <w:pPr>
        <w:pStyle w:val="Corpodetexto"/>
        <w:jc w:val="both"/>
        <w:rPr>
          <w:bCs/>
          <w:sz w:val="24"/>
          <w:szCs w:val="24"/>
        </w:rPr>
      </w:pPr>
      <w:r w:rsidRPr="00192390">
        <w:rPr>
          <w:b/>
          <w:bCs/>
          <w:sz w:val="24"/>
          <w:szCs w:val="24"/>
        </w:rPr>
        <w:t xml:space="preserve">Parágrafo Décimo Segundo - </w:t>
      </w:r>
      <w:r w:rsidRPr="00192390">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E388C3B" w14:textId="77777777" w:rsidR="00192390" w:rsidRPr="00192390" w:rsidRDefault="00192390" w:rsidP="00192390">
      <w:pPr>
        <w:pStyle w:val="Corpodetexto"/>
        <w:jc w:val="both"/>
        <w:rPr>
          <w:bCs/>
          <w:sz w:val="24"/>
          <w:szCs w:val="24"/>
        </w:rPr>
      </w:pPr>
    </w:p>
    <w:p w14:paraId="5A68B056" w14:textId="77777777" w:rsidR="00192390" w:rsidRPr="00192390" w:rsidRDefault="00192390" w:rsidP="00192390">
      <w:pPr>
        <w:pStyle w:val="Corpodetexto"/>
        <w:jc w:val="both"/>
        <w:rPr>
          <w:sz w:val="24"/>
          <w:szCs w:val="24"/>
        </w:rPr>
      </w:pPr>
      <w:r w:rsidRPr="00192390">
        <w:rPr>
          <w:b/>
          <w:bCs/>
          <w:sz w:val="24"/>
          <w:szCs w:val="24"/>
        </w:rPr>
        <w:t xml:space="preserve">CLÁUSULA DÉCIMA SEGUNDA – DAS ALTERAÇÕES </w:t>
      </w:r>
    </w:p>
    <w:p w14:paraId="7D41CBA6" w14:textId="77777777" w:rsidR="00192390" w:rsidRPr="00192390" w:rsidRDefault="00192390" w:rsidP="00192390">
      <w:pPr>
        <w:pStyle w:val="Corpodetexto"/>
        <w:jc w:val="both"/>
        <w:rPr>
          <w:sz w:val="24"/>
          <w:szCs w:val="24"/>
        </w:rPr>
      </w:pPr>
      <w:r w:rsidRPr="00192390">
        <w:rPr>
          <w:sz w:val="24"/>
          <w:szCs w:val="24"/>
        </w:rPr>
        <w:t>Eventuais alterações contratuais reger-se-ão pela disciplina dos arts. 124 e seguintes da Lei nº 14.133, de 2021.</w:t>
      </w:r>
    </w:p>
    <w:p w14:paraId="602E9B89" w14:textId="77777777" w:rsidR="00192390" w:rsidRPr="00192390" w:rsidRDefault="00192390" w:rsidP="00192390">
      <w:pPr>
        <w:pStyle w:val="Corpodetexto"/>
        <w:jc w:val="both"/>
        <w:rPr>
          <w:b/>
          <w:sz w:val="24"/>
          <w:szCs w:val="24"/>
        </w:rPr>
      </w:pPr>
    </w:p>
    <w:p w14:paraId="7711B6E6" w14:textId="77777777" w:rsidR="00192390" w:rsidRPr="00192390" w:rsidRDefault="00192390" w:rsidP="00192390">
      <w:pPr>
        <w:pStyle w:val="Corpodetexto"/>
        <w:jc w:val="both"/>
        <w:rPr>
          <w:sz w:val="24"/>
          <w:szCs w:val="24"/>
        </w:rPr>
      </w:pPr>
      <w:r w:rsidRPr="00192390">
        <w:rPr>
          <w:b/>
          <w:sz w:val="24"/>
          <w:szCs w:val="24"/>
        </w:rPr>
        <w:t xml:space="preserve">Parágrafo Único - </w:t>
      </w:r>
      <w:r w:rsidRPr="00192390">
        <w:rPr>
          <w:sz w:val="24"/>
          <w:szCs w:val="24"/>
        </w:rPr>
        <w:t>Fica vedado efetuar acréscimos nos quantitativos estabelecidos na ata de registro de preços</w:t>
      </w:r>
    </w:p>
    <w:p w14:paraId="7DA2977A" w14:textId="77777777" w:rsidR="00192390" w:rsidRPr="00192390" w:rsidRDefault="00192390" w:rsidP="00192390">
      <w:pPr>
        <w:pStyle w:val="Corpodetexto"/>
        <w:jc w:val="both"/>
        <w:rPr>
          <w:b/>
          <w:bCs/>
          <w:sz w:val="24"/>
          <w:szCs w:val="24"/>
        </w:rPr>
      </w:pPr>
    </w:p>
    <w:p w14:paraId="619A2252" w14:textId="77777777" w:rsidR="00192390" w:rsidRPr="00192390" w:rsidRDefault="00192390" w:rsidP="00192390">
      <w:pPr>
        <w:pStyle w:val="Corpodetexto"/>
        <w:jc w:val="both"/>
        <w:rPr>
          <w:sz w:val="24"/>
          <w:szCs w:val="24"/>
        </w:rPr>
      </w:pPr>
      <w:r w:rsidRPr="00192390">
        <w:rPr>
          <w:b/>
          <w:bCs/>
          <w:sz w:val="24"/>
          <w:szCs w:val="24"/>
        </w:rPr>
        <w:t xml:space="preserve">CLÁUSULA DÉCIMA SEGUNDA - </w:t>
      </w:r>
      <w:r w:rsidRPr="00192390">
        <w:rPr>
          <w:b/>
          <w:sz w:val="24"/>
          <w:szCs w:val="24"/>
        </w:rPr>
        <w:t xml:space="preserve">DA EXTINÇÃO CONTRATUAL </w:t>
      </w:r>
    </w:p>
    <w:p w14:paraId="71239F7E" w14:textId="77777777" w:rsidR="00192390" w:rsidRPr="00192390" w:rsidRDefault="00192390" w:rsidP="00192390">
      <w:pPr>
        <w:pStyle w:val="Corpodetexto"/>
        <w:jc w:val="both"/>
        <w:rPr>
          <w:sz w:val="24"/>
          <w:szCs w:val="24"/>
        </w:rPr>
      </w:pPr>
      <w:r w:rsidRPr="00192390">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7EAAA0B4" w14:textId="77777777" w:rsidR="00192390" w:rsidRPr="00192390" w:rsidRDefault="00192390" w:rsidP="00192390">
      <w:pPr>
        <w:pStyle w:val="Corpodetexto"/>
        <w:jc w:val="both"/>
        <w:rPr>
          <w:sz w:val="24"/>
          <w:szCs w:val="24"/>
        </w:rPr>
      </w:pPr>
    </w:p>
    <w:p w14:paraId="72E40403" w14:textId="77777777" w:rsidR="00192390" w:rsidRPr="00192390" w:rsidRDefault="00192390" w:rsidP="00192390">
      <w:pPr>
        <w:pStyle w:val="Corpodetexto"/>
        <w:jc w:val="both"/>
        <w:rPr>
          <w:sz w:val="24"/>
          <w:szCs w:val="24"/>
        </w:rPr>
      </w:pPr>
      <w:r w:rsidRPr="00192390">
        <w:rPr>
          <w:b/>
          <w:sz w:val="24"/>
          <w:szCs w:val="24"/>
        </w:rPr>
        <w:t xml:space="preserve">Parágrafo Primeiro - </w:t>
      </w:r>
      <w:r w:rsidRPr="00192390">
        <w:rPr>
          <w:sz w:val="24"/>
          <w:szCs w:val="24"/>
        </w:rPr>
        <w:t xml:space="preserve">Nesta hipótese, aplicam-se também os artigos 138 e 139 da mesma Lei. </w:t>
      </w:r>
      <w:r w:rsidRPr="00192390">
        <w:rPr>
          <w:b/>
          <w:sz w:val="24"/>
          <w:szCs w:val="24"/>
        </w:rPr>
        <w:t xml:space="preserve">Parágrafo Segundo - </w:t>
      </w:r>
      <w:r w:rsidRPr="00192390">
        <w:rPr>
          <w:sz w:val="24"/>
          <w:szCs w:val="24"/>
        </w:rPr>
        <w:t xml:space="preserve">A alteração social ou a modificação da finalidade ou da estrutura da empresa não ensejará a extinção se não restringir sua capacidade de concluir o contrato. </w:t>
      </w:r>
    </w:p>
    <w:p w14:paraId="307AD336" w14:textId="77777777" w:rsidR="00192390" w:rsidRPr="00192390" w:rsidRDefault="00192390" w:rsidP="00192390">
      <w:pPr>
        <w:pStyle w:val="Corpodetexto"/>
        <w:jc w:val="both"/>
        <w:rPr>
          <w:sz w:val="24"/>
          <w:szCs w:val="24"/>
        </w:rPr>
      </w:pPr>
      <w:r w:rsidRPr="00192390">
        <w:rPr>
          <w:b/>
          <w:sz w:val="24"/>
          <w:szCs w:val="24"/>
        </w:rPr>
        <w:lastRenderedPageBreak/>
        <w:t>Parágrafo Terceiro -</w:t>
      </w:r>
      <w:r w:rsidRPr="00192390">
        <w:rPr>
          <w:sz w:val="24"/>
          <w:szCs w:val="24"/>
        </w:rPr>
        <w:t xml:space="preserve"> Se a operação implicar mudança da pessoa jurídica contratada, deverá ser formalizado termo aditivo para alteração subjetiva. </w:t>
      </w:r>
    </w:p>
    <w:p w14:paraId="73059CA6" w14:textId="77777777" w:rsidR="00192390" w:rsidRPr="00192390" w:rsidRDefault="00192390" w:rsidP="00192390">
      <w:pPr>
        <w:pStyle w:val="Corpodetexto"/>
        <w:jc w:val="both"/>
        <w:rPr>
          <w:sz w:val="24"/>
          <w:szCs w:val="24"/>
        </w:rPr>
      </w:pPr>
      <w:r w:rsidRPr="00192390">
        <w:rPr>
          <w:b/>
          <w:sz w:val="24"/>
          <w:szCs w:val="24"/>
        </w:rPr>
        <w:t>Parágrafo Quarto-</w:t>
      </w:r>
      <w:r w:rsidRPr="00192390">
        <w:rPr>
          <w:sz w:val="24"/>
          <w:szCs w:val="24"/>
        </w:rPr>
        <w:t xml:space="preserve"> O termo de extinção, sempre que possível, será precedido: </w:t>
      </w:r>
    </w:p>
    <w:p w14:paraId="39578AEF" w14:textId="77777777" w:rsidR="00192390" w:rsidRPr="00192390" w:rsidRDefault="00192390" w:rsidP="00192390">
      <w:pPr>
        <w:pStyle w:val="Corpodetexto"/>
        <w:jc w:val="both"/>
        <w:rPr>
          <w:sz w:val="24"/>
          <w:szCs w:val="24"/>
        </w:rPr>
      </w:pPr>
      <w:r w:rsidRPr="00192390">
        <w:rPr>
          <w:sz w:val="24"/>
          <w:szCs w:val="24"/>
        </w:rPr>
        <w:t xml:space="preserve">1 Balanço dos eventos contratuais já cumpridos ou parcialmente cumpridos; </w:t>
      </w:r>
    </w:p>
    <w:p w14:paraId="6E79CBC3" w14:textId="77777777" w:rsidR="00192390" w:rsidRPr="00192390" w:rsidRDefault="00192390" w:rsidP="00192390">
      <w:pPr>
        <w:pStyle w:val="Corpodetexto"/>
        <w:jc w:val="both"/>
        <w:rPr>
          <w:sz w:val="24"/>
          <w:szCs w:val="24"/>
        </w:rPr>
      </w:pPr>
      <w:r w:rsidRPr="00192390">
        <w:rPr>
          <w:sz w:val="24"/>
          <w:szCs w:val="24"/>
        </w:rPr>
        <w:t xml:space="preserve">2 Relação dos pagamentos já efetuados e ainda devidos; </w:t>
      </w:r>
    </w:p>
    <w:p w14:paraId="518AE8FB" w14:textId="77777777" w:rsidR="00192390" w:rsidRPr="00192390" w:rsidRDefault="00192390" w:rsidP="00192390">
      <w:pPr>
        <w:pStyle w:val="Corpodetexto"/>
        <w:jc w:val="both"/>
        <w:rPr>
          <w:sz w:val="24"/>
          <w:szCs w:val="24"/>
        </w:rPr>
      </w:pPr>
      <w:r w:rsidRPr="00192390">
        <w:rPr>
          <w:sz w:val="24"/>
          <w:szCs w:val="24"/>
        </w:rPr>
        <w:t xml:space="preserve">3 Indenizações e multas. </w:t>
      </w:r>
    </w:p>
    <w:p w14:paraId="5918C9D0" w14:textId="77777777" w:rsidR="00192390" w:rsidRPr="00192390" w:rsidRDefault="00192390" w:rsidP="00192390">
      <w:pPr>
        <w:pStyle w:val="Corpodetexto"/>
        <w:jc w:val="both"/>
        <w:rPr>
          <w:sz w:val="24"/>
          <w:szCs w:val="24"/>
        </w:rPr>
      </w:pPr>
      <w:r w:rsidRPr="00192390">
        <w:rPr>
          <w:b/>
          <w:sz w:val="24"/>
          <w:szCs w:val="24"/>
        </w:rPr>
        <w:t>Parágrafo Quinto -</w:t>
      </w:r>
      <w:r w:rsidRPr="00192390">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703083B" w14:textId="77777777" w:rsidR="00192390" w:rsidRPr="00192390" w:rsidRDefault="00192390" w:rsidP="00192390">
      <w:pPr>
        <w:pStyle w:val="Corpodetexto"/>
        <w:jc w:val="both"/>
        <w:rPr>
          <w:sz w:val="24"/>
          <w:szCs w:val="24"/>
        </w:rPr>
      </w:pPr>
      <w:r w:rsidRPr="00192390">
        <w:rPr>
          <w:b/>
          <w:sz w:val="24"/>
          <w:szCs w:val="24"/>
        </w:rPr>
        <w:t>Parágrafo Sexto -</w:t>
      </w:r>
      <w:r w:rsidRPr="00192390">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A5F86D7" w14:textId="77777777" w:rsidR="00192390" w:rsidRPr="00192390" w:rsidRDefault="00192390" w:rsidP="00192390">
      <w:pPr>
        <w:pStyle w:val="Corpodetexto"/>
        <w:jc w:val="both"/>
        <w:rPr>
          <w:b/>
          <w:bCs/>
          <w:sz w:val="24"/>
          <w:szCs w:val="24"/>
        </w:rPr>
      </w:pPr>
    </w:p>
    <w:p w14:paraId="7DC4C3EA" w14:textId="77777777" w:rsidR="00192390" w:rsidRPr="00192390" w:rsidRDefault="00192390" w:rsidP="00192390">
      <w:pPr>
        <w:pStyle w:val="Corpodetexto"/>
        <w:jc w:val="both"/>
        <w:rPr>
          <w:sz w:val="24"/>
          <w:szCs w:val="24"/>
        </w:rPr>
      </w:pPr>
      <w:r w:rsidRPr="00192390">
        <w:rPr>
          <w:b/>
          <w:bCs/>
          <w:sz w:val="24"/>
          <w:szCs w:val="24"/>
        </w:rPr>
        <w:t xml:space="preserve">CLAUSULA DÉCIMA TERCEIRA - LEGISLAÇÃO APLICÁVEL </w:t>
      </w:r>
    </w:p>
    <w:p w14:paraId="009CD1BC" w14:textId="77777777" w:rsidR="00192390" w:rsidRPr="00192390" w:rsidRDefault="00192390" w:rsidP="00192390">
      <w:pPr>
        <w:pStyle w:val="Corpodetexto"/>
        <w:jc w:val="both"/>
        <w:rPr>
          <w:sz w:val="24"/>
          <w:szCs w:val="24"/>
        </w:rPr>
      </w:pPr>
      <w:r w:rsidRPr="00192390">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B26D82A" w14:textId="77777777" w:rsidR="00192390" w:rsidRPr="00192390" w:rsidRDefault="00192390" w:rsidP="00192390">
      <w:pPr>
        <w:pStyle w:val="Corpodetexto"/>
        <w:jc w:val="both"/>
        <w:rPr>
          <w:sz w:val="24"/>
          <w:szCs w:val="24"/>
        </w:rPr>
      </w:pPr>
    </w:p>
    <w:p w14:paraId="3C3F85F2" w14:textId="77777777" w:rsidR="00192390" w:rsidRPr="00192390" w:rsidRDefault="00192390" w:rsidP="00192390">
      <w:pPr>
        <w:pStyle w:val="Corpodetexto"/>
        <w:jc w:val="both"/>
        <w:rPr>
          <w:sz w:val="24"/>
          <w:szCs w:val="24"/>
        </w:rPr>
      </w:pPr>
      <w:r w:rsidRPr="00192390">
        <w:rPr>
          <w:b/>
          <w:bCs/>
          <w:sz w:val="24"/>
          <w:szCs w:val="24"/>
        </w:rPr>
        <w:t xml:space="preserve">CLÁUSULA DÉCIMA QUARTA – DURAÇÃO </w:t>
      </w:r>
    </w:p>
    <w:p w14:paraId="6C026D37" w14:textId="77777777" w:rsidR="00192390" w:rsidRPr="00192390" w:rsidRDefault="00192390" w:rsidP="00192390">
      <w:pPr>
        <w:pStyle w:val="Corpodetexto"/>
        <w:jc w:val="both"/>
        <w:rPr>
          <w:sz w:val="24"/>
          <w:szCs w:val="24"/>
        </w:rPr>
      </w:pPr>
      <w:r w:rsidRPr="00192390">
        <w:rPr>
          <w:sz w:val="24"/>
          <w:szCs w:val="24"/>
        </w:rPr>
        <w:t>O prazo de vigência da contratação é de 01 (um) ano contados da assinatura da Ata de Registro de Preços, na forma do artigo 105 da Lei n° 14.133/2021.</w:t>
      </w:r>
    </w:p>
    <w:p w14:paraId="3424C67A" w14:textId="77777777" w:rsidR="00192390" w:rsidRPr="00192390" w:rsidRDefault="00192390" w:rsidP="00192390">
      <w:pPr>
        <w:pStyle w:val="Corpodetexto"/>
        <w:jc w:val="both"/>
        <w:rPr>
          <w:sz w:val="24"/>
          <w:szCs w:val="24"/>
        </w:rPr>
      </w:pPr>
    </w:p>
    <w:p w14:paraId="01DEF497" w14:textId="77777777" w:rsidR="00192390" w:rsidRPr="00192390" w:rsidRDefault="00192390" w:rsidP="00192390">
      <w:pPr>
        <w:pStyle w:val="Corpodetexto"/>
        <w:jc w:val="both"/>
        <w:rPr>
          <w:sz w:val="24"/>
          <w:szCs w:val="24"/>
        </w:rPr>
      </w:pPr>
      <w:r w:rsidRPr="00192390">
        <w:rPr>
          <w:b/>
          <w:sz w:val="24"/>
          <w:szCs w:val="24"/>
        </w:rPr>
        <w:t xml:space="preserve">Parágrafo Primeiro - </w:t>
      </w:r>
      <w:r w:rsidRPr="00192390">
        <w:rPr>
          <w:sz w:val="24"/>
          <w:szCs w:val="24"/>
        </w:rPr>
        <w:t xml:space="preserve"> A prorrogação da vigência da Ata de Registro de Preços dependerá da concordância das partes e de comprovação da vantajosidade dos preços. </w:t>
      </w:r>
    </w:p>
    <w:p w14:paraId="6159F628" w14:textId="77777777" w:rsidR="00192390" w:rsidRPr="00192390" w:rsidRDefault="00192390" w:rsidP="00192390">
      <w:pPr>
        <w:pStyle w:val="Corpodetexto"/>
        <w:jc w:val="both"/>
        <w:rPr>
          <w:sz w:val="24"/>
          <w:szCs w:val="24"/>
        </w:rPr>
      </w:pPr>
      <w:r w:rsidRPr="00192390">
        <w:rPr>
          <w:b/>
          <w:sz w:val="24"/>
          <w:szCs w:val="24"/>
        </w:rPr>
        <w:t>Parágrafo Segundo</w:t>
      </w:r>
      <w:r w:rsidRPr="00192390">
        <w:rPr>
          <w:sz w:val="24"/>
          <w:szCs w:val="24"/>
        </w:rPr>
        <w:t xml:space="preserve"> -  A prorrogação da vigência da Ata de Registro de Preços será registrada mediante termo de prorrogação pactuado pelas partes nos autos de gestão da Ata de Registro de Preços.</w:t>
      </w:r>
    </w:p>
    <w:p w14:paraId="53454A4D" w14:textId="77777777" w:rsidR="00192390" w:rsidRPr="00192390" w:rsidRDefault="00192390" w:rsidP="00192390">
      <w:pPr>
        <w:pStyle w:val="Corpodetexto"/>
        <w:jc w:val="both"/>
        <w:rPr>
          <w:sz w:val="24"/>
          <w:szCs w:val="24"/>
        </w:rPr>
      </w:pPr>
      <w:r w:rsidRPr="00192390">
        <w:rPr>
          <w:b/>
          <w:sz w:val="24"/>
          <w:szCs w:val="24"/>
        </w:rPr>
        <w:t>Parágrafo Terceiro</w:t>
      </w:r>
      <w:r w:rsidRPr="00192390">
        <w:rPr>
          <w:sz w:val="24"/>
          <w:szCs w:val="24"/>
        </w:rPr>
        <w:t xml:space="preserve"> -  A prorrogação da vigência da Ata de Registro de Preços deverá ser publicada e divulgada.</w:t>
      </w:r>
    </w:p>
    <w:p w14:paraId="244060CA" w14:textId="77777777" w:rsidR="00192390" w:rsidRPr="00192390" w:rsidRDefault="00192390" w:rsidP="00192390">
      <w:pPr>
        <w:pStyle w:val="Corpodetexto"/>
        <w:jc w:val="both"/>
        <w:rPr>
          <w:sz w:val="24"/>
          <w:szCs w:val="24"/>
        </w:rPr>
      </w:pPr>
      <w:r w:rsidRPr="00192390">
        <w:rPr>
          <w:b/>
          <w:sz w:val="24"/>
          <w:szCs w:val="24"/>
        </w:rPr>
        <w:t>Parágrafo Quarto</w:t>
      </w:r>
      <w:r w:rsidRPr="00192390">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4CDDFAD" w14:textId="77777777" w:rsidR="00192390" w:rsidRPr="00192390" w:rsidRDefault="00192390" w:rsidP="00192390">
      <w:pPr>
        <w:pStyle w:val="Corpodetexto"/>
        <w:jc w:val="both"/>
        <w:rPr>
          <w:sz w:val="24"/>
          <w:szCs w:val="24"/>
        </w:rPr>
      </w:pPr>
    </w:p>
    <w:p w14:paraId="790AD5D2" w14:textId="77777777" w:rsidR="00192390" w:rsidRPr="00192390" w:rsidRDefault="00192390" w:rsidP="00192390">
      <w:pPr>
        <w:pStyle w:val="Corpodetexto"/>
        <w:jc w:val="both"/>
        <w:rPr>
          <w:sz w:val="24"/>
          <w:szCs w:val="24"/>
        </w:rPr>
      </w:pPr>
      <w:r w:rsidRPr="00192390">
        <w:rPr>
          <w:b/>
          <w:bCs/>
          <w:sz w:val="24"/>
          <w:szCs w:val="24"/>
        </w:rPr>
        <w:t xml:space="preserve">CLÁUSULA DÉCIMA QUINTA – DA PUBLICAÇÃO </w:t>
      </w:r>
    </w:p>
    <w:p w14:paraId="2FB9E1A9" w14:textId="77777777" w:rsidR="00192390" w:rsidRPr="00192390" w:rsidRDefault="00192390" w:rsidP="00192390">
      <w:pPr>
        <w:pStyle w:val="Corpodetexto"/>
        <w:jc w:val="both"/>
        <w:rPr>
          <w:sz w:val="24"/>
          <w:szCs w:val="24"/>
        </w:rPr>
      </w:pPr>
      <w:r w:rsidRPr="00192390">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912DA5A" w14:textId="77777777" w:rsidR="00192390" w:rsidRPr="00192390" w:rsidRDefault="00192390" w:rsidP="00192390">
      <w:pPr>
        <w:pStyle w:val="Corpodetexto"/>
        <w:jc w:val="both"/>
        <w:rPr>
          <w:rFonts w:eastAsia="Arial"/>
          <w:sz w:val="24"/>
          <w:szCs w:val="24"/>
        </w:rPr>
      </w:pPr>
      <w:r w:rsidRPr="00192390">
        <w:rPr>
          <w:sz w:val="24"/>
          <w:szCs w:val="24"/>
        </w:rPr>
        <w:t xml:space="preserve"> </w:t>
      </w:r>
    </w:p>
    <w:p w14:paraId="334F6CE3" w14:textId="77777777" w:rsidR="00192390" w:rsidRPr="00192390" w:rsidRDefault="00192390" w:rsidP="00192390">
      <w:pPr>
        <w:pStyle w:val="Corpodetexto"/>
        <w:jc w:val="both"/>
        <w:rPr>
          <w:sz w:val="24"/>
          <w:szCs w:val="24"/>
        </w:rPr>
      </w:pPr>
      <w:r w:rsidRPr="00192390">
        <w:rPr>
          <w:b/>
          <w:bCs/>
          <w:sz w:val="24"/>
          <w:szCs w:val="24"/>
        </w:rPr>
        <w:t xml:space="preserve">CLÁUSULA DÉCIMA SEXTA – CASOS OMISSOS </w:t>
      </w:r>
    </w:p>
    <w:p w14:paraId="0911112B" w14:textId="77777777" w:rsidR="00192390" w:rsidRPr="00192390" w:rsidRDefault="00192390" w:rsidP="00192390">
      <w:pPr>
        <w:pStyle w:val="Corpodetexto"/>
        <w:jc w:val="both"/>
        <w:rPr>
          <w:sz w:val="24"/>
          <w:szCs w:val="24"/>
        </w:rPr>
      </w:pPr>
      <w:r w:rsidRPr="00192390">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ECC43C8" w14:textId="77777777" w:rsidR="00192390" w:rsidRPr="00192390" w:rsidRDefault="00192390" w:rsidP="00192390">
      <w:pPr>
        <w:pStyle w:val="Corpodetexto"/>
        <w:jc w:val="both"/>
        <w:rPr>
          <w:sz w:val="24"/>
          <w:szCs w:val="24"/>
        </w:rPr>
      </w:pPr>
    </w:p>
    <w:p w14:paraId="2D515375" w14:textId="77777777" w:rsidR="00192390" w:rsidRPr="00192390" w:rsidRDefault="00192390" w:rsidP="00192390">
      <w:pPr>
        <w:pStyle w:val="Corpodetexto"/>
        <w:jc w:val="both"/>
        <w:rPr>
          <w:sz w:val="24"/>
          <w:szCs w:val="24"/>
        </w:rPr>
      </w:pPr>
      <w:r w:rsidRPr="00192390">
        <w:rPr>
          <w:b/>
          <w:bCs/>
          <w:sz w:val="24"/>
          <w:szCs w:val="24"/>
        </w:rPr>
        <w:lastRenderedPageBreak/>
        <w:t xml:space="preserve">CLÁUSULA DÉCIMA SETIMA - FORO </w:t>
      </w:r>
    </w:p>
    <w:p w14:paraId="23FB7677" w14:textId="77777777" w:rsidR="00192390" w:rsidRPr="00192390" w:rsidRDefault="00192390" w:rsidP="00192390">
      <w:pPr>
        <w:pStyle w:val="Corpodetexto"/>
        <w:jc w:val="both"/>
        <w:rPr>
          <w:sz w:val="24"/>
          <w:szCs w:val="24"/>
        </w:rPr>
      </w:pPr>
      <w:r w:rsidRPr="00192390">
        <w:rPr>
          <w:sz w:val="24"/>
          <w:szCs w:val="24"/>
        </w:rPr>
        <w:t>Fica eleito o foro da Comarca de Bom Jardim/ RJ para dirimir dúvidas ou questões oriundas do presente contrato.</w:t>
      </w:r>
    </w:p>
    <w:p w14:paraId="00FC673C" w14:textId="77777777" w:rsidR="00192390" w:rsidRPr="00192390" w:rsidRDefault="00192390" w:rsidP="00192390">
      <w:pPr>
        <w:pStyle w:val="Corpodetexto"/>
        <w:jc w:val="both"/>
        <w:rPr>
          <w:sz w:val="24"/>
          <w:szCs w:val="24"/>
        </w:rPr>
      </w:pPr>
    </w:p>
    <w:p w14:paraId="6E111E85" w14:textId="77777777" w:rsidR="00192390" w:rsidRPr="00192390" w:rsidRDefault="00192390" w:rsidP="00192390">
      <w:pPr>
        <w:pStyle w:val="Corpodetexto"/>
        <w:jc w:val="both"/>
        <w:rPr>
          <w:sz w:val="24"/>
          <w:szCs w:val="24"/>
        </w:rPr>
      </w:pPr>
      <w:r w:rsidRPr="00192390">
        <w:rPr>
          <w:sz w:val="24"/>
          <w:szCs w:val="24"/>
        </w:rPr>
        <w:t>E por estarem justas e contratadas, as partes assinam o presente instrumento contratual, em 03 (três vias) iguais e rubricadas para todos os fins de direito, na presença das testemunhas abaixo.</w:t>
      </w:r>
    </w:p>
    <w:p w14:paraId="21CCB73A" w14:textId="77777777" w:rsidR="00192390" w:rsidRPr="00192390" w:rsidRDefault="00192390" w:rsidP="00192390">
      <w:pPr>
        <w:pStyle w:val="Corpodetexto"/>
        <w:spacing w:line="200" w:lineRule="atLeast"/>
        <w:rPr>
          <w:sz w:val="24"/>
        </w:rPr>
      </w:pPr>
      <w:r w:rsidRPr="00192390">
        <w:rPr>
          <w:sz w:val="24"/>
        </w:rPr>
        <w:t>Bom Jardim, XX de XXXX de 2025.</w:t>
      </w:r>
    </w:p>
    <w:p w14:paraId="459DE218" w14:textId="77777777" w:rsidR="00192390" w:rsidRDefault="00192390" w:rsidP="00192390">
      <w:pPr>
        <w:pStyle w:val="Corpodetexto"/>
        <w:spacing w:line="200" w:lineRule="atLeast"/>
        <w:rPr>
          <w:szCs w:val="22"/>
        </w:rPr>
      </w:pPr>
    </w:p>
    <w:p w14:paraId="54F78B22" w14:textId="77777777" w:rsidR="00192390" w:rsidRDefault="00192390" w:rsidP="00192390">
      <w:pPr>
        <w:pStyle w:val="Corpodetexto"/>
        <w:spacing w:line="200" w:lineRule="atLeast"/>
        <w:rPr>
          <w:szCs w:val="22"/>
        </w:rPr>
      </w:pPr>
      <w:r>
        <w:rPr>
          <w:szCs w:val="22"/>
        </w:rPr>
        <w:t xml:space="preserve"> </w:t>
      </w:r>
    </w:p>
    <w:p w14:paraId="5B6B9C6F" w14:textId="77777777" w:rsidR="00192390" w:rsidRDefault="00192390" w:rsidP="00192390">
      <w:pPr>
        <w:pStyle w:val="Corpodetexto"/>
        <w:spacing w:line="200" w:lineRule="atLeast"/>
        <w:rPr>
          <w:szCs w:val="22"/>
        </w:rPr>
      </w:pPr>
    </w:p>
    <w:p w14:paraId="4A5D222B" w14:textId="77777777" w:rsidR="00192390" w:rsidRDefault="00192390" w:rsidP="00192390">
      <w:pPr>
        <w:rPr>
          <w:b/>
          <w:bCs/>
          <w:szCs w:val="22"/>
        </w:rPr>
        <w:sectPr w:rsidR="00192390" w:rsidSect="00192390">
          <w:type w:val="continuous"/>
          <w:pgSz w:w="11906" w:h="16838"/>
          <w:pgMar w:top="1821" w:right="1274" w:bottom="1417" w:left="1418" w:header="708" w:footer="708" w:gutter="0"/>
          <w:cols w:space="720"/>
        </w:sectPr>
      </w:pPr>
    </w:p>
    <w:p w14:paraId="71F4AF46" w14:textId="77777777" w:rsidR="00192390" w:rsidRPr="00192390" w:rsidRDefault="00192390" w:rsidP="00192390">
      <w:pPr>
        <w:pStyle w:val="Corpodetexto"/>
        <w:spacing w:line="200" w:lineRule="atLeast"/>
        <w:rPr>
          <w:sz w:val="24"/>
        </w:rPr>
      </w:pPr>
      <w:r w:rsidRPr="00192390">
        <w:rPr>
          <w:b/>
          <w:bCs/>
          <w:sz w:val="24"/>
        </w:rPr>
        <w:t>FUNDO MUNICIPAL DE EDUCAÇÃO</w:t>
      </w:r>
      <w:r w:rsidRPr="00192390">
        <w:rPr>
          <w:b/>
          <w:sz w:val="24"/>
        </w:rPr>
        <w:t xml:space="preserve"> CONTRATANTE</w:t>
      </w:r>
    </w:p>
    <w:p w14:paraId="52F50099" w14:textId="77777777" w:rsidR="00192390" w:rsidRPr="00192390" w:rsidRDefault="00192390" w:rsidP="00192390">
      <w:pPr>
        <w:pStyle w:val="Corpodetexto"/>
        <w:spacing w:line="200" w:lineRule="atLeast"/>
        <w:rPr>
          <w:b/>
          <w:bCs/>
          <w:sz w:val="24"/>
        </w:rPr>
      </w:pPr>
      <w:r w:rsidRPr="00192390">
        <w:rPr>
          <w:b/>
          <w:bCs/>
          <w:sz w:val="24"/>
          <w:highlight w:val="yellow"/>
        </w:rPr>
        <w:fldChar w:fldCharType="begin"/>
      </w:r>
      <w:r w:rsidRPr="00192390">
        <w:rPr>
          <w:b/>
          <w:bCs/>
          <w:sz w:val="24"/>
          <w:highlight w:val="yellow"/>
        </w:rPr>
        <w:instrText xml:space="preserve"> REF  Empresa  \* MERGEFORMAT </w:instrText>
      </w:r>
      <w:r w:rsidRPr="00192390">
        <w:rPr>
          <w:b/>
          <w:bCs/>
          <w:sz w:val="24"/>
          <w:highlight w:val="yellow"/>
        </w:rPr>
        <w:fldChar w:fldCharType="separate"/>
      </w:r>
      <w:sdt>
        <w:sdtPr>
          <w:rPr>
            <w:b/>
            <w:bCs/>
            <w:sz w:val="24"/>
            <w:highlight w:val="yellow"/>
          </w:rPr>
          <w:id w:val="-825126130"/>
          <w:placeholder>
            <w:docPart w:val="EE0A3E77A9C74F76B041308B27668547"/>
          </w:placeholder>
        </w:sdtPr>
        <w:sdtContent>
          <w:r w:rsidR="00DD7BA1" w:rsidRPr="00192390">
            <w:rPr>
              <w:b/>
              <w:bCs/>
              <w:sz w:val="24"/>
            </w:rPr>
            <w:t>XXXXXXXXX</w:t>
          </w:r>
        </w:sdtContent>
      </w:sdt>
      <w:r w:rsidRPr="00192390">
        <w:rPr>
          <w:b/>
          <w:bCs/>
          <w:sz w:val="24"/>
          <w:highlight w:val="yellow"/>
        </w:rPr>
        <w:fldChar w:fldCharType="end"/>
      </w:r>
    </w:p>
    <w:p w14:paraId="1C24C447" w14:textId="77777777" w:rsidR="00192390" w:rsidRPr="00192390" w:rsidRDefault="00192390" w:rsidP="00192390">
      <w:pPr>
        <w:pStyle w:val="Corpodetexto"/>
        <w:spacing w:line="200" w:lineRule="atLeast"/>
        <w:rPr>
          <w:b/>
          <w:bCs/>
          <w:sz w:val="24"/>
        </w:rPr>
      </w:pPr>
      <w:r w:rsidRPr="00192390">
        <w:rPr>
          <w:b/>
          <w:bCs/>
          <w:sz w:val="24"/>
        </w:rPr>
        <w:t>CONTRATADA</w:t>
      </w:r>
    </w:p>
    <w:p w14:paraId="498A9156" w14:textId="77777777" w:rsidR="00192390" w:rsidRPr="00192390" w:rsidRDefault="00192390" w:rsidP="00192390">
      <w:pPr>
        <w:rPr>
          <w:b/>
          <w:sz w:val="24"/>
        </w:rPr>
        <w:sectPr w:rsidR="00192390" w:rsidRPr="00192390" w:rsidSect="00192390">
          <w:type w:val="continuous"/>
          <w:pgSz w:w="11906" w:h="16838"/>
          <w:pgMar w:top="1417" w:right="1701" w:bottom="1417" w:left="1701" w:header="708" w:footer="708" w:gutter="0"/>
          <w:cols w:num="2" w:space="708"/>
        </w:sectPr>
      </w:pPr>
    </w:p>
    <w:p w14:paraId="63F67D43" w14:textId="77777777" w:rsidR="00192390" w:rsidRPr="00192390" w:rsidRDefault="00192390" w:rsidP="00192390">
      <w:pPr>
        <w:pStyle w:val="Corpodetexto"/>
        <w:spacing w:line="200" w:lineRule="atLeast"/>
        <w:rPr>
          <w:sz w:val="24"/>
        </w:rPr>
      </w:pPr>
      <w:r w:rsidRPr="00192390">
        <w:rPr>
          <w:b/>
          <w:sz w:val="24"/>
        </w:rPr>
        <w:t>TESTEMUNHAS</w:t>
      </w:r>
      <w:r w:rsidRPr="00192390">
        <w:rPr>
          <w:sz w:val="24"/>
        </w:rPr>
        <w:t>:</w:t>
      </w:r>
    </w:p>
    <w:p w14:paraId="36C7E5A2" w14:textId="77777777" w:rsidR="00192390" w:rsidRPr="00192390" w:rsidRDefault="00192390" w:rsidP="00192390">
      <w:pPr>
        <w:rPr>
          <w:sz w:val="24"/>
        </w:rPr>
      </w:pPr>
    </w:p>
    <w:p w14:paraId="2DC15870" w14:textId="77777777" w:rsidR="00192390" w:rsidRPr="00192390" w:rsidRDefault="00192390" w:rsidP="00192390">
      <w:pPr>
        <w:pStyle w:val="Corpodetexto"/>
        <w:spacing w:line="200" w:lineRule="atLeast"/>
        <w:rPr>
          <w:sz w:val="24"/>
        </w:rPr>
      </w:pPr>
      <w:r w:rsidRPr="00192390">
        <w:rPr>
          <w:sz w:val="24"/>
        </w:rPr>
        <w:t>Nome:</w:t>
      </w:r>
    </w:p>
    <w:p w14:paraId="6D6A7955" w14:textId="77777777" w:rsidR="00192390" w:rsidRPr="00192390" w:rsidRDefault="00192390" w:rsidP="00192390">
      <w:pPr>
        <w:pStyle w:val="Corpodetexto"/>
        <w:spacing w:line="200" w:lineRule="atLeast"/>
        <w:rPr>
          <w:sz w:val="24"/>
        </w:rPr>
      </w:pPr>
      <w:r w:rsidRPr="00192390">
        <w:rPr>
          <w:sz w:val="24"/>
        </w:rPr>
        <w:t>CPF:</w:t>
      </w:r>
    </w:p>
    <w:p w14:paraId="28BD9802" w14:textId="77777777" w:rsidR="00192390" w:rsidRPr="00192390" w:rsidRDefault="00192390" w:rsidP="00192390">
      <w:pPr>
        <w:rPr>
          <w:sz w:val="24"/>
        </w:rPr>
      </w:pPr>
      <w:r w:rsidRPr="00192390">
        <w:rPr>
          <w:sz w:val="24"/>
        </w:rPr>
        <w:t>Nome:</w:t>
      </w:r>
    </w:p>
    <w:p w14:paraId="0C7D4E62" w14:textId="77777777" w:rsidR="00192390" w:rsidRPr="00192390" w:rsidRDefault="00192390" w:rsidP="00192390">
      <w:pPr>
        <w:rPr>
          <w:sz w:val="24"/>
        </w:rPr>
      </w:pPr>
      <w:r w:rsidRPr="00192390">
        <w:rPr>
          <w:sz w:val="24"/>
        </w:rPr>
        <w:t>CPF:</w:t>
      </w:r>
    </w:p>
    <w:sectPr w:rsidR="00192390" w:rsidRPr="00192390" w:rsidSect="00192390">
      <w:type w:val="continuous"/>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A345A" w14:textId="77777777" w:rsidR="003A77EC" w:rsidRDefault="003A77EC">
      <w:r>
        <w:separator/>
      </w:r>
    </w:p>
  </w:endnote>
  <w:endnote w:type="continuationSeparator" w:id="0">
    <w:p w14:paraId="13948FD8" w14:textId="77777777" w:rsidR="003A77EC" w:rsidRDefault="003A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06066"/>
      <w:docPartObj>
        <w:docPartGallery w:val="Page Numbers (Bottom of Page)"/>
        <w:docPartUnique/>
      </w:docPartObj>
    </w:sdtPr>
    <w:sdtEndPr>
      <w:rPr>
        <w:sz w:val="22"/>
      </w:rPr>
    </w:sdtEndPr>
    <w:sdtContent>
      <w:p w14:paraId="417752D4" w14:textId="77777777" w:rsidR="000B20E9" w:rsidRPr="000E59EE" w:rsidRDefault="000B20E9"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DD7BA1">
          <w:rPr>
            <w:noProof/>
            <w:sz w:val="22"/>
          </w:rPr>
          <w:t>12</w:t>
        </w:r>
        <w:r w:rsidRPr="000E59EE">
          <w:rPr>
            <w:sz w:val="22"/>
          </w:rPr>
          <w:fldChar w:fldCharType="end"/>
        </w:r>
        <w:r w:rsidRPr="000E59EE">
          <w:rPr>
            <w:sz w:val="22"/>
          </w:rPr>
          <w:t>]</w:t>
        </w:r>
      </w:p>
    </w:sdtContent>
  </w:sdt>
  <w:p w14:paraId="018AF884" w14:textId="781B2227" w:rsidR="000B20E9" w:rsidRDefault="000B20E9">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C6356" w14:textId="77777777" w:rsidR="003A77EC" w:rsidRDefault="003A77EC">
      <w:r>
        <w:separator/>
      </w:r>
    </w:p>
  </w:footnote>
  <w:footnote w:type="continuationSeparator" w:id="0">
    <w:p w14:paraId="20F38818" w14:textId="77777777" w:rsidR="003A77EC" w:rsidRDefault="003A7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130E" w14:textId="1C99A9EA" w:rsidR="000B20E9" w:rsidRDefault="000B20E9"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C365443" w:rsidR="000B20E9" w:rsidRPr="00424C5A" w:rsidRDefault="000B20E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6214</w:t>
                          </w:r>
                          <w:r w:rsidRPr="00424C5A">
                            <w:rPr>
                              <w:b/>
                              <w:sz w:val="18"/>
                            </w:rPr>
                            <w:t>/2</w:t>
                          </w:r>
                          <w:r>
                            <w:rPr>
                              <w:b/>
                              <w:sz w:val="18"/>
                            </w:rPr>
                            <w:t>4</w:t>
                          </w:r>
                        </w:p>
                        <w:p w14:paraId="1FC1E4C9" w14:textId="1199F3F5" w:rsidR="000B20E9" w:rsidRPr="00424C5A" w:rsidRDefault="000B20E9"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0B20E9" w:rsidRDefault="000B20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5C365443" w:rsidR="000B20E9" w:rsidRPr="00424C5A" w:rsidRDefault="000B20E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6214</w:t>
                    </w:r>
                    <w:r w:rsidRPr="00424C5A">
                      <w:rPr>
                        <w:b/>
                        <w:sz w:val="18"/>
                      </w:rPr>
                      <w:t>/2</w:t>
                    </w:r>
                    <w:r>
                      <w:rPr>
                        <w:b/>
                        <w:sz w:val="18"/>
                      </w:rPr>
                      <w:t>4</w:t>
                    </w:r>
                  </w:p>
                  <w:p w14:paraId="1FC1E4C9" w14:textId="1199F3F5" w:rsidR="000B20E9" w:rsidRPr="00424C5A" w:rsidRDefault="000B20E9"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0B20E9" w:rsidRDefault="000B20E9"/>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0B20E9" w:rsidRDefault="000B20E9"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B20E9" w:rsidRDefault="000B20E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3870FAE"/>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696736"/>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3117C34"/>
    <w:multiLevelType w:val="hybridMultilevel"/>
    <w:tmpl w:val="5F1E9D20"/>
    <w:lvl w:ilvl="0" w:tplc="E0F6CD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15:restartNumberingAfterBreak="0">
    <w:nsid w:val="3CCF2100"/>
    <w:multiLevelType w:val="hybridMultilevel"/>
    <w:tmpl w:val="80D25A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8470453"/>
    <w:multiLevelType w:val="hybridMultilevel"/>
    <w:tmpl w:val="8FCABBBE"/>
    <w:lvl w:ilvl="0" w:tplc="0EC4EDC0">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3"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4"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6"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7"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0"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2"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5"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9" w15:restartNumberingAfterBreak="0">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60"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5"/>
  </w:num>
  <w:num w:numId="2">
    <w:abstractNumId w:val="14"/>
  </w:num>
  <w:num w:numId="3">
    <w:abstractNumId w:val="60"/>
  </w:num>
  <w:num w:numId="4">
    <w:abstractNumId w:val="46"/>
  </w:num>
  <w:num w:numId="5">
    <w:abstractNumId w:val="27"/>
  </w:num>
  <w:num w:numId="6">
    <w:abstractNumId w:val="17"/>
  </w:num>
  <w:num w:numId="7">
    <w:abstractNumId w:val="23"/>
  </w:num>
  <w:num w:numId="8">
    <w:abstractNumId w:val="40"/>
  </w:num>
  <w:num w:numId="9">
    <w:abstractNumId w:val="30"/>
  </w:num>
  <w:num w:numId="10">
    <w:abstractNumId w:val="43"/>
  </w:num>
  <w:num w:numId="11">
    <w:abstractNumId w:val="58"/>
  </w:num>
  <w:num w:numId="12">
    <w:abstractNumId w:val="26"/>
  </w:num>
  <w:num w:numId="13">
    <w:abstractNumId w:val="38"/>
  </w:num>
  <w:num w:numId="14">
    <w:abstractNumId w:val="39"/>
  </w:num>
  <w:num w:numId="15">
    <w:abstractNumId w:val="44"/>
  </w:num>
  <w:num w:numId="16">
    <w:abstractNumId w:val="9"/>
  </w:num>
  <w:num w:numId="17">
    <w:abstractNumId w:val="57"/>
  </w:num>
  <w:num w:numId="18">
    <w:abstractNumId w:val="28"/>
  </w:num>
  <w:num w:numId="19">
    <w:abstractNumId w:val="41"/>
  </w:num>
  <w:num w:numId="20">
    <w:abstractNumId w:val="49"/>
    <w:lvlOverride w:ilvl="0">
      <w:startOverride w:val="1"/>
    </w:lvlOverride>
    <w:lvlOverride w:ilvl="1"/>
    <w:lvlOverride w:ilvl="2"/>
    <w:lvlOverride w:ilvl="3"/>
    <w:lvlOverride w:ilvl="4"/>
    <w:lvlOverride w:ilvl="5"/>
    <w:lvlOverride w:ilvl="6"/>
    <w:lvlOverride w:ilvl="7"/>
    <w:lvlOverride w:ilvl="8"/>
  </w:num>
  <w:num w:numId="21">
    <w:abstractNumId w:val="31"/>
    <w:lvlOverride w:ilvl="0">
      <w:startOverride w:val="4"/>
    </w:lvlOverride>
    <w:lvlOverride w:ilvl="1"/>
    <w:lvlOverride w:ilvl="2"/>
    <w:lvlOverride w:ilvl="3"/>
    <w:lvlOverride w:ilvl="4"/>
    <w:lvlOverride w:ilvl="5"/>
    <w:lvlOverride w:ilvl="6"/>
    <w:lvlOverride w:ilvl="7"/>
    <w:lvlOverride w:ilvl="8"/>
  </w:num>
  <w:num w:numId="22">
    <w:abstractNumId w:val="51"/>
    <w:lvlOverride w:ilvl="0">
      <w:startOverride w:val="6"/>
    </w:lvlOverride>
    <w:lvlOverride w:ilvl="1"/>
    <w:lvlOverride w:ilvl="2"/>
    <w:lvlOverride w:ilvl="3"/>
    <w:lvlOverride w:ilvl="4"/>
    <w:lvlOverride w:ilvl="5"/>
    <w:lvlOverride w:ilvl="6"/>
    <w:lvlOverride w:ilvl="7"/>
    <w:lvlOverride w:ilvl="8"/>
  </w:num>
  <w:num w:numId="23">
    <w:abstractNumId w:val="22"/>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5"/>
  </w:num>
  <w:num w:numId="26">
    <w:abstractNumId w:val="19"/>
  </w:num>
  <w:num w:numId="27">
    <w:abstractNumId w:val="29"/>
  </w:num>
  <w:num w:numId="28">
    <w:abstractNumId w:val="32"/>
  </w:num>
  <w:num w:numId="29">
    <w:abstractNumId w:val="10"/>
  </w:num>
  <w:num w:numId="30">
    <w:abstractNumId w:val="61"/>
  </w:num>
  <w:num w:numId="31">
    <w:abstractNumId w:val="35"/>
  </w:num>
  <w:num w:numId="32">
    <w:abstractNumId w:val="33"/>
  </w:num>
  <w:num w:numId="33">
    <w:abstractNumId w:val="47"/>
  </w:num>
  <w:num w:numId="34">
    <w:abstractNumId w:val="13"/>
  </w:num>
  <w:num w:numId="35">
    <w:abstractNumId w:val="16"/>
  </w:num>
  <w:num w:numId="36">
    <w:abstractNumId w:val="52"/>
  </w:num>
  <w:num w:numId="37">
    <w:abstractNumId w:val="45"/>
  </w:num>
  <w:num w:numId="38">
    <w:abstractNumId w:val="12"/>
  </w:num>
  <w:num w:numId="39">
    <w:abstractNumId w:val="48"/>
  </w:num>
  <w:num w:numId="40">
    <w:abstractNumId w:val="11"/>
  </w:num>
  <w:num w:numId="41">
    <w:abstractNumId w:val="54"/>
  </w:num>
  <w:num w:numId="42">
    <w:abstractNumId w:val="56"/>
  </w:num>
  <w:num w:numId="43">
    <w:abstractNumId w:val="15"/>
  </w:num>
  <w:num w:numId="44">
    <w:abstractNumId w:val="62"/>
  </w:num>
  <w:num w:numId="45">
    <w:abstractNumId w:val="59"/>
  </w:num>
  <w:num w:numId="46">
    <w:abstractNumId w:val="37"/>
  </w:num>
  <w:num w:numId="47">
    <w:abstractNumId w:val="6"/>
  </w:num>
  <w:num w:numId="48">
    <w:abstractNumId w:val="53"/>
  </w:num>
  <w:num w:numId="49">
    <w:abstractNumId w:val="50"/>
  </w:num>
  <w:num w:numId="50">
    <w:abstractNumId w:val="21"/>
  </w:num>
  <w:num w:numId="51">
    <w:abstractNumId w:val="24"/>
  </w:num>
  <w:num w:numId="52">
    <w:abstractNumId w:val="34"/>
  </w:num>
  <w:num w:numId="53">
    <w:abstractNumId w:val="20"/>
  </w:num>
  <w:num w:numId="54">
    <w:abstractNumId w:val="42"/>
  </w:num>
  <w:num w:numId="55">
    <w:abstractNumId w:val="36"/>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num>
  <w:num w:numId="58">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02BE"/>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3A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2B2C"/>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0EE0"/>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20E9"/>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6B73"/>
    <w:rsid w:val="000C73A7"/>
    <w:rsid w:val="000D0F33"/>
    <w:rsid w:val="000D1498"/>
    <w:rsid w:val="000D1947"/>
    <w:rsid w:val="000D1F31"/>
    <w:rsid w:val="000D28AE"/>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0"/>
    <w:rsid w:val="0019239D"/>
    <w:rsid w:val="00192C82"/>
    <w:rsid w:val="001941E8"/>
    <w:rsid w:val="00194D4A"/>
    <w:rsid w:val="00194E0B"/>
    <w:rsid w:val="001958EE"/>
    <w:rsid w:val="00195B55"/>
    <w:rsid w:val="001A30E8"/>
    <w:rsid w:val="001A5E52"/>
    <w:rsid w:val="001A6973"/>
    <w:rsid w:val="001A6D58"/>
    <w:rsid w:val="001B2DB7"/>
    <w:rsid w:val="001B2F6E"/>
    <w:rsid w:val="001B3567"/>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A28"/>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7EC"/>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085"/>
    <w:rsid w:val="003D1A23"/>
    <w:rsid w:val="003D2C45"/>
    <w:rsid w:val="003D2CD6"/>
    <w:rsid w:val="003D2D60"/>
    <w:rsid w:val="003D377A"/>
    <w:rsid w:val="003D4527"/>
    <w:rsid w:val="003D4E68"/>
    <w:rsid w:val="003D5F74"/>
    <w:rsid w:val="003D6C7D"/>
    <w:rsid w:val="003D70B4"/>
    <w:rsid w:val="003D73FA"/>
    <w:rsid w:val="003D7619"/>
    <w:rsid w:val="003D7BDE"/>
    <w:rsid w:val="003E2220"/>
    <w:rsid w:val="003E3D6C"/>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1781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03A"/>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5F3"/>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8C7"/>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4A9D"/>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4C7A"/>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0638"/>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8D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3E3D"/>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314"/>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04C"/>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1D9"/>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335"/>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EF8"/>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2B2"/>
    <w:rsid w:val="00A37477"/>
    <w:rsid w:val="00A4055D"/>
    <w:rsid w:val="00A406C3"/>
    <w:rsid w:val="00A407E9"/>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ED8"/>
    <w:rsid w:val="00A866DD"/>
    <w:rsid w:val="00A87358"/>
    <w:rsid w:val="00A8785B"/>
    <w:rsid w:val="00A90979"/>
    <w:rsid w:val="00A90CA9"/>
    <w:rsid w:val="00A90E04"/>
    <w:rsid w:val="00A91AC7"/>
    <w:rsid w:val="00A91F98"/>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CD0"/>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AEB"/>
    <w:rsid w:val="00B44D56"/>
    <w:rsid w:val="00B452D7"/>
    <w:rsid w:val="00B45394"/>
    <w:rsid w:val="00B45F77"/>
    <w:rsid w:val="00B46807"/>
    <w:rsid w:val="00B475BC"/>
    <w:rsid w:val="00B47900"/>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2A63"/>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08B6"/>
    <w:rsid w:val="00DA12D5"/>
    <w:rsid w:val="00DA193C"/>
    <w:rsid w:val="00DA23A9"/>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9EB"/>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BA1"/>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258A"/>
    <w:rsid w:val="00E031CB"/>
    <w:rsid w:val="00E050F9"/>
    <w:rsid w:val="00E05632"/>
    <w:rsid w:val="00E064CF"/>
    <w:rsid w:val="00E06795"/>
    <w:rsid w:val="00E07087"/>
    <w:rsid w:val="00E10C4D"/>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750"/>
    <w:rsid w:val="00F4296F"/>
    <w:rsid w:val="00F430C8"/>
    <w:rsid w:val="00F43378"/>
    <w:rsid w:val="00F436A2"/>
    <w:rsid w:val="00F43AC7"/>
    <w:rsid w:val="00F43E52"/>
    <w:rsid w:val="00F449FD"/>
    <w:rsid w:val="00F4501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2E80"/>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953"/>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16F"/>
    <w:rsid w:val="00FE0BE4"/>
    <w:rsid w:val="00FE1B85"/>
    <w:rsid w:val="00FE25EB"/>
    <w:rsid w:val="00FE343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15:docId w15:val="{4EB4E4BC-5606-4983-AA55-57CF610A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787"/>
    <w:rPr>
      <w:sz w:val="28"/>
    </w:rPr>
  </w:style>
  <w:style w:type="paragraph" w:styleId="Ttulo1">
    <w:name w:val="heading 1"/>
    <w:basedOn w:val="Normal"/>
    <w:next w:val="Normal"/>
    <w:link w:val="Ttulo1Char"/>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uiPriority w:val="9"/>
    <w:qFormat/>
    <w:rsid w:val="00B92FB3"/>
    <w:pPr>
      <w:keepNext/>
      <w:ind w:left="708"/>
      <w:jc w:val="both"/>
      <w:outlineLvl w:val="4"/>
    </w:pPr>
    <w:rPr>
      <w:b/>
      <w:bCs/>
    </w:rPr>
  </w:style>
  <w:style w:type="paragraph" w:styleId="Ttulo6">
    <w:name w:val="heading 6"/>
    <w:basedOn w:val="Normal"/>
    <w:next w:val="Normal"/>
    <w:link w:val="Ttulo6Char"/>
    <w:uiPriority w:val="9"/>
    <w:qFormat/>
    <w:rsid w:val="00B92FB3"/>
    <w:pPr>
      <w:keepNext/>
      <w:tabs>
        <w:tab w:val="left" w:pos="2860"/>
      </w:tabs>
      <w:ind w:left="360"/>
      <w:outlineLvl w:val="5"/>
    </w:pPr>
    <w:rPr>
      <w:b/>
      <w:bCs/>
    </w:rPr>
  </w:style>
  <w:style w:type="paragraph" w:styleId="Ttulo7">
    <w:name w:val="heading 7"/>
    <w:basedOn w:val="Normal"/>
    <w:next w:val="Normal"/>
    <w:link w:val="Ttulo7Char"/>
    <w:uiPriority w:val="9"/>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
    <w:locked/>
    <w:rsid w:val="00376B95"/>
    <w:rPr>
      <w:b/>
      <w:bCs/>
      <w:sz w:val="28"/>
    </w:rPr>
  </w:style>
  <w:style w:type="character" w:customStyle="1" w:styleId="Ttulo6Char">
    <w:name w:val="Título 6 Char"/>
    <w:link w:val="Ttulo6"/>
    <w:uiPriority w:val="9"/>
    <w:locked/>
    <w:rsid w:val="00376B95"/>
    <w:rPr>
      <w:b/>
      <w:bCs/>
      <w:sz w:val="28"/>
    </w:rPr>
  </w:style>
  <w:style w:type="character" w:customStyle="1" w:styleId="Ttulo7Char">
    <w:name w:val="Título 7 Char"/>
    <w:link w:val="Ttulo7"/>
    <w:uiPriority w:val="9"/>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qFormat/>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paragraph" w:customStyle="1" w:styleId="TR-Citao">
    <w:name w:val="TR - Citação"/>
    <w:basedOn w:val="PargrafoTR"/>
    <w:qFormat/>
    <w:rsid w:val="00192390"/>
    <w:pPr>
      <w:ind w:left="1985"/>
    </w:pPr>
    <w:rPr>
      <w:rFonts w:eastAsia="Times New Roman"/>
      <w:color w:val="000000"/>
      <w:sz w:val="18"/>
    </w:rPr>
  </w:style>
  <w:style w:type="paragraph" w:styleId="Legenda">
    <w:name w:val="caption"/>
    <w:basedOn w:val="Normal"/>
    <w:qFormat/>
    <w:rsid w:val="00192390"/>
    <w:pPr>
      <w:suppressLineNumbers/>
      <w:suppressAutoHyphens/>
      <w:spacing w:before="120" w:after="120"/>
    </w:pPr>
    <w:rPr>
      <w:rFonts w:ascii="Arial" w:hAnsi="Arial" w:cs="Mangal"/>
      <w:i/>
      <w:iCs/>
      <w:color w:val="000000"/>
      <w:sz w:val="24"/>
      <w:szCs w:val="24"/>
      <w:lang w:eastAsia="zh-CN"/>
    </w:rPr>
  </w:style>
  <w:style w:type="paragraph" w:styleId="Subttulo">
    <w:name w:val="Subtitle"/>
    <w:basedOn w:val="Normal"/>
    <w:link w:val="SubttuloChar"/>
    <w:qFormat/>
    <w:rsid w:val="00192390"/>
    <w:pPr>
      <w:jc w:val="center"/>
    </w:pPr>
    <w:rPr>
      <w:rFonts w:ascii="Arial" w:hAnsi="Arial" w:cs="Arial"/>
      <w:color w:val="000000"/>
      <w:szCs w:val="24"/>
      <w:lang w:eastAsia="en-US"/>
    </w:rPr>
  </w:style>
  <w:style w:type="character" w:customStyle="1" w:styleId="SubttuloChar">
    <w:name w:val="Subtítulo Char"/>
    <w:basedOn w:val="Fontepargpadro"/>
    <w:link w:val="Subttulo"/>
    <w:rsid w:val="00192390"/>
    <w:rPr>
      <w:rFonts w:ascii="Arial" w:hAnsi="Arial" w:cs="Arial"/>
      <w:color w:val="000000"/>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43414479">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normas.receita.fazenda.gov.br/sijut2consulta/link.action?visao=anotado&amp;idAto=56753"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Leis/LCP/Lcp123.htm" TargetMode="External"/><Relationship Id="rId37" Type="http://schemas.openxmlformats.org/officeDocument/2006/relationships/header" Target="header1.xm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decreto-lei/del5452.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glossaryDocument" Target="glossary/document.xml"/><Relationship Id="rId8" Type="http://schemas.openxmlformats.org/officeDocument/2006/relationships/hyperlink" Target="mailto:contato@licitanet.com.br" TargetMode="Externa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footer" Target="footer1.xm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Leis/LCP/Lcp12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13579173D144C6AE9E5798BEF4E417"/>
        <w:category>
          <w:name w:val="Geral"/>
          <w:gallery w:val="placeholder"/>
        </w:category>
        <w:types>
          <w:type w:val="bbPlcHdr"/>
        </w:types>
        <w:behaviors>
          <w:behavior w:val="content"/>
        </w:behaviors>
        <w:guid w:val="{4EE0D194-8982-493B-BCD8-9C5C4799F38E}"/>
      </w:docPartPr>
      <w:docPartBody>
        <w:p w:rsidR="00123A07" w:rsidRDefault="00E43361" w:rsidP="00E43361">
          <w:pPr>
            <w:pStyle w:val="C113579173D144C6AE9E5798BEF4E417"/>
          </w:pPr>
          <w:r w:rsidRPr="005E3187">
            <w:rPr>
              <w:rStyle w:val="TextodoEspaoReservado"/>
              <w:color w:val="C00000"/>
            </w:rPr>
            <w:t>......</w:t>
          </w:r>
        </w:p>
      </w:docPartBody>
    </w:docPart>
    <w:docPart>
      <w:docPartPr>
        <w:name w:val="18713490FFA34C55B7D60BAE537A660A"/>
        <w:category>
          <w:name w:val="Geral"/>
          <w:gallery w:val="placeholder"/>
        </w:category>
        <w:types>
          <w:type w:val="bbPlcHdr"/>
        </w:types>
        <w:behaviors>
          <w:behavior w:val="content"/>
        </w:behaviors>
        <w:guid w:val="{53A3DAA7-F508-40FA-9455-520D1D0615F2}"/>
      </w:docPartPr>
      <w:docPartBody>
        <w:p w:rsidR="00123A07" w:rsidRDefault="00E43361" w:rsidP="00E43361">
          <w:pPr>
            <w:pStyle w:val="18713490FFA34C55B7D60BAE537A660A"/>
          </w:pPr>
          <w:r w:rsidRPr="005E3187">
            <w:rPr>
              <w:rStyle w:val="TextodoEspaoReservado"/>
              <w:color w:val="C00000"/>
            </w:rPr>
            <w:t>ano</w:t>
          </w:r>
        </w:p>
      </w:docPartBody>
    </w:docPart>
    <w:docPart>
      <w:docPartPr>
        <w:name w:val="646FDD4A27E04B4992B3D7E676F0A58B"/>
        <w:category>
          <w:name w:val="Geral"/>
          <w:gallery w:val="placeholder"/>
        </w:category>
        <w:types>
          <w:type w:val="bbPlcHdr"/>
        </w:types>
        <w:behaviors>
          <w:behavior w:val="content"/>
        </w:behaviors>
        <w:guid w:val="{A4C8CFD6-575C-480F-AE76-A4A9D94CC7EB}"/>
      </w:docPartPr>
      <w:docPartBody>
        <w:p w:rsidR="00123A07" w:rsidRDefault="00E43361" w:rsidP="00E43361">
          <w:pPr>
            <w:pStyle w:val="646FDD4A27E04B4992B3D7E676F0A58B"/>
          </w:pPr>
          <w:r>
            <w:rPr>
              <w:rStyle w:val="TextodoEspaoReservado"/>
              <w:color w:val="C00000"/>
            </w:rPr>
            <w:t>ADICIONAR NOME DA EMPRESA</w:t>
          </w:r>
        </w:p>
      </w:docPartBody>
    </w:docPart>
    <w:docPart>
      <w:docPartPr>
        <w:name w:val="4D6D3E3942C449E6B603B7799C3CB449"/>
        <w:category>
          <w:name w:val="Geral"/>
          <w:gallery w:val="placeholder"/>
        </w:category>
        <w:types>
          <w:type w:val="bbPlcHdr"/>
        </w:types>
        <w:behaviors>
          <w:behavior w:val="content"/>
        </w:behaviors>
        <w:guid w:val="{DA7F037C-5FB1-40E5-866E-A916D789A233}"/>
      </w:docPartPr>
      <w:docPartBody>
        <w:p w:rsidR="00123A07" w:rsidRDefault="00E43361" w:rsidP="00E43361">
          <w:pPr>
            <w:pStyle w:val="4D6D3E3942C449E6B603B7799C3CB449"/>
          </w:pPr>
          <w:r>
            <w:rPr>
              <w:rStyle w:val="TextodoEspaoReservado"/>
              <w:color w:val="C00000"/>
            </w:rPr>
            <w:t>ADICIONAR NOME DA EMPRESA</w:t>
          </w:r>
        </w:p>
      </w:docPartBody>
    </w:docPart>
    <w:docPart>
      <w:docPartPr>
        <w:name w:val="7528C277408B4B34B51839ADD52E3524"/>
        <w:category>
          <w:name w:val="Geral"/>
          <w:gallery w:val="placeholder"/>
        </w:category>
        <w:types>
          <w:type w:val="bbPlcHdr"/>
        </w:types>
        <w:behaviors>
          <w:behavior w:val="content"/>
        </w:behaviors>
        <w:guid w:val="{3B46B7F0-4C15-4CCF-98D4-FC777FBDD0A0}"/>
      </w:docPartPr>
      <w:docPartBody>
        <w:p w:rsidR="00123A07" w:rsidRDefault="00E43361" w:rsidP="00E43361">
          <w:pPr>
            <w:pStyle w:val="7528C277408B4B34B51839ADD52E3524"/>
          </w:pPr>
          <w:r>
            <w:rPr>
              <w:rStyle w:val="TextodoEspaoReservado"/>
              <w:color w:val="C00000"/>
            </w:rPr>
            <w:t>......</w:t>
          </w:r>
        </w:p>
      </w:docPartBody>
    </w:docPart>
    <w:docPart>
      <w:docPartPr>
        <w:name w:val="3DA3157E034047B1BF455B9A4582DB1D"/>
        <w:category>
          <w:name w:val="Geral"/>
          <w:gallery w:val="placeholder"/>
        </w:category>
        <w:types>
          <w:type w:val="bbPlcHdr"/>
        </w:types>
        <w:behaviors>
          <w:behavior w:val="content"/>
        </w:behaviors>
        <w:guid w:val="{5B3CB7B2-4CBF-43BC-A677-D80377372F47}"/>
      </w:docPartPr>
      <w:docPartBody>
        <w:p w:rsidR="00123A07" w:rsidRDefault="00E43361" w:rsidP="00E43361">
          <w:pPr>
            <w:pStyle w:val="3DA3157E034047B1BF455B9A4582DB1D"/>
          </w:pPr>
          <w:r>
            <w:rPr>
              <w:rStyle w:val="TextodoEspaoReservado"/>
              <w:color w:val="C00000"/>
            </w:rPr>
            <w:t>ano</w:t>
          </w:r>
        </w:p>
      </w:docPartBody>
    </w:docPart>
    <w:docPart>
      <w:docPartPr>
        <w:name w:val="2BF45428367D41F2945B7AA9B90B6FEE"/>
        <w:category>
          <w:name w:val="Geral"/>
          <w:gallery w:val="placeholder"/>
        </w:category>
        <w:types>
          <w:type w:val="bbPlcHdr"/>
        </w:types>
        <w:behaviors>
          <w:behavior w:val="content"/>
        </w:behaviors>
        <w:guid w:val="{3A4C1FCB-CC52-4174-A4CC-7B747CF7B3F1}"/>
      </w:docPartPr>
      <w:docPartBody>
        <w:p w:rsidR="00123A07" w:rsidRDefault="00E43361" w:rsidP="00E43361">
          <w:pPr>
            <w:pStyle w:val="2BF45428367D41F2945B7AA9B90B6FEE"/>
          </w:pPr>
          <w:r>
            <w:rPr>
              <w:rStyle w:val="TextodoEspaoReservado"/>
              <w:color w:val="C00000"/>
            </w:rPr>
            <w:t>ADICIONAR NOME DA EMPRESA</w:t>
          </w:r>
        </w:p>
      </w:docPartBody>
    </w:docPart>
    <w:docPart>
      <w:docPartPr>
        <w:name w:val="068BCE3519A344B39C26A1806D8FCB39"/>
        <w:category>
          <w:name w:val="Geral"/>
          <w:gallery w:val="placeholder"/>
        </w:category>
        <w:types>
          <w:type w:val="bbPlcHdr"/>
        </w:types>
        <w:behaviors>
          <w:behavior w:val="content"/>
        </w:behaviors>
        <w:guid w:val="{A892B17C-6F2C-4D17-89D1-FD2758181C75}"/>
      </w:docPartPr>
      <w:docPartBody>
        <w:p w:rsidR="00123A07" w:rsidRDefault="00E43361" w:rsidP="00E43361">
          <w:pPr>
            <w:pStyle w:val="068BCE3519A344B39C26A1806D8FCB39"/>
          </w:pPr>
          <w:r>
            <w:rPr>
              <w:rStyle w:val="TextodoEspaoReservado"/>
              <w:color w:val="C00000"/>
            </w:rPr>
            <w:t>......</w:t>
          </w:r>
        </w:p>
      </w:docPartBody>
    </w:docPart>
    <w:docPart>
      <w:docPartPr>
        <w:name w:val="F60F7EFD5A0F4F478F69B38B24D70B93"/>
        <w:category>
          <w:name w:val="Geral"/>
          <w:gallery w:val="placeholder"/>
        </w:category>
        <w:types>
          <w:type w:val="bbPlcHdr"/>
        </w:types>
        <w:behaviors>
          <w:behavior w:val="content"/>
        </w:behaviors>
        <w:guid w:val="{128564C1-AE0A-4489-BA1F-522E7B18A8D1}"/>
      </w:docPartPr>
      <w:docPartBody>
        <w:p w:rsidR="00123A07" w:rsidRDefault="00E43361" w:rsidP="00E43361">
          <w:pPr>
            <w:pStyle w:val="F60F7EFD5A0F4F478F69B38B24D70B93"/>
          </w:pPr>
          <w:r>
            <w:rPr>
              <w:rStyle w:val="TextodoEspaoReservado"/>
              <w:color w:val="C00000"/>
            </w:rPr>
            <w:t>ano</w:t>
          </w:r>
        </w:p>
      </w:docPartBody>
    </w:docPart>
    <w:docPart>
      <w:docPartPr>
        <w:name w:val="C57E80BB8FB74980A8C52A9D8D0532BA"/>
        <w:category>
          <w:name w:val="Geral"/>
          <w:gallery w:val="placeholder"/>
        </w:category>
        <w:types>
          <w:type w:val="bbPlcHdr"/>
        </w:types>
        <w:behaviors>
          <w:behavior w:val="content"/>
        </w:behaviors>
        <w:guid w:val="{3860952F-E22A-455C-A47F-52488CF1B1A6}"/>
      </w:docPartPr>
      <w:docPartBody>
        <w:p w:rsidR="00123A07" w:rsidRDefault="00E43361" w:rsidP="00E43361">
          <w:pPr>
            <w:pStyle w:val="C57E80BB8FB74980A8C52A9D8D0532BA"/>
          </w:pPr>
          <w:r>
            <w:rPr>
              <w:rStyle w:val="TextodoEspaoReservado"/>
              <w:color w:val="C00000"/>
            </w:rPr>
            <w:t>ADICIONAR NOME DA EMPRESA</w:t>
          </w:r>
        </w:p>
      </w:docPartBody>
    </w:docPart>
    <w:docPart>
      <w:docPartPr>
        <w:name w:val="32B0F6CECBD341FCB1BAA549EA7EABCC"/>
        <w:category>
          <w:name w:val="Geral"/>
          <w:gallery w:val="placeholder"/>
        </w:category>
        <w:types>
          <w:type w:val="bbPlcHdr"/>
        </w:types>
        <w:behaviors>
          <w:behavior w:val="content"/>
        </w:behaviors>
        <w:guid w:val="{5BC98366-33E6-48C4-8DFD-42B0B48F0016}"/>
      </w:docPartPr>
      <w:docPartBody>
        <w:p w:rsidR="00123A07" w:rsidRDefault="00E43361" w:rsidP="00E43361">
          <w:pPr>
            <w:pStyle w:val="32B0F6CECBD341FCB1BAA549EA7EABCC"/>
          </w:pPr>
          <w:r>
            <w:rPr>
              <w:rStyle w:val="TextodoEspaoReservado"/>
              <w:color w:val="C00000"/>
            </w:rPr>
            <w:t>ADICIONAR NOME DA EMPRESA</w:t>
          </w:r>
        </w:p>
      </w:docPartBody>
    </w:docPart>
    <w:docPart>
      <w:docPartPr>
        <w:name w:val="33D88A01115F4572BE1F0F57F40EE546"/>
        <w:category>
          <w:name w:val="Geral"/>
          <w:gallery w:val="placeholder"/>
        </w:category>
        <w:types>
          <w:type w:val="bbPlcHdr"/>
        </w:types>
        <w:behaviors>
          <w:behavior w:val="content"/>
        </w:behaviors>
        <w:guid w:val="{3FCF49A6-3A78-44A0-A5F8-D5071EB56718}"/>
      </w:docPartPr>
      <w:docPartBody>
        <w:p w:rsidR="00123A07" w:rsidRDefault="00E43361" w:rsidP="00E43361">
          <w:pPr>
            <w:pStyle w:val="33D88A01115F4572BE1F0F57F40EE546"/>
          </w:pPr>
          <w:r>
            <w:rPr>
              <w:rStyle w:val="TextodoEspaoReservado"/>
              <w:color w:val="C00000"/>
            </w:rPr>
            <w:t>......</w:t>
          </w:r>
        </w:p>
      </w:docPartBody>
    </w:docPart>
    <w:docPart>
      <w:docPartPr>
        <w:name w:val="2A53C3343967409DBCC696E884FD6B33"/>
        <w:category>
          <w:name w:val="Geral"/>
          <w:gallery w:val="placeholder"/>
        </w:category>
        <w:types>
          <w:type w:val="bbPlcHdr"/>
        </w:types>
        <w:behaviors>
          <w:behavior w:val="content"/>
        </w:behaviors>
        <w:guid w:val="{97DBB003-6DC6-49AF-92C3-B5DBAEBD994D}"/>
      </w:docPartPr>
      <w:docPartBody>
        <w:p w:rsidR="00123A07" w:rsidRDefault="00E43361" w:rsidP="00E43361">
          <w:pPr>
            <w:pStyle w:val="2A53C3343967409DBCC696E884FD6B33"/>
          </w:pPr>
          <w:r>
            <w:rPr>
              <w:rStyle w:val="TextodoEspaoReservado"/>
              <w:color w:val="C00000"/>
            </w:rPr>
            <w:t>ano</w:t>
          </w:r>
        </w:p>
      </w:docPartBody>
    </w:docPart>
    <w:docPart>
      <w:docPartPr>
        <w:name w:val="B47D3C19B0BA45EAB551747644283E7D"/>
        <w:category>
          <w:name w:val="Geral"/>
          <w:gallery w:val="placeholder"/>
        </w:category>
        <w:types>
          <w:type w:val="bbPlcHdr"/>
        </w:types>
        <w:behaviors>
          <w:behavior w:val="content"/>
        </w:behaviors>
        <w:guid w:val="{8127DC1A-FB54-41D9-9F9D-6779BC3CD556}"/>
      </w:docPartPr>
      <w:docPartBody>
        <w:p w:rsidR="00123A07" w:rsidRDefault="00E43361" w:rsidP="00E43361">
          <w:pPr>
            <w:pStyle w:val="B47D3C19B0BA45EAB551747644283E7D"/>
          </w:pPr>
          <w:r>
            <w:rPr>
              <w:rStyle w:val="TextodoEspaoReservado"/>
              <w:color w:val="C00000"/>
            </w:rPr>
            <w:t>ADICIONAR NOME DA EMPRESA</w:t>
          </w:r>
        </w:p>
      </w:docPartBody>
    </w:docPart>
    <w:docPart>
      <w:docPartPr>
        <w:name w:val="494B0D1962DE4B188BD3CBBD58FE6AA9"/>
        <w:category>
          <w:name w:val="Geral"/>
          <w:gallery w:val="placeholder"/>
        </w:category>
        <w:types>
          <w:type w:val="bbPlcHdr"/>
        </w:types>
        <w:behaviors>
          <w:behavior w:val="content"/>
        </w:behaviors>
        <w:guid w:val="{84D897EC-6F2A-40D4-98C9-76DE22D56F35}"/>
      </w:docPartPr>
      <w:docPartBody>
        <w:p w:rsidR="00123A07" w:rsidRDefault="00E43361" w:rsidP="00E43361">
          <w:pPr>
            <w:pStyle w:val="494B0D1962DE4B188BD3CBBD58FE6AA9"/>
          </w:pPr>
          <w:r>
            <w:rPr>
              <w:rStyle w:val="TextodoEspaoReservado"/>
              <w:color w:val="C00000"/>
            </w:rPr>
            <w:t>ADICIONAR NOME DA EMPRESA</w:t>
          </w:r>
        </w:p>
      </w:docPartBody>
    </w:docPart>
    <w:docPart>
      <w:docPartPr>
        <w:name w:val="22FB91EB99614A5AA5B85CEEE453507E"/>
        <w:category>
          <w:name w:val="Geral"/>
          <w:gallery w:val="placeholder"/>
        </w:category>
        <w:types>
          <w:type w:val="bbPlcHdr"/>
        </w:types>
        <w:behaviors>
          <w:behavior w:val="content"/>
        </w:behaviors>
        <w:guid w:val="{CED993CE-649E-4307-9554-86D05666EEBD}"/>
      </w:docPartPr>
      <w:docPartBody>
        <w:p w:rsidR="00000000" w:rsidRDefault="00E3209B" w:rsidP="00E3209B">
          <w:pPr>
            <w:pStyle w:val="22FB91EB99614A5AA5B85CEEE453507E"/>
          </w:pPr>
          <w:r>
            <w:rPr>
              <w:rStyle w:val="TextodoEspaoReservado"/>
              <w:color w:val="C00000"/>
            </w:rPr>
            <w:t>ADICIONAR NOME DA EMPRESA</w:t>
          </w:r>
        </w:p>
      </w:docPartBody>
    </w:docPart>
    <w:docPart>
      <w:docPartPr>
        <w:name w:val="9AEB42A831AD48C5A7215AE2321DFCF0"/>
        <w:category>
          <w:name w:val="Geral"/>
          <w:gallery w:val="placeholder"/>
        </w:category>
        <w:types>
          <w:type w:val="bbPlcHdr"/>
        </w:types>
        <w:behaviors>
          <w:behavior w:val="content"/>
        </w:behaviors>
        <w:guid w:val="{E285886C-C964-4670-905F-C0CADB2F5B66}"/>
      </w:docPartPr>
      <w:docPartBody>
        <w:p w:rsidR="00000000" w:rsidRDefault="00E3209B" w:rsidP="00E3209B">
          <w:pPr>
            <w:pStyle w:val="9AEB42A831AD48C5A7215AE2321DFCF0"/>
          </w:pPr>
          <w:r>
            <w:rPr>
              <w:rStyle w:val="TextodoEspaoReservado"/>
              <w:color w:val="C00000"/>
            </w:rPr>
            <w:t>ADICIONAR NOME DA EMPRESA</w:t>
          </w:r>
        </w:p>
      </w:docPartBody>
    </w:docPart>
    <w:docPart>
      <w:docPartPr>
        <w:name w:val="097F4D3970794AD796CB02697DF1C4F3"/>
        <w:category>
          <w:name w:val="Geral"/>
          <w:gallery w:val="placeholder"/>
        </w:category>
        <w:types>
          <w:type w:val="bbPlcHdr"/>
        </w:types>
        <w:behaviors>
          <w:behavior w:val="content"/>
        </w:behaviors>
        <w:guid w:val="{B1FF8FAD-0FBD-4A9B-88D7-3018B9E02C6A}"/>
      </w:docPartPr>
      <w:docPartBody>
        <w:p w:rsidR="00000000" w:rsidRDefault="00E3209B" w:rsidP="00E3209B">
          <w:pPr>
            <w:pStyle w:val="097F4D3970794AD796CB02697DF1C4F3"/>
          </w:pPr>
          <w:r>
            <w:rPr>
              <w:rStyle w:val="TextodoEspaoReservado"/>
              <w:color w:val="C00000"/>
            </w:rPr>
            <w:t>ADICIONAR NOME DA EMPRESA</w:t>
          </w:r>
        </w:p>
      </w:docPartBody>
    </w:docPart>
    <w:docPart>
      <w:docPartPr>
        <w:name w:val="EE0A3E77A9C74F76B041308B27668547"/>
        <w:category>
          <w:name w:val="Geral"/>
          <w:gallery w:val="placeholder"/>
        </w:category>
        <w:types>
          <w:type w:val="bbPlcHdr"/>
        </w:types>
        <w:behaviors>
          <w:behavior w:val="content"/>
        </w:behaviors>
        <w:guid w:val="{FB1B11AA-FE88-4060-8F1A-DD67FA57CCF6}"/>
      </w:docPartPr>
      <w:docPartBody>
        <w:p w:rsidR="00000000" w:rsidRDefault="00E3209B" w:rsidP="00E3209B">
          <w:pPr>
            <w:pStyle w:val="EE0A3E77A9C74F76B041308B2766854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61"/>
    <w:rsid w:val="00123A07"/>
    <w:rsid w:val="00123E0D"/>
    <w:rsid w:val="00370B14"/>
    <w:rsid w:val="0045503A"/>
    <w:rsid w:val="006B750D"/>
    <w:rsid w:val="00A16439"/>
    <w:rsid w:val="00B44AEB"/>
    <w:rsid w:val="00DF4410"/>
    <w:rsid w:val="00E3209B"/>
    <w:rsid w:val="00E3410F"/>
    <w:rsid w:val="00E433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3209B"/>
  </w:style>
  <w:style w:type="paragraph" w:customStyle="1" w:styleId="C113579173D144C6AE9E5798BEF4E417">
    <w:name w:val="C113579173D144C6AE9E5798BEF4E417"/>
    <w:rsid w:val="00E43361"/>
  </w:style>
  <w:style w:type="paragraph" w:customStyle="1" w:styleId="18713490FFA34C55B7D60BAE537A660A">
    <w:name w:val="18713490FFA34C55B7D60BAE537A660A"/>
    <w:rsid w:val="00E43361"/>
  </w:style>
  <w:style w:type="paragraph" w:customStyle="1" w:styleId="646FDD4A27E04B4992B3D7E676F0A58B">
    <w:name w:val="646FDD4A27E04B4992B3D7E676F0A58B"/>
    <w:rsid w:val="00E43361"/>
  </w:style>
  <w:style w:type="paragraph" w:customStyle="1" w:styleId="4D6D3E3942C449E6B603B7799C3CB449">
    <w:name w:val="4D6D3E3942C449E6B603B7799C3CB449"/>
    <w:rsid w:val="00E43361"/>
  </w:style>
  <w:style w:type="paragraph" w:customStyle="1" w:styleId="786CCF7ED1E4446FA63B6EA4EBBDB856">
    <w:name w:val="786CCF7ED1E4446FA63B6EA4EBBDB856"/>
    <w:rsid w:val="00E43361"/>
  </w:style>
  <w:style w:type="paragraph" w:customStyle="1" w:styleId="7528C277408B4B34B51839ADD52E3524">
    <w:name w:val="7528C277408B4B34B51839ADD52E3524"/>
    <w:rsid w:val="00E43361"/>
  </w:style>
  <w:style w:type="paragraph" w:customStyle="1" w:styleId="3DA3157E034047B1BF455B9A4582DB1D">
    <w:name w:val="3DA3157E034047B1BF455B9A4582DB1D"/>
    <w:rsid w:val="00E43361"/>
  </w:style>
  <w:style w:type="paragraph" w:customStyle="1" w:styleId="2BF45428367D41F2945B7AA9B90B6FEE">
    <w:name w:val="2BF45428367D41F2945B7AA9B90B6FEE"/>
    <w:rsid w:val="00E43361"/>
  </w:style>
  <w:style w:type="paragraph" w:customStyle="1" w:styleId="32A8541B620B44E2A3994A45C8FB5CF2">
    <w:name w:val="32A8541B620B44E2A3994A45C8FB5CF2"/>
    <w:rsid w:val="00E43361"/>
  </w:style>
  <w:style w:type="paragraph" w:customStyle="1" w:styleId="068BCE3519A344B39C26A1806D8FCB39">
    <w:name w:val="068BCE3519A344B39C26A1806D8FCB39"/>
    <w:rsid w:val="00E43361"/>
  </w:style>
  <w:style w:type="paragraph" w:customStyle="1" w:styleId="F60F7EFD5A0F4F478F69B38B24D70B93">
    <w:name w:val="F60F7EFD5A0F4F478F69B38B24D70B93"/>
    <w:rsid w:val="00E43361"/>
  </w:style>
  <w:style w:type="paragraph" w:customStyle="1" w:styleId="C57E80BB8FB74980A8C52A9D8D0532BA">
    <w:name w:val="C57E80BB8FB74980A8C52A9D8D0532BA"/>
    <w:rsid w:val="00E43361"/>
  </w:style>
  <w:style w:type="paragraph" w:customStyle="1" w:styleId="32B0F6CECBD341FCB1BAA549EA7EABCC">
    <w:name w:val="32B0F6CECBD341FCB1BAA549EA7EABCC"/>
    <w:rsid w:val="00E43361"/>
  </w:style>
  <w:style w:type="paragraph" w:customStyle="1" w:styleId="A141D7E99A5A413986AE14FADF0FCAD0">
    <w:name w:val="A141D7E99A5A413986AE14FADF0FCAD0"/>
    <w:rsid w:val="00E43361"/>
  </w:style>
  <w:style w:type="paragraph" w:customStyle="1" w:styleId="33D88A01115F4572BE1F0F57F40EE546">
    <w:name w:val="33D88A01115F4572BE1F0F57F40EE546"/>
    <w:rsid w:val="00E43361"/>
  </w:style>
  <w:style w:type="paragraph" w:customStyle="1" w:styleId="2A53C3343967409DBCC696E884FD6B33">
    <w:name w:val="2A53C3343967409DBCC696E884FD6B33"/>
    <w:rsid w:val="00E43361"/>
  </w:style>
  <w:style w:type="paragraph" w:customStyle="1" w:styleId="B47D3C19B0BA45EAB551747644283E7D">
    <w:name w:val="B47D3C19B0BA45EAB551747644283E7D"/>
    <w:rsid w:val="00E43361"/>
  </w:style>
  <w:style w:type="paragraph" w:customStyle="1" w:styleId="494B0D1962DE4B188BD3CBBD58FE6AA9">
    <w:name w:val="494B0D1962DE4B188BD3CBBD58FE6AA9"/>
    <w:rsid w:val="00E43361"/>
  </w:style>
  <w:style w:type="paragraph" w:customStyle="1" w:styleId="1953C831E567475E93A58DBD9909F89B">
    <w:name w:val="1953C831E567475E93A58DBD9909F89B"/>
    <w:rsid w:val="00E43361"/>
  </w:style>
  <w:style w:type="paragraph" w:customStyle="1" w:styleId="52570FF97BE14BCBBDD14951AD76B1A5">
    <w:name w:val="52570FF97BE14BCBBDD14951AD76B1A5"/>
    <w:rsid w:val="00A16439"/>
    <w:pPr>
      <w:spacing w:line="259" w:lineRule="auto"/>
    </w:pPr>
    <w:rPr>
      <w:kern w:val="0"/>
      <w:sz w:val="22"/>
      <w:szCs w:val="22"/>
      <w14:ligatures w14:val="none"/>
    </w:rPr>
  </w:style>
  <w:style w:type="paragraph" w:customStyle="1" w:styleId="6D8569575B2B42219226A31E20FFA7BB">
    <w:name w:val="6D8569575B2B42219226A31E20FFA7BB"/>
    <w:rsid w:val="00A16439"/>
    <w:pPr>
      <w:spacing w:line="259" w:lineRule="auto"/>
    </w:pPr>
    <w:rPr>
      <w:kern w:val="0"/>
      <w:sz w:val="22"/>
      <w:szCs w:val="22"/>
      <w14:ligatures w14:val="none"/>
    </w:rPr>
  </w:style>
  <w:style w:type="paragraph" w:customStyle="1" w:styleId="565A480F105E4464BE4931395DA2B072">
    <w:name w:val="565A480F105E4464BE4931395DA2B072"/>
    <w:rsid w:val="00A16439"/>
    <w:pPr>
      <w:spacing w:line="259" w:lineRule="auto"/>
    </w:pPr>
    <w:rPr>
      <w:kern w:val="0"/>
      <w:sz w:val="22"/>
      <w:szCs w:val="22"/>
      <w14:ligatures w14:val="none"/>
    </w:rPr>
  </w:style>
  <w:style w:type="paragraph" w:customStyle="1" w:styleId="C813AA27B6B3464BAF1FC9EE6B65D12D">
    <w:name w:val="C813AA27B6B3464BAF1FC9EE6B65D12D"/>
    <w:rsid w:val="00A16439"/>
    <w:pPr>
      <w:spacing w:line="259" w:lineRule="auto"/>
    </w:pPr>
    <w:rPr>
      <w:kern w:val="0"/>
      <w:sz w:val="22"/>
      <w:szCs w:val="22"/>
      <w14:ligatures w14:val="none"/>
    </w:rPr>
  </w:style>
  <w:style w:type="paragraph" w:customStyle="1" w:styleId="F324F6B1519A42B6A2EAFF209670810A">
    <w:name w:val="F324F6B1519A42B6A2EAFF209670810A"/>
    <w:rsid w:val="00A16439"/>
    <w:pPr>
      <w:spacing w:line="259" w:lineRule="auto"/>
    </w:pPr>
    <w:rPr>
      <w:kern w:val="0"/>
      <w:sz w:val="22"/>
      <w:szCs w:val="22"/>
      <w14:ligatures w14:val="none"/>
    </w:rPr>
  </w:style>
  <w:style w:type="paragraph" w:customStyle="1" w:styleId="D29694525AEC4FE294DDC9A591BF3C56">
    <w:name w:val="D29694525AEC4FE294DDC9A591BF3C56"/>
    <w:rsid w:val="00A16439"/>
    <w:pPr>
      <w:spacing w:line="259" w:lineRule="auto"/>
    </w:pPr>
    <w:rPr>
      <w:kern w:val="0"/>
      <w:sz w:val="22"/>
      <w:szCs w:val="22"/>
      <w14:ligatures w14:val="none"/>
    </w:rPr>
  </w:style>
  <w:style w:type="paragraph" w:customStyle="1" w:styleId="49BFBC62109D4365B7C3AA6C8CB6E026">
    <w:name w:val="49BFBC62109D4365B7C3AA6C8CB6E026"/>
    <w:rsid w:val="00A16439"/>
    <w:pPr>
      <w:spacing w:line="259" w:lineRule="auto"/>
    </w:pPr>
    <w:rPr>
      <w:kern w:val="0"/>
      <w:sz w:val="22"/>
      <w:szCs w:val="22"/>
      <w14:ligatures w14:val="none"/>
    </w:rPr>
  </w:style>
  <w:style w:type="paragraph" w:customStyle="1" w:styleId="5CC3B1A3EEE148308C717A75708A94DF">
    <w:name w:val="5CC3B1A3EEE148308C717A75708A94DF"/>
    <w:rsid w:val="00A16439"/>
    <w:pPr>
      <w:spacing w:line="259" w:lineRule="auto"/>
    </w:pPr>
    <w:rPr>
      <w:kern w:val="0"/>
      <w:sz w:val="22"/>
      <w:szCs w:val="22"/>
      <w14:ligatures w14:val="none"/>
    </w:rPr>
  </w:style>
  <w:style w:type="paragraph" w:customStyle="1" w:styleId="D667DE0CFB334B249EC1A20BC23E057F">
    <w:name w:val="D667DE0CFB334B249EC1A20BC23E057F"/>
    <w:rsid w:val="00A16439"/>
    <w:pPr>
      <w:spacing w:line="259" w:lineRule="auto"/>
    </w:pPr>
    <w:rPr>
      <w:kern w:val="0"/>
      <w:sz w:val="22"/>
      <w:szCs w:val="22"/>
      <w14:ligatures w14:val="none"/>
    </w:rPr>
  </w:style>
  <w:style w:type="paragraph" w:customStyle="1" w:styleId="50A136E8BA624298989E98C294C24F69">
    <w:name w:val="50A136E8BA624298989E98C294C24F69"/>
    <w:rsid w:val="00A16439"/>
    <w:pPr>
      <w:spacing w:line="259" w:lineRule="auto"/>
    </w:pPr>
    <w:rPr>
      <w:kern w:val="0"/>
      <w:sz w:val="22"/>
      <w:szCs w:val="22"/>
      <w14:ligatures w14:val="none"/>
    </w:rPr>
  </w:style>
  <w:style w:type="paragraph" w:customStyle="1" w:styleId="B3F73B1DD4964C3BA92AE8A1309D66CB">
    <w:name w:val="B3F73B1DD4964C3BA92AE8A1309D66CB"/>
    <w:rsid w:val="00A16439"/>
    <w:pPr>
      <w:spacing w:line="259" w:lineRule="auto"/>
    </w:pPr>
    <w:rPr>
      <w:kern w:val="0"/>
      <w:sz w:val="22"/>
      <w:szCs w:val="22"/>
      <w14:ligatures w14:val="none"/>
    </w:rPr>
  </w:style>
  <w:style w:type="paragraph" w:customStyle="1" w:styleId="8B4826121A5745CCBCC0F9DA64065B38">
    <w:name w:val="8B4826121A5745CCBCC0F9DA64065B38"/>
    <w:rsid w:val="00A16439"/>
    <w:pPr>
      <w:spacing w:line="259" w:lineRule="auto"/>
    </w:pPr>
    <w:rPr>
      <w:kern w:val="0"/>
      <w:sz w:val="22"/>
      <w:szCs w:val="22"/>
      <w14:ligatures w14:val="none"/>
    </w:rPr>
  </w:style>
  <w:style w:type="paragraph" w:customStyle="1" w:styleId="C653B65D4A224DE09B55709B7A78653E">
    <w:name w:val="C653B65D4A224DE09B55709B7A78653E"/>
    <w:rsid w:val="00A16439"/>
    <w:pPr>
      <w:spacing w:line="259" w:lineRule="auto"/>
    </w:pPr>
    <w:rPr>
      <w:kern w:val="0"/>
      <w:sz w:val="22"/>
      <w:szCs w:val="22"/>
      <w14:ligatures w14:val="none"/>
    </w:rPr>
  </w:style>
  <w:style w:type="paragraph" w:customStyle="1" w:styleId="59770F361C8A402E8E823C55F3CB01EB">
    <w:name w:val="59770F361C8A402E8E823C55F3CB01EB"/>
    <w:rsid w:val="00A16439"/>
    <w:pPr>
      <w:spacing w:line="259" w:lineRule="auto"/>
    </w:pPr>
    <w:rPr>
      <w:kern w:val="0"/>
      <w:sz w:val="22"/>
      <w:szCs w:val="22"/>
      <w14:ligatures w14:val="none"/>
    </w:rPr>
  </w:style>
  <w:style w:type="paragraph" w:customStyle="1" w:styleId="4161A79805A24F1DB44B11BD9F0D785F">
    <w:name w:val="4161A79805A24F1DB44B11BD9F0D785F"/>
    <w:rsid w:val="00A16439"/>
    <w:pPr>
      <w:spacing w:line="259" w:lineRule="auto"/>
    </w:pPr>
    <w:rPr>
      <w:kern w:val="0"/>
      <w:sz w:val="22"/>
      <w:szCs w:val="22"/>
      <w14:ligatures w14:val="none"/>
    </w:rPr>
  </w:style>
  <w:style w:type="paragraph" w:customStyle="1" w:styleId="A165E401F6AB45FD90DA7F4CFBA1DE30">
    <w:name w:val="A165E401F6AB45FD90DA7F4CFBA1DE30"/>
    <w:rsid w:val="00A16439"/>
    <w:pPr>
      <w:spacing w:line="259" w:lineRule="auto"/>
    </w:pPr>
    <w:rPr>
      <w:kern w:val="0"/>
      <w:sz w:val="22"/>
      <w:szCs w:val="22"/>
      <w14:ligatures w14:val="none"/>
    </w:rPr>
  </w:style>
  <w:style w:type="paragraph" w:customStyle="1" w:styleId="E3BEC855B8AA409A912C8D0F95EEF69C">
    <w:name w:val="E3BEC855B8AA409A912C8D0F95EEF69C"/>
    <w:rsid w:val="00E3209B"/>
    <w:pPr>
      <w:spacing w:line="259" w:lineRule="auto"/>
    </w:pPr>
    <w:rPr>
      <w:kern w:val="0"/>
      <w:sz w:val="22"/>
      <w:szCs w:val="22"/>
      <w14:ligatures w14:val="none"/>
    </w:rPr>
  </w:style>
  <w:style w:type="paragraph" w:customStyle="1" w:styleId="AF9846A2A4FA42FCADA7AA4022E2AEA8">
    <w:name w:val="AF9846A2A4FA42FCADA7AA4022E2AEA8"/>
    <w:rsid w:val="00E3209B"/>
    <w:pPr>
      <w:spacing w:line="259" w:lineRule="auto"/>
    </w:pPr>
    <w:rPr>
      <w:kern w:val="0"/>
      <w:sz w:val="22"/>
      <w:szCs w:val="22"/>
      <w14:ligatures w14:val="none"/>
    </w:rPr>
  </w:style>
  <w:style w:type="paragraph" w:customStyle="1" w:styleId="7883CCD8D30E438786A283C952FF1CAA">
    <w:name w:val="7883CCD8D30E438786A283C952FF1CAA"/>
    <w:rsid w:val="00E3209B"/>
    <w:pPr>
      <w:spacing w:line="259" w:lineRule="auto"/>
    </w:pPr>
    <w:rPr>
      <w:kern w:val="0"/>
      <w:sz w:val="22"/>
      <w:szCs w:val="22"/>
      <w14:ligatures w14:val="none"/>
    </w:rPr>
  </w:style>
  <w:style w:type="paragraph" w:customStyle="1" w:styleId="750425A8B14C4246B0EA9E0093BA0CA9">
    <w:name w:val="750425A8B14C4246B0EA9E0093BA0CA9"/>
    <w:rsid w:val="00E3209B"/>
    <w:pPr>
      <w:spacing w:line="259" w:lineRule="auto"/>
    </w:pPr>
    <w:rPr>
      <w:kern w:val="0"/>
      <w:sz w:val="22"/>
      <w:szCs w:val="22"/>
      <w14:ligatures w14:val="none"/>
    </w:rPr>
  </w:style>
  <w:style w:type="paragraph" w:customStyle="1" w:styleId="22FB91EB99614A5AA5B85CEEE453507E">
    <w:name w:val="22FB91EB99614A5AA5B85CEEE453507E"/>
    <w:rsid w:val="00E3209B"/>
    <w:pPr>
      <w:spacing w:line="259" w:lineRule="auto"/>
    </w:pPr>
    <w:rPr>
      <w:kern w:val="0"/>
      <w:sz w:val="22"/>
      <w:szCs w:val="22"/>
      <w14:ligatures w14:val="none"/>
    </w:rPr>
  </w:style>
  <w:style w:type="paragraph" w:customStyle="1" w:styleId="9AEB42A831AD48C5A7215AE2321DFCF0">
    <w:name w:val="9AEB42A831AD48C5A7215AE2321DFCF0"/>
    <w:rsid w:val="00E3209B"/>
    <w:pPr>
      <w:spacing w:line="259" w:lineRule="auto"/>
    </w:pPr>
    <w:rPr>
      <w:kern w:val="0"/>
      <w:sz w:val="22"/>
      <w:szCs w:val="22"/>
      <w14:ligatures w14:val="none"/>
    </w:rPr>
  </w:style>
  <w:style w:type="paragraph" w:customStyle="1" w:styleId="097F4D3970794AD796CB02697DF1C4F3">
    <w:name w:val="097F4D3970794AD796CB02697DF1C4F3"/>
    <w:rsid w:val="00E3209B"/>
    <w:pPr>
      <w:spacing w:line="259" w:lineRule="auto"/>
    </w:pPr>
    <w:rPr>
      <w:kern w:val="0"/>
      <w:sz w:val="22"/>
      <w:szCs w:val="22"/>
      <w14:ligatures w14:val="none"/>
    </w:rPr>
  </w:style>
  <w:style w:type="paragraph" w:customStyle="1" w:styleId="EE0A3E77A9C74F76B041308B27668547">
    <w:name w:val="EE0A3E77A9C74F76B041308B27668547"/>
    <w:rsid w:val="00E3209B"/>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549D5-BD72-41C5-9FBE-39618379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46</TotalTime>
  <Pages>1</Pages>
  <Words>54534</Words>
  <Characters>294485</Characters>
  <Application>Microsoft Office Word</Application>
  <DocSecurity>0</DocSecurity>
  <Lines>2454</Lines>
  <Paragraphs>696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348323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subject/>
  <dc:creator>Secretaria Municipal de Saúde</dc:creator>
  <cp:keywords/>
  <dc:description/>
  <cp:lastModifiedBy>pc</cp:lastModifiedBy>
  <cp:revision>12</cp:revision>
  <cp:lastPrinted>2025-05-28T17:30:00Z</cp:lastPrinted>
  <dcterms:created xsi:type="dcterms:W3CDTF">2025-05-26T16:22:00Z</dcterms:created>
  <dcterms:modified xsi:type="dcterms:W3CDTF">2025-05-28T17:32:00Z</dcterms:modified>
</cp:coreProperties>
</file>